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CECD" w14:textId="5D5EBB52" w:rsidR="00822E05" w:rsidRPr="00BE5373" w:rsidRDefault="00E758AE" w:rsidP="001319DF">
      <w:pPr>
        <w:spacing w:line="480" w:lineRule="auto"/>
        <w:contextualSpacing/>
        <w:rPr>
          <w:b/>
          <w:bCs/>
          <w:sz w:val="36"/>
          <w:szCs w:val="36"/>
          <w:lang w:val="en-US"/>
        </w:rPr>
      </w:pPr>
      <w:bookmarkStart w:id="0" w:name="_Hlk107221367"/>
      <w:bookmarkEnd w:id="0"/>
      <w:r w:rsidRPr="00BE5373">
        <w:rPr>
          <w:b/>
          <w:bCs/>
          <w:sz w:val="36"/>
          <w:szCs w:val="36"/>
          <w:lang w:val="en-US"/>
        </w:rPr>
        <w:t>F</w:t>
      </w:r>
      <w:r w:rsidR="00092F83">
        <w:rPr>
          <w:b/>
          <w:bCs/>
          <w:sz w:val="36"/>
          <w:szCs w:val="36"/>
          <w:lang w:val="en-US"/>
        </w:rPr>
        <w:t>ear Conditioning B</w:t>
      </w:r>
      <w:r w:rsidRPr="00BE5373">
        <w:rPr>
          <w:b/>
          <w:bCs/>
          <w:sz w:val="36"/>
          <w:szCs w:val="36"/>
          <w:lang w:val="en-US"/>
        </w:rPr>
        <w:t xml:space="preserve">iases in </w:t>
      </w:r>
      <w:r w:rsidR="00092F83">
        <w:rPr>
          <w:b/>
          <w:bCs/>
          <w:sz w:val="36"/>
          <w:szCs w:val="36"/>
          <w:lang w:val="en-US"/>
        </w:rPr>
        <w:t>Anxiety D</w:t>
      </w:r>
      <w:r w:rsidRPr="00BE5373">
        <w:rPr>
          <w:b/>
          <w:bCs/>
          <w:sz w:val="36"/>
          <w:szCs w:val="36"/>
          <w:lang w:val="en-US"/>
        </w:rPr>
        <w:t>isorders</w:t>
      </w:r>
      <w:r w:rsidR="00092F83">
        <w:rPr>
          <w:b/>
          <w:bCs/>
          <w:sz w:val="36"/>
          <w:szCs w:val="36"/>
          <w:lang w:val="en-US"/>
        </w:rPr>
        <w:t xml:space="preserve">: </w:t>
      </w:r>
      <w:r w:rsidR="006104EA">
        <w:rPr>
          <w:b/>
          <w:bCs/>
          <w:sz w:val="36"/>
          <w:szCs w:val="36"/>
          <w:lang w:val="en-US"/>
        </w:rPr>
        <w:t xml:space="preserve">A </w:t>
      </w:r>
      <w:r w:rsidR="002E0795">
        <w:rPr>
          <w:b/>
          <w:bCs/>
          <w:sz w:val="36"/>
          <w:szCs w:val="36"/>
          <w:lang w:val="en-US"/>
        </w:rPr>
        <w:t>M</w:t>
      </w:r>
      <w:r w:rsidR="006104EA">
        <w:rPr>
          <w:b/>
          <w:bCs/>
          <w:sz w:val="36"/>
          <w:szCs w:val="36"/>
          <w:lang w:val="en-US"/>
        </w:rPr>
        <w:t>atter of</w:t>
      </w:r>
      <w:r w:rsidR="00092F83">
        <w:rPr>
          <w:b/>
          <w:bCs/>
          <w:sz w:val="36"/>
          <w:szCs w:val="36"/>
          <w:lang w:val="en-US"/>
        </w:rPr>
        <w:t xml:space="preserve"> I</w:t>
      </w:r>
      <w:r w:rsidR="003C2330" w:rsidRPr="00BE5373">
        <w:rPr>
          <w:b/>
          <w:bCs/>
          <w:sz w:val="36"/>
          <w:szCs w:val="36"/>
          <w:lang w:val="en-US"/>
        </w:rPr>
        <w:t>nterpretation?</w:t>
      </w:r>
    </w:p>
    <w:p w14:paraId="31BA68F1" w14:textId="40AB0A4F" w:rsidR="00235DEE" w:rsidRPr="00422AE4" w:rsidRDefault="00432270" w:rsidP="001319DF">
      <w:pPr>
        <w:spacing w:line="480" w:lineRule="auto"/>
        <w:contextualSpacing/>
        <w:rPr>
          <w:vertAlign w:val="superscript"/>
          <w:lang w:val="nl-NL"/>
        </w:rPr>
      </w:pPr>
      <w:r w:rsidRPr="00422AE4">
        <w:rPr>
          <w:lang w:val="nl-NL"/>
        </w:rPr>
        <w:t>Sara Scheveneels</w:t>
      </w:r>
      <w:r w:rsidR="00AB2309" w:rsidRPr="00422AE4">
        <w:rPr>
          <w:lang w:val="nl-NL"/>
        </w:rPr>
        <w:t xml:space="preserve"> &amp;</w:t>
      </w:r>
      <w:r w:rsidRPr="00422AE4">
        <w:rPr>
          <w:lang w:val="nl-NL"/>
        </w:rPr>
        <w:t xml:space="preserve"> Yannick Boddez</w:t>
      </w:r>
    </w:p>
    <w:p w14:paraId="1E8E1DDE" w14:textId="77777777" w:rsidR="00580C06" w:rsidRPr="00422AE4" w:rsidRDefault="00580C06" w:rsidP="00580C06">
      <w:pPr>
        <w:spacing w:line="480" w:lineRule="auto"/>
        <w:ind w:firstLine="360"/>
        <w:rPr>
          <w:i/>
          <w:iCs/>
          <w:vertAlign w:val="superscript"/>
          <w:lang w:val="nl-NL"/>
        </w:rPr>
      </w:pPr>
    </w:p>
    <w:p w14:paraId="7381B08B" w14:textId="77777777" w:rsidR="00BE5373" w:rsidRPr="00422AE4" w:rsidRDefault="00BE5373">
      <w:pPr>
        <w:spacing w:after="160" w:line="259" w:lineRule="auto"/>
        <w:rPr>
          <w:lang w:val="nl-NL"/>
        </w:rPr>
      </w:pPr>
    </w:p>
    <w:p w14:paraId="3AA184E1" w14:textId="77777777" w:rsidR="00BE5373" w:rsidRPr="00422AE4" w:rsidRDefault="00BE5373">
      <w:pPr>
        <w:spacing w:after="160" w:line="259" w:lineRule="auto"/>
        <w:rPr>
          <w:lang w:val="nl-NL"/>
        </w:rPr>
      </w:pPr>
    </w:p>
    <w:p w14:paraId="240F9C06" w14:textId="77777777" w:rsidR="00BE5373" w:rsidRPr="00422AE4" w:rsidRDefault="00BE5373">
      <w:pPr>
        <w:spacing w:after="160" w:line="259" w:lineRule="auto"/>
        <w:rPr>
          <w:lang w:val="nl-NL"/>
        </w:rPr>
      </w:pPr>
    </w:p>
    <w:p w14:paraId="2F50E329" w14:textId="77777777" w:rsidR="00BE5373" w:rsidRPr="00422AE4" w:rsidRDefault="00BE5373">
      <w:pPr>
        <w:spacing w:after="160" w:line="259" w:lineRule="auto"/>
        <w:rPr>
          <w:lang w:val="nl-NL"/>
        </w:rPr>
      </w:pPr>
    </w:p>
    <w:p w14:paraId="7B613B8C" w14:textId="77777777" w:rsidR="00BE5373" w:rsidRPr="00422AE4" w:rsidRDefault="00BE5373">
      <w:pPr>
        <w:spacing w:after="160" w:line="259" w:lineRule="auto"/>
        <w:rPr>
          <w:lang w:val="nl-NL"/>
        </w:rPr>
      </w:pPr>
    </w:p>
    <w:p w14:paraId="2D002B76" w14:textId="77777777" w:rsidR="00BE5373" w:rsidRPr="00422AE4" w:rsidRDefault="00BE5373">
      <w:pPr>
        <w:spacing w:after="160" w:line="259" w:lineRule="auto"/>
        <w:rPr>
          <w:lang w:val="nl-NL"/>
        </w:rPr>
      </w:pPr>
    </w:p>
    <w:p w14:paraId="06DA41BB" w14:textId="77777777" w:rsidR="00BE5373" w:rsidRPr="00422AE4" w:rsidRDefault="00BE5373">
      <w:pPr>
        <w:spacing w:after="160" w:line="259" w:lineRule="auto"/>
        <w:rPr>
          <w:lang w:val="nl-NL"/>
        </w:rPr>
      </w:pPr>
    </w:p>
    <w:p w14:paraId="08FC71B2" w14:textId="77777777" w:rsidR="00BE5373" w:rsidRPr="00422AE4" w:rsidRDefault="00BE5373">
      <w:pPr>
        <w:spacing w:after="160" w:line="259" w:lineRule="auto"/>
        <w:rPr>
          <w:lang w:val="nl-NL"/>
        </w:rPr>
      </w:pPr>
    </w:p>
    <w:p w14:paraId="0EEB3C9D" w14:textId="77777777" w:rsidR="00BE5373" w:rsidRPr="00422AE4" w:rsidRDefault="00BE5373">
      <w:pPr>
        <w:spacing w:after="160" w:line="259" w:lineRule="auto"/>
        <w:rPr>
          <w:lang w:val="nl-NL"/>
        </w:rPr>
      </w:pPr>
    </w:p>
    <w:p w14:paraId="7E67DB4F" w14:textId="77777777" w:rsidR="00BE5373" w:rsidRPr="00422AE4" w:rsidRDefault="00BE5373">
      <w:pPr>
        <w:spacing w:after="160" w:line="259" w:lineRule="auto"/>
        <w:rPr>
          <w:lang w:val="nl-NL"/>
        </w:rPr>
      </w:pPr>
    </w:p>
    <w:p w14:paraId="74781D8F" w14:textId="77777777" w:rsidR="00BE5373" w:rsidRPr="00422AE4" w:rsidRDefault="00BE5373">
      <w:pPr>
        <w:spacing w:after="160" w:line="259" w:lineRule="auto"/>
        <w:rPr>
          <w:lang w:val="nl-NL"/>
        </w:rPr>
      </w:pPr>
    </w:p>
    <w:p w14:paraId="534A7FD0" w14:textId="77777777" w:rsidR="00BE5373" w:rsidRPr="00422AE4" w:rsidRDefault="00BE5373">
      <w:pPr>
        <w:spacing w:after="160" w:line="259" w:lineRule="auto"/>
        <w:rPr>
          <w:lang w:val="nl-NL"/>
        </w:rPr>
      </w:pPr>
    </w:p>
    <w:p w14:paraId="2C0CC714" w14:textId="77777777" w:rsidR="00BE5373" w:rsidRPr="00422AE4" w:rsidRDefault="00BE5373">
      <w:pPr>
        <w:spacing w:after="160" w:line="259" w:lineRule="auto"/>
        <w:rPr>
          <w:lang w:val="nl-NL"/>
        </w:rPr>
      </w:pPr>
    </w:p>
    <w:p w14:paraId="467AC2CF" w14:textId="77777777" w:rsidR="00BE5373" w:rsidRPr="00422AE4" w:rsidRDefault="00BE5373">
      <w:pPr>
        <w:spacing w:after="160" w:line="259" w:lineRule="auto"/>
        <w:rPr>
          <w:lang w:val="nl-NL"/>
        </w:rPr>
      </w:pPr>
    </w:p>
    <w:p w14:paraId="34E8186C" w14:textId="77777777" w:rsidR="00BE5373" w:rsidRPr="00422AE4" w:rsidRDefault="00BE5373">
      <w:pPr>
        <w:spacing w:after="160" w:line="259" w:lineRule="auto"/>
        <w:rPr>
          <w:lang w:val="nl-NL"/>
        </w:rPr>
      </w:pPr>
    </w:p>
    <w:p w14:paraId="0E5259AF" w14:textId="77777777" w:rsidR="00BE5373" w:rsidRPr="00422AE4" w:rsidRDefault="00BE5373">
      <w:pPr>
        <w:spacing w:after="160" w:line="259" w:lineRule="auto"/>
        <w:rPr>
          <w:lang w:val="nl-NL"/>
        </w:rPr>
      </w:pPr>
    </w:p>
    <w:p w14:paraId="30E5FC96" w14:textId="77777777" w:rsidR="00BE5373" w:rsidRPr="00422AE4" w:rsidRDefault="00BE5373">
      <w:pPr>
        <w:spacing w:after="160" w:line="259" w:lineRule="auto"/>
        <w:rPr>
          <w:lang w:val="nl-NL"/>
        </w:rPr>
      </w:pPr>
    </w:p>
    <w:p w14:paraId="660F10B1" w14:textId="77777777" w:rsidR="00BE5373" w:rsidRPr="00422AE4" w:rsidRDefault="00BE5373">
      <w:pPr>
        <w:spacing w:after="160" w:line="259" w:lineRule="auto"/>
        <w:rPr>
          <w:lang w:val="nl-NL"/>
        </w:rPr>
      </w:pPr>
    </w:p>
    <w:p w14:paraId="034366BD" w14:textId="77777777" w:rsidR="00BE5373" w:rsidRPr="00422AE4" w:rsidRDefault="00BE5373">
      <w:pPr>
        <w:spacing w:after="160" w:line="259" w:lineRule="auto"/>
        <w:rPr>
          <w:lang w:val="nl-NL"/>
        </w:rPr>
      </w:pPr>
    </w:p>
    <w:p w14:paraId="79F9ECB3" w14:textId="77777777" w:rsidR="00BE5373" w:rsidRPr="00422AE4" w:rsidRDefault="00BE5373">
      <w:pPr>
        <w:spacing w:after="160" w:line="259" w:lineRule="auto"/>
        <w:rPr>
          <w:lang w:val="nl-NL"/>
        </w:rPr>
      </w:pPr>
    </w:p>
    <w:p w14:paraId="3D168A76" w14:textId="77777777" w:rsidR="00BE5373" w:rsidRPr="00422AE4" w:rsidRDefault="00BE5373">
      <w:pPr>
        <w:spacing w:after="160" w:line="259" w:lineRule="auto"/>
        <w:rPr>
          <w:lang w:val="nl-NL"/>
        </w:rPr>
      </w:pPr>
    </w:p>
    <w:p w14:paraId="0D825940" w14:textId="77777777" w:rsidR="00BE5373" w:rsidRPr="00422AE4" w:rsidRDefault="00BE5373">
      <w:pPr>
        <w:spacing w:after="160" w:line="259" w:lineRule="auto"/>
        <w:rPr>
          <w:lang w:val="nl-NL"/>
        </w:rPr>
      </w:pPr>
    </w:p>
    <w:p w14:paraId="623EBEA6" w14:textId="247E4DE2" w:rsidR="00A50C93" w:rsidRPr="00422AE4" w:rsidRDefault="00BE5373">
      <w:pPr>
        <w:spacing w:after="160" w:line="259" w:lineRule="auto"/>
        <w:rPr>
          <w:lang w:val="nl-NL"/>
        </w:rPr>
      </w:pPr>
      <w:r w:rsidRPr="00422AE4">
        <w:rPr>
          <w:lang w:val="nl-NL"/>
        </w:rPr>
        <w:t>______________</w:t>
      </w:r>
      <w:r w:rsidRPr="00422AE4">
        <w:rPr>
          <w:lang w:val="nl-NL"/>
        </w:rPr>
        <w:br/>
        <w:t xml:space="preserve">Sara Scheveneels </w:t>
      </w:r>
      <w:r w:rsidRPr="00422AE4">
        <w:rPr>
          <w:lang w:val="nl-NL"/>
        </w:rPr>
        <w:br/>
        <w:t xml:space="preserve">sara.scheveneels@kuleuven.be </w:t>
      </w:r>
      <w:r w:rsidR="00822E05" w:rsidRPr="00422AE4">
        <w:rPr>
          <w:lang w:val="nl-NL"/>
        </w:rPr>
        <w:br w:type="page"/>
      </w:r>
    </w:p>
    <w:p w14:paraId="46D3A89D" w14:textId="785B9B8A" w:rsidR="00BF2812" w:rsidRPr="00E368B0" w:rsidRDefault="00F8072F" w:rsidP="001319DF">
      <w:pPr>
        <w:spacing w:line="480" w:lineRule="auto"/>
        <w:ind w:firstLine="851"/>
        <w:contextualSpacing/>
        <w:rPr>
          <w:b/>
          <w:bCs/>
          <w:lang w:val="en-US"/>
        </w:rPr>
      </w:pPr>
      <w:r>
        <w:rPr>
          <w:lang w:val="en-US"/>
        </w:rPr>
        <w:lastRenderedPageBreak/>
        <w:t>With a lifetime prevalence between 25 and 30 percent, anxiety disorders are a prevalent and debilitating condition, associated with significant individual and societal burden</w:t>
      </w:r>
      <w:r w:rsidR="001F3B63">
        <w:rPr>
          <w:lang w:val="en-US"/>
        </w:rPr>
        <w:t xml:space="preserve"> </w:t>
      </w:r>
      <w:r w:rsidR="001F3B63">
        <w:rPr>
          <w:lang w:val="en-US"/>
        </w:rPr>
        <w:fldChar w:fldCharType="begin" w:fldLock="1"/>
      </w:r>
      <w:r w:rsidR="0086774A">
        <w:rPr>
          <w:lang w:val="en-US"/>
        </w:rPr>
        <w:instrText>ADDIN CSL_CITATION {"citationItems":[{"id":"ITEM-1","itemData":{"abstract":"Objective: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aimedatpreventionorearlytreatmentneedtofocusonyouth. Arch Gen Psychiatry. 2005;62:593-602","author":[{"dropping-particle":"","family":"Kessler","given":"Ronald C","non-dropping-particle":"","parse-names":false,"suffix":""},{"dropping-particle":"","family":"Berglund","given":"Patricia","non-dropping-particle":"","parse-names":false,"suffix":""},{"dropping-particle":"","family":"Demler","given":"Olga","non-dropping-particle":"","parse-names":false,"suffix":""},{"dropping-particle":"","family":"Ma","given":"Robert","non-dropping-particle":"","parse-names":false,"suffix":""},{"dropping-particle":"","family":"Jin","given":"M A","non-dropping-particle":"","parse-names":false,"suffix":""},{"dropping-particle":"","family":"Merikangas","given":"Kathleen R","non-dropping-particle":"","parse-names":false,"suffix":""},{"dropping-particle":"","family":"Walters","given":"Ellen E","non-dropping-particle":"","parse-names":false,"suffix":""}],"id":"ITEM-1","issued":{"date-parts":[["0"]]},"title":"Lifetime Prevalence and Age-of-Onset Distributions of DSM-IV Disorders in the National Comorbidity Survey Replication","type":"article-journal"},"uris":["http://www.mendeley.com/documents/?uuid=97e53567-9d8a-3ded-a737-55303c4f8618"]}],"mendeley":{"formattedCitation":"(Kessler et al., n.d.)","manualFormatting":"(Kessler et al., 2005)","plainTextFormattedCitation":"(Kessler et al., n.d.)","previouslyFormattedCitation":"(Kessler et al., n.d.)"},"properties":{"noteIndex":0},"schema":"https://github.com/citation-style-language/schema/raw/master/csl-citation.json"}</w:instrText>
      </w:r>
      <w:r w:rsidR="001F3B63">
        <w:rPr>
          <w:lang w:val="en-US"/>
        </w:rPr>
        <w:fldChar w:fldCharType="separate"/>
      </w:r>
      <w:r w:rsidR="001F3B63" w:rsidRPr="00643B92">
        <w:rPr>
          <w:noProof/>
          <w:lang w:val="en-US"/>
        </w:rPr>
        <w:t>(Kessler et al., 2005)</w:t>
      </w:r>
      <w:r w:rsidR="001F3B63">
        <w:rPr>
          <w:lang w:val="en-US"/>
        </w:rPr>
        <w:fldChar w:fldCharType="end"/>
      </w:r>
      <w:r w:rsidR="00643B92">
        <w:rPr>
          <w:lang w:val="en-US"/>
        </w:rPr>
        <w:t>.</w:t>
      </w:r>
      <w:r w:rsidRPr="00643B92">
        <w:rPr>
          <w:lang w:val="en-US"/>
        </w:rPr>
        <w:t xml:space="preserve"> </w:t>
      </w:r>
      <w:r>
        <w:rPr>
          <w:lang w:val="en-US"/>
        </w:rPr>
        <w:t>Research about factors involved in the onset</w:t>
      </w:r>
      <w:r w:rsidR="00FD7F24">
        <w:rPr>
          <w:lang w:val="en-US"/>
        </w:rPr>
        <w:t xml:space="preserve">, </w:t>
      </w:r>
      <w:r>
        <w:rPr>
          <w:lang w:val="en-US"/>
        </w:rPr>
        <w:t>maintenance</w:t>
      </w:r>
      <w:r w:rsidR="00D36DB9">
        <w:rPr>
          <w:lang w:val="en-US"/>
        </w:rPr>
        <w:t>,</w:t>
      </w:r>
      <w:r>
        <w:rPr>
          <w:lang w:val="en-US"/>
        </w:rPr>
        <w:t xml:space="preserve"> </w:t>
      </w:r>
      <w:r w:rsidR="00FD7F24">
        <w:rPr>
          <w:lang w:val="en-US"/>
        </w:rPr>
        <w:t xml:space="preserve">and </w:t>
      </w:r>
      <w:r w:rsidR="00621531">
        <w:rPr>
          <w:lang w:val="en-US"/>
        </w:rPr>
        <w:t xml:space="preserve">exacerbation </w:t>
      </w:r>
      <w:r>
        <w:rPr>
          <w:lang w:val="en-US"/>
        </w:rPr>
        <w:t xml:space="preserve">of anxiety disorders </w:t>
      </w:r>
      <w:r w:rsidR="00620602">
        <w:rPr>
          <w:lang w:val="en-US"/>
        </w:rPr>
        <w:t>has focused on the role of</w:t>
      </w:r>
      <w:r>
        <w:rPr>
          <w:lang w:val="en-US"/>
        </w:rPr>
        <w:t xml:space="preserve"> information </w:t>
      </w:r>
      <w:r w:rsidR="005A526A">
        <w:rPr>
          <w:lang w:val="en-US"/>
        </w:rPr>
        <w:t xml:space="preserve">selection and </w:t>
      </w:r>
      <w:r>
        <w:rPr>
          <w:lang w:val="en-US"/>
        </w:rPr>
        <w:t xml:space="preserve">processing </w:t>
      </w:r>
      <w:r w:rsidR="0086774A">
        <w:rPr>
          <w:lang w:val="en-US"/>
        </w:rPr>
        <w:fldChar w:fldCharType="begin" w:fldLock="1"/>
      </w:r>
      <w:r w:rsidR="000B3491">
        <w:rPr>
          <w:lang w:val="en-US"/>
        </w:rPr>
        <w:instrText>ADDIN CSL_CITATION {"citationItems":[{"id":"ITEM-1","itemData":{"DOI":"10.1111/jcpp.12653","abstract":"Background: Anxiety and depression occurring during childhood and adolescence are common and costly. While early-emerging anxiety and depression can arise through a complex interplay of 'distal' factors such as genetic and environmental influences, temperamental characteristics and brain circuitry, the more proximal mechanisms that transfer risks on symptoms are poorly delineated. Information-processing biases, which differentiate youth with and without anxiety and/or depression, could act as proximal mechanisms that mediate more distal risks on symptoms. This article reviews the literature on information-processing biases, their associations with anxiety and depression symptoms in youth and with other distal risk factors, to provide direction for further research. Methods: Based on strategic searches of the literature, we consider how youth with and without anxiety and/or depression vary in how they deploy attention to social-affective stimuli, discriminate between threat and safety cues, retain memories of negative events and appraise ambiguous information. We discuss how these information-processing biases are similarly or differentially expressed on anxiety and depression and whether these biases are linked to genetic and environmental factors, temperamental characteristics and patterns of brain circuitry functioning implicated in anxiety and depression. Findings: Biases in attention and appraisal characterise both youth anxiety and depression but with some differences in how these are expressed for each symptom type. Difficulties in threat-safety cue discrimination characterise anxiety and are understudied in depression, while biases in the retrieval of negative and overgeneral memories have been observed in depression but are understudied in anxiety. Information-processing biases have been studied in relation to some distal factors but not systematically, so relationships remain inconclusive. Conclusions: Biases in attention, threat-safety cue discrimination, memory and appraisal may characterise anxiety and/or depression risk. We discuss future research directions that can more systematically test whether these biases act as proximal mechanisms that mediate other distal risk factors.","author":[{"dropping-particle":"","family":"Lau","given":"Jennifer Y F","non-dropping-particle":"","parse-names":false,"suffix":""},{"dropping-particle":"","family":"Waters","given":"Allison M","non-dropping-particle":"","parse-names":false,"suffix":""}],"id":"ITEM-1","issued":{"date-parts":[["2016"]]},"title":"Annual Research Review: An expanded account of information-processing mechanisms in risk for child and adolescent anxiety and depression","type":"article-journal"},"uris":["http://www.mendeley.com/documents/?uuid=996822f6-2611-3960-bb54-e28f565ae1fb"]},{"id":"ITEM-2","itemData":{"DOI":"10.1080/02699931.2011.579414","author":[{"dropping-particle":"","family":"Hofmann","given":"Stefan G","non-dropping-particle":"","parse-names":false,"suffix":""},{"dropping-particle":"","family":"Ellard","given":"Kristen K","non-dropping-particle":"","parse-names":false,"suffix":""},{"dropping-particle":"","family":"Siegle","given":"Greg J","non-dropping-particle":"","parse-names":false,"suffix":""}],"id":"ITEM-2","issued":{"date-parts":[["0"]]},"title":"Neurobiological correlates of cognitions in fear and anxiety: A cognitive-neurobiological information-processing model","type":"article-journal"},"uris":["http://www.mendeley.com/documents/?uuid=5a00f0c7-c8ff-37a4-9053-0b0a36f186f6"]}],"mendeley":{"formattedCitation":"(Hofmann et al., n.d.; Lau &amp; Waters, 2016)","manualFormatting":"(Beck &amp; Clark, 1997; Lau &amp; Waters, 2016)","plainTextFormattedCitation":"(Hofmann et al., n.d.; Lau &amp; Waters, 2016)","previouslyFormattedCitation":"(Hofmann et al., n.d.; Lau &amp; Waters, 2016)"},"properties":{"noteIndex":0},"schema":"https://github.com/citation-style-language/schema/raw/master/csl-citation.json"}</w:instrText>
      </w:r>
      <w:r w:rsidR="0086774A">
        <w:rPr>
          <w:lang w:val="en-US"/>
        </w:rPr>
        <w:fldChar w:fldCharType="separate"/>
      </w:r>
      <w:r w:rsidR="00DA4524" w:rsidRPr="00DA4524">
        <w:rPr>
          <w:noProof/>
          <w:lang w:val="en-US"/>
        </w:rPr>
        <w:t>(Beck &amp; Clark, 1997</w:t>
      </w:r>
      <w:r w:rsidR="001B4572">
        <w:rPr>
          <w:noProof/>
          <w:lang w:val="en-US"/>
        </w:rPr>
        <w:t xml:space="preserve">; </w:t>
      </w:r>
      <w:r w:rsidR="005156F6" w:rsidRPr="005156F6">
        <w:rPr>
          <w:noProof/>
          <w:lang w:val="en-US"/>
        </w:rPr>
        <w:t>Lau &amp; Waters, 2016)</w:t>
      </w:r>
      <w:r w:rsidR="0086774A">
        <w:rPr>
          <w:lang w:val="en-US"/>
        </w:rPr>
        <w:fldChar w:fldCharType="end"/>
      </w:r>
      <w:r>
        <w:rPr>
          <w:lang w:val="en-US"/>
        </w:rPr>
        <w:t xml:space="preserve">. </w:t>
      </w:r>
      <w:r w:rsidR="00620602">
        <w:rPr>
          <w:lang w:val="en-US"/>
        </w:rPr>
        <w:t>For example, r</w:t>
      </w:r>
      <w:r w:rsidR="003A22FE">
        <w:rPr>
          <w:lang w:val="en-US"/>
        </w:rPr>
        <w:t>elative to non-anxious controls</w:t>
      </w:r>
      <w:r w:rsidR="00D36DB9">
        <w:rPr>
          <w:lang w:val="en-US"/>
        </w:rPr>
        <w:t>,</w:t>
      </w:r>
      <w:r w:rsidR="003A22FE">
        <w:rPr>
          <w:lang w:val="en-US"/>
        </w:rPr>
        <w:t xml:space="preserve"> </w:t>
      </w:r>
      <w:r w:rsidR="00787AAB">
        <w:rPr>
          <w:lang w:val="en-US"/>
        </w:rPr>
        <w:t>patients</w:t>
      </w:r>
      <w:r w:rsidR="008B5935">
        <w:rPr>
          <w:lang w:val="en-US"/>
        </w:rPr>
        <w:t xml:space="preserve"> diagnosed with an anxiety disorder</w:t>
      </w:r>
      <w:r w:rsidR="00787AAB">
        <w:rPr>
          <w:lang w:val="en-US"/>
        </w:rPr>
        <w:t xml:space="preserve"> </w:t>
      </w:r>
      <w:r w:rsidR="00DE6886">
        <w:rPr>
          <w:lang w:val="en-US"/>
        </w:rPr>
        <w:t xml:space="preserve">show an </w:t>
      </w:r>
      <w:r w:rsidR="00FC48F6">
        <w:rPr>
          <w:lang w:val="en-US"/>
        </w:rPr>
        <w:t xml:space="preserve">attentional bias </w:t>
      </w:r>
      <w:r w:rsidR="00B27B14">
        <w:rPr>
          <w:lang w:val="en-US"/>
        </w:rPr>
        <w:t>towards threat</w:t>
      </w:r>
      <w:r w:rsidR="00DE6886">
        <w:rPr>
          <w:lang w:val="en-US"/>
        </w:rPr>
        <w:t>, including</w:t>
      </w:r>
      <w:r w:rsidR="00B27B14">
        <w:rPr>
          <w:lang w:val="en-US"/>
        </w:rPr>
        <w:t xml:space="preserve"> </w:t>
      </w:r>
      <w:r w:rsidR="00892B74">
        <w:rPr>
          <w:lang w:val="en-US"/>
        </w:rPr>
        <w:t>facilitated threat detection, difficulties in disengagement from threa</w:t>
      </w:r>
      <w:r w:rsidR="00270ACB">
        <w:rPr>
          <w:lang w:val="en-US"/>
        </w:rPr>
        <w:t xml:space="preserve">t and attentional avoidance </w:t>
      </w:r>
      <w:r w:rsidR="005E5236">
        <w:rPr>
          <w:lang w:val="en-US"/>
        </w:rPr>
        <w:fldChar w:fldCharType="begin" w:fldLock="1"/>
      </w:r>
      <w:r w:rsidR="004E0C30">
        <w:rPr>
          <w:lang w:val="en-US"/>
        </w:rPr>
        <w:instrText>ADDIN CSL_CITATION {"citationItems":[{"id":"ITEM-1","itemData":{"DOI":"10.1016/J.CPR.2009.11.003","ISSN":"0272-7358","PMID":"20005616","abstract":"A wealth of research demonstrates attentional biases toward threat in the anxiety disorders. Several models have been advanced to explain these biases in anxiety, yet the mechanisms comprising and mediating the biases remain unclear. In the present article, we review evidence regarding the mechanisms of attentional biases through careful examination of the components of attentional bias, the mechanisms underlying these components, and the stage of information processing during which the biases occur. Facilitated attention, difficulty in disengagement, and attentional avoidance comprise the components of attentional bias. A threat detection mechanism likely underlies facilitated attention, a process that may be neurally centered around the amygdala. Attentional control ability likely underlies difficulty in disengagement, emotion regulation goals likely underlie attentional avoidance, and both of these processes may be neurally centered around prefrontal cortex functioning. The threat detection mechanism may be a mostly automatic process, attentional avoidance may be a mostly strategic process, and difficulty in disengagement may be a mixture of automatic and strategic processing. Recommendations for future research are discussed. © 2009 Elsevier Ltd. All rights reserved.","author":[{"dropping-particle":"","family":"Cisler","given":"Josh M.","non-dropping-particle":"","parse-names":false,"suffix":""},{"dropping-particle":"","family":"Koster","given":"Ernst H.W.","non-dropping-particle":"","parse-names":false,"suffix":""}],"container-title":"Clinical Psychology Review","id":"ITEM-1","issue":"2","issued":{"date-parts":[["2010","3","1"]]},"page":"203-216","publisher":"Pergamon","title":"Mechanisms of attentional biases towards threat in anxiety disorders: An integrative review","type":"article-journal","volume":"30"},"uris":["http://www.mendeley.com/documents/?uuid=fe31402e-7351-33a6-ac8a-2bd74eaeb96e"]},{"id":"ITEM-2","itemData":{"DOI":"10.1037/0033-2909.133.1.1","ISSN":"00332909","PMID":"17201568","abstract":"This meta-analysis of 172 studies (N = 2,263 anxious, N = 1,768 nonanxious) examined the boundary conditions of threat-related attentional biases in anxiety. Overall, the results show that the bias is reliably demonstrated with different experimental paradigms and under a variety of experimental conditions, but that it is only an effect size of d = 0.45. Although processes requiring conscious perception of threat contribute to the bias, a significant bias is also observed with stimuli outside awareness. The bias is of comparable magnitude across different types of anxious populations (individuals with different clinical disorders, high-anxious nonclinical individuals, anxious children and adults) and is not observed in nonanxious indivi</w:instrText>
      </w:r>
      <w:r w:rsidR="004E0C30" w:rsidRPr="00944B8A">
        <w:rPr>
          <w:lang w:val="en-US"/>
        </w:rPr>
        <w:instrText>duals. Empirical and clinical implications as well as future directions for research are discussed. Copyright 2007 by the American Psychological Association.","author":[{"dropping-particle":"","family":"Bar-Haim","given":"Yair","non-dropping-particle":"","parse-names":false,"suffix":""},{"dropping-particle":"","family":"Lamy","given":"Dominique","non-dropping-particle":"","parse-names":false,"suffix":""},{"dropping-particle":"","family":"Pergamin","given":"Lee","non-dropping-particle":"","parse-names":false,"suffix":""},{"dropping-particle":"","family":"Bakermans-Kranenburg","given":"Marian J.","non-dropping-particle":"","parse-names":false,"suffix":""},{"dropping-particle":"","family":"Ijzendoorn","given":"Marinus H.","non-dropping-particle":"Van","parse-names":false,"suffix":""}],"container-title":"Psychological Bulletin","id":"ITEM-2","issue":"1","issued":{"date-parts":[["2007","1"]]},"page":"1-24","title":"Threat-related attentional bias in anxious and nonanxious individuals: A meta-analytic study","type":"article","volume":"133"},"uris":["http://www.mendeley.com/documents/?uuid=aefebbc9-643c-3f3a-8ba1-3bb1373a4163"]}],"mendeley":{"formattedCitation":"(Bar-Haim et al., 2007; Cisler &amp; Koster, 2010)","plainTextFormattedCitation":"(Bar-Haim et al., 2007; Cisler &amp; Koster, 2010)","previouslyFormattedCitation":"(Bar-Haim et al., 2007; Cisler &amp; Koster, 2010)"},"properties":{"noteIndex":0},"schema":"https://github.com/citation-style-language/schema/raw/master/csl-citation.json"}</w:instrText>
      </w:r>
      <w:r w:rsidR="005E5236">
        <w:rPr>
          <w:lang w:val="en-US"/>
        </w:rPr>
        <w:fldChar w:fldCharType="separate"/>
      </w:r>
      <w:r w:rsidR="00B928C3" w:rsidRPr="00944B8A">
        <w:rPr>
          <w:noProof/>
          <w:lang w:val="en-US"/>
        </w:rPr>
        <w:t>(Bar-Haim et al., 2007; Cisler &amp; Koster, 2010)</w:t>
      </w:r>
      <w:r w:rsidR="005E5236">
        <w:rPr>
          <w:lang w:val="en-US"/>
        </w:rPr>
        <w:fldChar w:fldCharType="end"/>
      </w:r>
      <w:r w:rsidR="002A4A57" w:rsidRPr="00944B8A">
        <w:rPr>
          <w:lang w:val="en-US"/>
        </w:rPr>
        <w:t>.</w:t>
      </w:r>
      <w:r w:rsidR="0041720F">
        <w:rPr>
          <w:lang w:val="en-US"/>
        </w:rPr>
        <w:t xml:space="preserve"> </w:t>
      </w:r>
      <w:r w:rsidR="00680673">
        <w:rPr>
          <w:lang w:val="en-US"/>
        </w:rPr>
        <w:t>Moreover</w:t>
      </w:r>
      <w:r w:rsidR="006E22F4">
        <w:rPr>
          <w:lang w:val="en-US"/>
        </w:rPr>
        <w:t xml:space="preserve">, patients </w:t>
      </w:r>
      <w:r w:rsidR="008B5935">
        <w:rPr>
          <w:lang w:val="en-US"/>
        </w:rPr>
        <w:t xml:space="preserve">diagnosed with an anxiety disorder </w:t>
      </w:r>
      <w:r w:rsidR="00B53907">
        <w:rPr>
          <w:lang w:val="en-US"/>
        </w:rPr>
        <w:t xml:space="preserve">exhibit a tendency to consistently resolve ambiguous cues and situations in a specific </w:t>
      </w:r>
      <w:r w:rsidR="00B63FB2">
        <w:rPr>
          <w:lang w:val="en-US"/>
        </w:rPr>
        <w:t xml:space="preserve">direction by selecting threatening instead </w:t>
      </w:r>
      <w:r w:rsidR="00846DEC">
        <w:rPr>
          <w:lang w:val="en-US"/>
        </w:rPr>
        <w:t>of benign meaning</w:t>
      </w:r>
      <w:r w:rsidR="00366318">
        <w:rPr>
          <w:lang w:val="en-US"/>
        </w:rPr>
        <w:t>s</w:t>
      </w:r>
      <w:r w:rsidR="00846DEC">
        <w:rPr>
          <w:lang w:val="en-US"/>
        </w:rPr>
        <w:t xml:space="preserve"> </w:t>
      </w:r>
      <w:r w:rsidR="00366318">
        <w:rPr>
          <w:lang w:val="en-US"/>
        </w:rPr>
        <w:fldChar w:fldCharType="begin" w:fldLock="1"/>
      </w:r>
      <w:r w:rsidR="00C54FB3">
        <w:rPr>
          <w:lang w:val="en-US"/>
        </w:rPr>
        <w:instrText>ADDIN CSL_CITATION {"citationItems":[{"id":"ITEM-1","itemData":{"DOI":"10.1146/annurev-clinpsy-021815-093436","abstract":"People with emotional disorders, such as social anxiety disorder (SAD), generalized anxiety disorder (GAD), and depression, demonstrate a consistent tendency, or bias, to generate negative interpretations of ambiguous material. This is different from people without emotional disorders who tend, in general, to make positive interpretations of ambiguity. If central components of an emotional disorder have high levels of inherent ambiguity (e.g., concern about the negative perceptions of others in SAD, or worry in GAD), then interpretive bias may have a causal maintaining role, and this has been demonstrated in studies using cognitive bias modification techniques. This research has also shown that interpretation biases combine with other cognitive processes, such as imagery and memory, which could exacerbate distress. Psychological interventions will benefit from effectively targeting negative interpretations, and future experimental research can inform ways to improve facilitation of more benign inferential processing to maximize amelioration of key components of emotional disorders.","author":[{"dropping-particle":"","family":"Hirsch","given":"Colette R","non-dropping-particle":"","parse-names":false,"suffix":""},{"dropping-particle":"","family":"Meeten","given":"Frances","non-dropping-particle":"","parse-names":false,"suffix":""},{"dropping-particle":"","family":"Krahé","given":"Charlotte","non-dropping-particle":"","parse-names":false,"suffix":""},{"dropping-particle":"","family":"Reeder","given":"Clare","non-dropping-particle":"","parse-names":false,"suffix":""}],"id":"ITEM-1","issued":{"date-parts":[["2016"]]},"title":"Resolving Ambiguity in Emotional Disorders: The Nature and Role of Interpretation Biases","type":"article-journal"},"uris":["http://www.mendeley.com/documents/?uuid=30c7662e-d6a7-3645-be1a-4c796ba74801"]}],"mendeley":{"formattedCitation":"(Hirsch et al., 2016)","plainTextFormattedCitation":"(Hirsch et al., 2016)","previouslyFormattedCitation":"(Hirsch et al., 2016)"},"properties":{"noteIndex":0},"schema":"https://github.com/citation-style-language/schema/raw/master/csl-citation.json"}</w:instrText>
      </w:r>
      <w:r w:rsidR="00366318">
        <w:rPr>
          <w:lang w:val="en-US"/>
        </w:rPr>
        <w:fldChar w:fldCharType="separate"/>
      </w:r>
      <w:r w:rsidR="00366318" w:rsidRPr="00366318">
        <w:rPr>
          <w:noProof/>
          <w:lang w:val="en-US"/>
        </w:rPr>
        <w:t>(Hirsch et al., 2016</w:t>
      </w:r>
      <w:r w:rsidR="001618F0">
        <w:rPr>
          <w:noProof/>
          <w:lang w:val="en-US"/>
        </w:rPr>
        <w:t xml:space="preserve">; and </w:t>
      </w:r>
      <w:r w:rsidR="001618F0" w:rsidRPr="001618F0">
        <w:rPr>
          <w:noProof/>
          <w:lang w:val="en-US"/>
        </w:rPr>
        <w:t>for an overview of the role of interpretation bia</w:t>
      </w:r>
      <w:r w:rsidR="001618F0">
        <w:rPr>
          <w:noProof/>
          <w:lang w:val="en-US"/>
        </w:rPr>
        <w:t>ses in</w:t>
      </w:r>
      <w:r w:rsidR="001618F0" w:rsidRPr="001618F0">
        <w:rPr>
          <w:noProof/>
          <w:lang w:val="en-US"/>
        </w:rPr>
        <w:t xml:space="preserve"> emotional psychopathology, see chapter 2.1 by Woud &amp; Hofmann)</w:t>
      </w:r>
      <w:r w:rsidR="00366318">
        <w:rPr>
          <w:lang w:val="en-US"/>
        </w:rPr>
        <w:fldChar w:fldCharType="end"/>
      </w:r>
      <w:r w:rsidR="00366318">
        <w:rPr>
          <w:lang w:val="en-US"/>
        </w:rPr>
        <w:t>.</w:t>
      </w:r>
      <w:r w:rsidR="006E22F4">
        <w:rPr>
          <w:lang w:val="en-US"/>
        </w:rPr>
        <w:t xml:space="preserve"> </w:t>
      </w:r>
      <w:r w:rsidR="00220E5D" w:rsidRPr="00944B8A">
        <w:rPr>
          <w:lang w:val="en-US"/>
        </w:rPr>
        <w:t>A</w:t>
      </w:r>
      <w:r w:rsidR="005A526A" w:rsidRPr="00944B8A">
        <w:rPr>
          <w:lang w:val="en-US"/>
        </w:rPr>
        <w:t>nother</w:t>
      </w:r>
      <w:r w:rsidR="00220E5D" w:rsidRPr="00944B8A">
        <w:rPr>
          <w:lang w:val="en-US"/>
        </w:rPr>
        <w:t xml:space="preserve"> example</w:t>
      </w:r>
      <w:r w:rsidR="008F3341" w:rsidRPr="00944B8A">
        <w:rPr>
          <w:lang w:val="en-US"/>
        </w:rPr>
        <w:t xml:space="preserve"> </w:t>
      </w:r>
      <w:r w:rsidR="00D75EEB" w:rsidRPr="00944B8A">
        <w:rPr>
          <w:lang w:val="en-US"/>
        </w:rPr>
        <w:t>concerns</w:t>
      </w:r>
      <w:r w:rsidR="00134AC4" w:rsidRPr="00944B8A">
        <w:rPr>
          <w:lang w:val="en-US"/>
        </w:rPr>
        <w:t xml:space="preserve"> research that focuses on</w:t>
      </w:r>
      <w:r w:rsidR="00D75EEB" w:rsidRPr="00944B8A">
        <w:rPr>
          <w:lang w:val="en-US"/>
        </w:rPr>
        <w:t xml:space="preserve"> biases in </w:t>
      </w:r>
      <w:r w:rsidR="00944F8E">
        <w:rPr>
          <w:lang w:val="en-US"/>
        </w:rPr>
        <w:t>fear conditioning</w:t>
      </w:r>
      <w:r w:rsidR="00D75EEB" w:rsidRPr="00944B8A">
        <w:rPr>
          <w:lang w:val="en-US"/>
        </w:rPr>
        <w:t xml:space="preserve">. </w:t>
      </w:r>
      <w:r>
        <w:rPr>
          <w:lang w:val="en-US"/>
        </w:rPr>
        <w:t xml:space="preserve">In this chapter, we will </w:t>
      </w:r>
      <w:r w:rsidR="00884E20">
        <w:rPr>
          <w:lang w:val="en-US"/>
        </w:rPr>
        <w:t xml:space="preserve">start with </w:t>
      </w:r>
      <w:r>
        <w:rPr>
          <w:lang w:val="en-US"/>
        </w:rPr>
        <w:t>provid</w:t>
      </w:r>
      <w:r w:rsidR="00884E20">
        <w:rPr>
          <w:lang w:val="en-US"/>
        </w:rPr>
        <w:t>ing</w:t>
      </w:r>
      <w:r>
        <w:rPr>
          <w:lang w:val="en-US"/>
        </w:rPr>
        <w:t xml:space="preserve"> an overview </w:t>
      </w:r>
      <w:r w:rsidR="0022562F">
        <w:rPr>
          <w:lang w:val="en-US"/>
        </w:rPr>
        <w:t xml:space="preserve">of </w:t>
      </w:r>
      <w:r w:rsidR="00A44722">
        <w:rPr>
          <w:lang w:val="en-US"/>
        </w:rPr>
        <w:t xml:space="preserve">such </w:t>
      </w:r>
      <w:r w:rsidR="00884E20">
        <w:rPr>
          <w:lang w:val="en-US"/>
        </w:rPr>
        <w:t xml:space="preserve">fear </w:t>
      </w:r>
      <w:r w:rsidR="00A44722">
        <w:rPr>
          <w:lang w:val="en-US"/>
        </w:rPr>
        <w:t xml:space="preserve">conditioning </w:t>
      </w:r>
      <w:r w:rsidR="00884E20">
        <w:rPr>
          <w:lang w:val="en-US"/>
        </w:rPr>
        <w:t>biases in anxiety</w:t>
      </w:r>
      <w:r w:rsidR="00FD0671">
        <w:rPr>
          <w:lang w:val="en-US"/>
        </w:rPr>
        <w:t xml:space="preserve"> and </w:t>
      </w:r>
      <w:r w:rsidR="00E07175">
        <w:rPr>
          <w:lang w:val="en-US"/>
        </w:rPr>
        <w:t>discuss how th</w:t>
      </w:r>
      <w:r w:rsidR="00053BEC">
        <w:rPr>
          <w:lang w:val="en-US"/>
        </w:rPr>
        <w:t>e</w:t>
      </w:r>
      <w:r w:rsidR="00E07175">
        <w:rPr>
          <w:lang w:val="en-US"/>
        </w:rPr>
        <w:t>s</w:t>
      </w:r>
      <w:r w:rsidR="00053BEC">
        <w:rPr>
          <w:lang w:val="en-US"/>
        </w:rPr>
        <w:t>e</w:t>
      </w:r>
      <w:r w:rsidR="00E07175">
        <w:rPr>
          <w:lang w:val="en-US"/>
        </w:rPr>
        <w:t xml:space="preserve"> can be linked to </w:t>
      </w:r>
      <w:r w:rsidR="002C5417">
        <w:rPr>
          <w:lang w:val="en-US"/>
        </w:rPr>
        <w:t xml:space="preserve">interpretation </w:t>
      </w:r>
      <w:r w:rsidR="00FD0671">
        <w:rPr>
          <w:lang w:val="en-US"/>
        </w:rPr>
        <w:t>biases</w:t>
      </w:r>
      <w:r w:rsidR="00884E20">
        <w:rPr>
          <w:lang w:val="en-US"/>
        </w:rPr>
        <w:t xml:space="preserve">. </w:t>
      </w:r>
      <w:r w:rsidR="0055725A">
        <w:rPr>
          <w:lang w:val="en-US"/>
        </w:rPr>
        <w:t xml:space="preserve">Subsequently, we </w:t>
      </w:r>
      <w:r w:rsidR="00EF65D7">
        <w:rPr>
          <w:lang w:val="en-US"/>
        </w:rPr>
        <w:t xml:space="preserve">will discuss different </w:t>
      </w:r>
      <w:r w:rsidR="00C014BE">
        <w:rPr>
          <w:lang w:val="en-US"/>
        </w:rPr>
        <w:t>ways of</w:t>
      </w:r>
      <w:r w:rsidR="00EF65D7">
        <w:rPr>
          <w:lang w:val="en-US"/>
        </w:rPr>
        <w:t xml:space="preserve"> </w:t>
      </w:r>
      <w:r w:rsidR="00E1073C">
        <w:rPr>
          <w:lang w:val="en-US"/>
        </w:rPr>
        <w:t xml:space="preserve">defining </w:t>
      </w:r>
      <w:r w:rsidR="00DD217B">
        <w:rPr>
          <w:lang w:val="en-US"/>
        </w:rPr>
        <w:t>biases</w:t>
      </w:r>
      <w:r w:rsidR="00E1073C">
        <w:rPr>
          <w:lang w:val="en-US"/>
        </w:rPr>
        <w:t xml:space="preserve">. We will conclude this chapter with </w:t>
      </w:r>
      <w:r w:rsidR="0078031E">
        <w:rPr>
          <w:lang w:val="en-US"/>
        </w:rPr>
        <w:t xml:space="preserve">discussing how </w:t>
      </w:r>
      <w:r w:rsidR="0048484C">
        <w:rPr>
          <w:lang w:val="en-US"/>
        </w:rPr>
        <w:t>(</w:t>
      </w:r>
      <w:r w:rsidR="00617E4F">
        <w:rPr>
          <w:lang w:val="en-US"/>
        </w:rPr>
        <w:t xml:space="preserve">fear </w:t>
      </w:r>
      <w:r w:rsidR="00A44722">
        <w:rPr>
          <w:lang w:val="en-US"/>
        </w:rPr>
        <w:t>conditioning</w:t>
      </w:r>
      <w:r w:rsidR="0048484C">
        <w:rPr>
          <w:lang w:val="en-US"/>
        </w:rPr>
        <w:t>)</w:t>
      </w:r>
      <w:r w:rsidR="00617E4F">
        <w:rPr>
          <w:lang w:val="en-US"/>
        </w:rPr>
        <w:t xml:space="preserve"> biases</w:t>
      </w:r>
      <w:r w:rsidR="006E52FA">
        <w:rPr>
          <w:lang w:val="en-US"/>
        </w:rPr>
        <w:t xml:space="preserve"> </w:t>
      </w:r>
      <w:r w:rsidR="00476E68">
        <w:rPr>
          <w:lang w:val="en-US"/>
        </w:rPr>
        <w:t>play a role in interventions directed at reducing anxiety</w:t>
      </w:r>
      <w:r w:rsidR="006E52FA">
        <w:rPr>
          <w:lang w:val="en-US"/>
        </w:rPr>
        <w:t>.</w:t>
      </w:r>
    </w:p>
    <w:p w14:paraId="64C41B79" w14:textId="53175744" w:rsidR="00AE7950" w:rsidRPr="00F8072F" w:rsidRDefault="00BE5373" w:rsidP="001319DF">
      <w:pPr>
        <w:pStyle w:val="berschrift1bc"/>
        <w:spacing w:line="480" w:lineRule="auto"/>
        <w:contextualSpacing/>
      </w:pPr>
      <w:r>
        <w:t>1.</w:t>
      </w:r>
      <w:r w:rsidR="0098267F">
        <w:t>7</w:t>
      </w:r>
      <w:r>
        <w:t xml:space="preserve">.1 </w:t>
      </w:r>
      <w:r w:rsidR="007421D3" w:rsidRPr="00AE7950">
        <w:t>B</w:t>
      </w:r>
      <w:r w:rsidR="007C1E93" w:rsidRPr="00AE7950">
        <w:t xml:space="preserve">iases </w:t>
      </w:r>
      <w:r w:rsidR="00FB3E4D">
        <w:t>of A</w:t>
      </w:r>
      <w:r w:rsidR="007421D3" w:rsidRPr="00AE7950">
        <w:t xml:space="preserve">nxiety </w:t>
      </w:r>
      <w:r w:rsidR="00FB3E4D">
        <w:t>P</w:t>
      </w:r>
      <w:r w:rsidR="007421D3" w:rsidRPr="00AE7950">
        <w:t xml:space="preserve">atients </w:t>
      </w:r>
      <w:r w:rsidR="00FB3E4D">
        <w:t>in the C</w:t>
      </w:r>
      <w:r w:rsidR="007C1E93" w:rsidRPr="00AE7950">
        <w:t>ontext of</w:t>
      </w:r>
      <w:r w:rsidR="00FB3E4D">
        <w:t xml:space="preserve"> F</w:t>
      </w:r>
      <w:r w:rsidR="007C1E93" w:rsidRPr="00AE7950">
        <w:t xml:space="preserve">ear </w:t>
      </w:r>
      <w:r w:rsidR="00FB3E4D">
        <w:t>C</w:t>
      </w:r>
      <w:r w:rsidR="007C1E93" w:rsidRPr="00AE7950">
        <w:t>onditioning</w:t>
      </w:r>
      <w:r w:rsidR="00FB3E4D">
        <w:t xml:space="preserve"> and Links to I</w:t>
      </w:r>
      <w:r w:rsidR="00D560FB">
        <w:t xml:space="preserve">nterpretational </w:t>
      </w:r>
      <w:r w:rsidR="00FB3E4D">
        <w:t>P</w:t>
      </w:r>
      <w:r w:rsidR="00D560FB">
        <w:t xml:space="preserve">rocessing </w:t>
      </w:r>
    </w:p>
    <w:p w14:paraId="79C63CDF" w14:textId="64F9CB8E" w:rsidR="00320E23" w:rsidRDefault="008A4DEA" w:rsidP="001319DF">
      <w:pPr>
        <w:spacing w:line="480" w:lineRule="auto"/>
        <w:ind w:firstLine="708"/>
        <w:contextualSpacing/>
        <w:rPr>
          <w:lang w:val="en-US"/>
        </w:rPr>
      </w:pPr>
      <w:r>
        <w:rPr>
          <w:lang w:val="en-US"/>
        </w:rPr>
        <w:t xml:space="preserve">Learning mechanisms play a crucial role in the etiology and maintenance of anxiety </w:t>
      </w:r>
      <w:r w:rsidR="000B1D92">
        <w:rPr>
          <w:lang w:val="en-US"/>
        </w:rPr>
        <w:fldChar w:fldCharType="begin" w:fldLock="1"/>
      </w:r>
      <w:r w:rsidR="004321FD">
        <w:rPr>
          <w:lang w:val="en-US"/>
        </w:rPr>
        <w:instrText>ADDIN CSL_CITATION {"citationItems":[{"id":"ITEM-1","itemData":{"DOI":"10.1017/9781108140416.002","author":[{"dropping-particle":"","family":"Scheveneels","given":"Sara","non-dropping-particle":"","parse-names":false,"suffix":""},{"dropping-particle":"","family":"Boddez","given":"Yannick","non-dropping-particle":"","parse-names":false,"suffix":""},{"dropping-particle":"","family":"Hermans","given":"Dirk","non-dropping-particle":"","parse-names":false,"suffix":""}],"container-title":"The Cambridge Handbook of Anxiety and Related Disorders","id":"ITEM-1","issued":{"date-parts":[["2019","1","2"]]},"page":"13-40","publisher":"Cambridge University Press","title":"Learning Mechanisms in Fear and Anxiety","type":"chapter"},"uris":["http://www.mendeley.com/documents/?uuid=c16aed55-2aea-3356-81a6-e5d98e8865e7"]},{"id":"ITEM-2","itemData":{"DOI":"10.1037/0003-066X.61.1.10","ISSN":"0003066X","PMID":"16435973","abstract":"The authors describe how contemporary learning theory and research provide the basis for perspectives on the etiology and maintenance of anxiety disorders that capture the complexity associated with individual differences in the development and course of these disorders. These insights from modern research on learning overcome the shortcomings of earlier overly simplistic behavioral approaches, which sometimes have been justifiably criticized. The authors show how considerations of early learning histories and temperamental vulnerabilities affect the short- and long-term outcomes of experiences with stressful events. They also demonstrate how contextual variables during and following stressful learning events affect the course of anxiety disorder symptoms once they develop. This range of variables can lead to a rich and nuanced understanding of the etiology and course of anxiety disorders. Copyright 2006 by the American Psychological Association.","author":[{"dropping-particle":"","family":"Mineka","given":"Susan","non-dropping-particle":"","parse-names":false,"suffix":""},{"dropping-particle":"","family":"Zinbarg","given":"Richard","non-dropping-particle":"","parse-names":false,"suffix":""}],"container-title":"American Psychologist","id":"ITEM-2","issue":"1","issued":{"date-parts":[["2006","1"]]},"page":"10-26","title":"A contemporary learning theory perspective on the etiology of anxiety disorders: It's not what you thought it was","type":"article-journal","volume":"61"},"uris":["http://www.mendeley.com/documents/?uuid=44d8da03-94b9-3222-8f74-808166558e75"]}],"mendeley":{"formattedCitation":"(Mineka &amp; Zinbarg, 2006; Scheveneels et al., 2019)","plainTextFormattedCitation":"(Mineka &amp; Zinbarg, 2006; Scheveneels et al., 2019)","previouslyFormattedCitation":"(Mineka &amp; Zinbarg, 2006; Scheveneels et al., 2019)"},"properties":{"noteIndex":0},"schema":"https://github.com/citation-style-language/schema/raw/master/csl-citation.json"}</w:instrText>
      </w:r>
      <w:r w:rsidR="000B1D92">
        <w:rPr>
          <w:lang w:val="en-US"/>
        </w:rPr>
        <w:fldChar w:fldCharType="separate"/>
      </w:r>
      <w:r w:rsidR="004321FD" w:rsidRPr="004321FD">
        <w:rPr>
          <w:noProof/>
          <w:lang w:val="en-US"/>
        </w:rPr>
        <w:t>(Mineka &amp; Zinbarg, 2006; Scheveneels et al., 2019)</w:t>
      </w:r>
      <w:r w:rsidR="000B1D92">
        <w:rPr>
          <w:lang w:val="en-US"/>
        </w:rPr>
        <w:fldChar w:fldCharType="end"/>
      </w:r>
      <w:r>
        <w:rPr>
          <w:lang w:val="en-US"/>
        </w:rPr>
        <w:t xml:space="preserve">. These learning mechanisms </w:t>
      </w:r>
      <w:r w:rsidR="004321FD">
        <w:rPr>
          <w:lang w:val="en-US"/>
        </w:rPr>
        <w:t xml:space="preserve">are </w:t>
      </w:r>
      <w:r w:rsidR="00CB3DB0">
        <w:rPr>
          <w:lang w:val="en-US"/>
        </w:rPr>
        <w:t xml:space="preserve">often </w:t>
      </w:r>
      <w:r w:rsidR="004321FD">
        <w:rPr>
          <w:lang w:val="en-US"/>
        </w:rPr>
        <w:t>studied</w:t>
      </w:r>
      <w:r w:rsidR="00CB3DB0">
        <w:rPr>
          <w:lang w:val="en-US"/>
        </w:rPr>
        <w:t xml:space="preserve"> under highly-controlled conditions</w:t>
      </w:r>
      <w:r w:rsidR="004321FD">
        <w:rPr>
          <w:lang w:val="en-US"/>
        </w:rPr>
        <w:t xml:space="preserve"> using </w:t>
      </w:r>
      <w:r>
        <w:rPr>
          <w:lang w:val="en-US"/>
        </w:rPr>
        <w:t>(fear) conditioning procedures</w:t>
      </w:r>
      <w:r w:rsidR="004321FD">
        <w:rPr>
          <w:lang w:val="en-US"/>
        </w:rPr>
        <w:t xml:space="preserve"> </w:t>
      </w:r>
      <w:r w:rsidR="004321FD">
        <w:rPr>
          <w:lang w:val="en-US"/>
        </w:rPr>
        <w:fldChar w:fldCharType="begin" w:fldLock="1"/>
      </w:r>
      <w:r w:rsidR="00965A82">
        <w:rPr>
          <w:lang w:val="en-US"/>
        </w:rPr>
        <w:instrText>ADDIN CSL_CITATION {"citationItems":[{"id":"ITEM-1","itemData":{"DOI":"10.1016/j.neubiorev.2017.02.026","ISSN":"18737528","PMID":"28263758","abstract":"The so-called ‘replicability crisis’ has sparked methodological discussions in many areas of science in general, and in psychology in particular. This has led to recent endeavours to promote the transparency, rigour, and ultimately, replicability of research. Originating from this zeitgeist, the challenge to discuss critical issues on terminology, design, methods, and analysis considerations in fear conditioning research is taken up by this work, which involved representatives from fourteen of the major human fear conditioning laboratories in Europe. This compendium is intended to provide a basis for the development of a common procedural and terminology framework for the field of human fear conditioning. Whenever possible, we give general recommendations. When this is not feasible, we provide evidence-based guidance for methodological decisions on study design, outcome measures, and analyses. Importantly, this work is also intended to raise awareness and initiate discussions on crucial questions with respect to data collection, processing, statistical analyses, the impact of subtle procedural changes, and data reporting specifically tailored to the research on fear conditioning.","author":[{"dropping-particle":"","family":"Lonsdorf","given":"Tina B.","non-dropping-particle":"","parse-names":false,"suffix":""},{"dropping-particle":"","family":"Menz","given":"Mareike M.","non-dropping-particle":"","parse-names":false,"suffix":""},{"dropping-particle":"","family":"Andreatta","given":"Marta","non-dropping-particle":"","parse-names":false,"suffix":""},{"dropping-particle":"","family":"Fullana","given":"Miguel A.","non-dropping-particle":"","parse-names":false,"suffix":""},{"dropping-particle":"","family":"Golkar","given":"Armita","non-dropping-particle":"","parse-names":false,"suffix":""},{"dropping-particle":"","family":"Haaker","given":"Jan","non-dropping-particle":"","parse-names":false,"suffix":""},{"dropping-particle":"","family":"Heitland","given":"Ivo","non-dropping-particle":"","parse-names":false,"suffix":""},{"dropping-particle":"","family":"Hermann","given":"Andrea","non-dropping-particle":"","parse-names":false,"suffix":""},{"dropping-particle":"","family":"Kuhn","given":"Manuel","non-dropping-particle":"","parse-names":false,"suffix":""},{"dropping-particle":"","family":"Kruse","given":"Onno","non-dropping-particle":"","parse-names":false,"suffix":""},{"dropping-particle":"","family":"Meir Drexler","given":"Shira","non-dropping-particle":"","parse-names":false,"suffix":""},{"dropping-particle":"","family":"Meulders","given":"Ann","non-dropping-particle":"","parse-names":false,"suffix":""},{"dropping-particle":"","family":"Nees","given":"Frauke","non-dropping-particle":"","parse-names":false,"suffix":""},{"dropping-particle":"","family":"Pittig","given":"Andre","non-dropping-particle":"","parse-names":false,"suffix":""},{"dropping-particle":"","family":"Richter","given":"Jan","non-dropping-particle":"","parse-names":false,"suffix":""},{"dropping-particle":"","family":"Römer","given":"Sonja","non-dropping-particle":"","parse-names":false,"suffix":""},{"dropping-particle":"","family":"Shiban","given":"Youssef","non-dropping-particle":"","parse-names":false,"suffix":""},{"dropping-particle":"","family":"Schmitz","given":"Anja","non-dropping-particle":"","parse-names":false,"suffix":""},{"dropping-particle":"","family":"Straube","given":"Benjamin","non-dropping-particle":"","parse-names":false,"suffix":""},{"dropping-particle":"","family":"Vervliet","given":"Bram","non-dropping-particle":"","parse-names":false,"suffix":""},{"dropping-particle":"","family":"Wendt","given":"Julia","non-dropping-particle":"","parse-names":false,"suffix":""},{"dropping-particle":"","family":"Baas","given":"Johanna M.P.","non-dropping-particle":"","parse-names":false,"suffix":""},{"dropping-particle":"","family":"Merz","given":"Christian J.","non-dropping-particle":"","parse-names":false,"suffix":""}],"container-title":"Neuroscience and Biobehavioral Reviews","id":"ITEM-1","issued":{"date-parts":[["2017","6","1"]]},"page":"247-285","publisher":"Elsevier Ltd","title":"Don't fear ‘fear conditioning’: Methodological considerations for the design and analysis of studies on human fear acquisition, extinction, and return of fear","type":"article","volume":"77"},"uris":["http://www.mendeley.com/documents/?uuid=32d0a7c0-7206-300f-8c35-6530bfa28b37"]},{"id":"ITEM-2","itemData":{"DOI":"10.1016/j.biopsycho.2011.12.015","ISSN":"03010511","PMID":"22223096","abstract":"Fear conditioning is one of the prime paradigms of behavioural neuroscience and a source of tremendous insight in the fundamentals of learning and memory and the psychology and neurobiology of emotion. It is also widely regarded as a model for the pathogenesis of anxiety disorders in a diathesis-stress model of psychopathology. Starting from the apparent paradox between the adaptive nature of fear conditioning and the dysfunctional nature of pathological anxiety, we present a critique of the human fear conditioning paradigm as an experimental model for psychopathology. We discuss the potential benefits of expanding the human fear conditioning paradigm by (1) including action tendencies as an important index of fear and (2) paying more attention to \" weak\" (i.e., ambiguous) rather than \" strong\" fear learning situations (Lissek et al., 2006), such as contained in selective learning procedures. We present preliminary data that illustrate these ideas and discuss the importance of response systems divergence in understanding individual differences in vulnerability for the development of pathological anxiety. © 2011 Elsevier B.V.","author":[{"dropping-particle":"","family":"Beckers","given":"Tom","non-dropping-particle":"","parse-names":false,"suffix":""},{"dropping-particle":"","family":"Krypotos","given":"Angelos Miltiadis","non-dropping-particle":"","parse-names":false,"suffix":""},{"dropping-particle":"","family":"Boddez","given":"Yannick","non-dropping-particle":"","parse-names":false,"suffix":""},{"dropping-particle":"","family":"Effting","given":"Marieke","non-dropping-particle":"","parse-names":false,"suffix":""},{"dropping-particle":"","family":"Kindt","given":"Merel","non-dropping-particle":"","parse-names":false,"suffix":""}],"container-title":"Biological Psychology","id":"ITEM-2","issue":"1","issued":{"date-parts":[["2013","1"]]},"page":"90-96","title":"What's wrong with fear conditioning?","type":"article-journal","volume":"92"},"uris":["http://www.mendeley.com/documents/?uuid=ed7ee8b9-8b6f-3b4f-a615-feeb416287ae"]}],"mendeley":{"formattedCitation":"(Beckers et al., 2013a; Tina B. Lonsdorf et al., 2017)","manualFormatting":"(Beckers et al., 2013; Lonsdorf et al., 2017)","plainTextFormattedCitation":"(Beckers et al., 2013a; Tina B. Lonsdorf et al., 2017)","previouslyFormattedCitation":"(Beckers et al., 2013a; Tina B. Lonsdorf et al., 2017)"},"properties":{"noteIndex":0},"schema":"https://github.com/citation-style-language/schema/raw/master/csl-citation.json"}</w:instrText>
      </w:r>
      <w:r w:rsidR="004321FD">
        <w:rPr>
          <w:lang w:val="en-US"/>
        </w:rPr>
        <w:fldChar w:fldCharType="separate"/>
      </w:r>
      <w:r w:rsidR="00966B7E" w:rsidRPr="00966B7E">
        <w:rPr>
          <w:noProof/>
          <w:lang w:val="en-US"/>
        </w:rPr>
        <w:t>(Beckers et al., 2013; Lonsdorf et al., 2017)</w:t>
      </w:r>
      <w:r w:rsidR="004321FD">
        <w:rPr>
          <w:lang w:val="en-US"/>
        </w:rPr>
        <w:fldChar w:fldCharType="end"/>
      </w:r>
      <w:r>
        <w:rPr>
          <w:lang w:val="en-US"/>
        </w:rPr>
        <w:t>.</w:t>
      </w:r>
      <w:r w:rsidR="004321FD">
        <w:rPr>
          <w:lang w:val="en-US"/>
        </w:rPr>
        <w:t xml:space="preserve"> </w:t>
      </w:r>
      <w:r w:rsidR="00E95977">
        <w:rPr>
          <w:lang w:val="en-US"/>
        </w:rPr>
        <w:t xml:space="preserve">In a standard fear conditioning paradigm, </w:t>
      </w:r>
      <w:r w:rsidR="00647BE5">
        <w:rPr>
          <w:lang w:val="en-US"/>
        </w:rPr>
        <w:t>a</w:t>
      </w:r>
      <w:r w:rsidR="00E95977">
        <w:rPr>
          <w:lang w:val="en-US"/>
        </w:rPr>
        <w:t xml:space="preserve"> neutral stimulus </w:t>
      </w:r>
      <w:r w:rsidR="00884343">
        <w:rPr>
          <w:lang w:val="en-US"/>
        </w:rPr>
        <w:t xml:space="preserve">(e.g., a geometrical figure) </w:t>
      </w:r>
      <w:r w:rsidR="00E95977">
        <w:rPr>
          <w:lang w:val="en-US"/>
        </w:rPr>
        <w:t xml:space="preserve">is paired with another stimulus that is </w:t>
      </w:r>
      <w:r w:rsidR="008C3DDC">
        <w:rPr>
          <w:lang w:val="en-US"/>
        </w:rPr>
        <w:t>aversive in nature</w:t>
      </w:r>
      <w:r w:rsidR="004D69A6">
        <w:rPr>
          <w:lang w:val="en-US"/>
        </w:rPr>
        <w:t xml:space="preserve"> (e.g., an electric shock)</w:t>
      </w:r>
      <w:r w:rsidR="008C3DDC">
        <w:rPr>
          <w:lang w:val="en-US"/>
        </w:rPr>
        <w:t xml:space="preserve">. As a result of these </w:t>
      </w:r>
      <w:r w:rsidR="00C24EBF">
        <w:rPr>
          <w:lang w:val="en-US"/>
        </w:rPr>
        <w:t xml:space="preserve">stimulus </w:t>
      </w:r>
      <w:r w:rsidR="008C3DDC">
        <w:rPr>
          <w:lang w:val="en-US"/>
        </w:rPr>
        <w:t xml:space="preserve">pairings, </w:t>
      </w:r>
      <w:r w:rsidR="00502BE6">
        <w:rPr>
          <w:lang w:val="en-US"/>
        </w:rPr>
        <w:t xml:space="preserve">responding indicative of fear and </w:t>
      </w:r>
      <w:r w:rsidR="00502BE6">
        <w:rPr>
          <w:lang w:val="en-US"/>
        </w:rPr>
        <w:lastRenderedPageBreak/>
        <w:t xml:space="preserve">anxiety is elicited by the first </w:t>
      </w:r>
      <w:r w:rsidR="00085328">
        <w:rPr>
          <w:lang w:val="en-US"/>
        </w:rPr>
        <w:t xml:space="preserve">(initially neutral) </w:t>
      </w:r>
      <w:r w:rsidR="00502BE6">
        <w:rPr>
          <w:lang w:val="en-US"/>
        </w:rPr>
        <w:t>stimulus</w:t>
      </w:r>
      <w:r w:rsidR="00C24EBF">
        <w:rPr>
          <w:lang w:val="en-US"/>
        </w:rPr>
        <w:t xml:space="preserve">. </w:t>
      </w:r>
      <w:r w:rsidR="00502BE6">
        <w:rPr>
          <w:lang w:val="en-US"/>
        </w:rPr>
        <w:t>Th</w:t>
      </w:r>
      <w:r w:rsidR="004D69A6">
        <w:rPr>
          <w:lang w:val="en-US"/>
        </w:rPr>
        <w:t>is</w:t>
      </w:r>
      <w:r w:rsidR="00502BE6">
        <w:rPr>
          <w:lang w:val="en-US"/>
        </w:rPr>
        <w:t xml:space="preserve"> stimulus </w:t>
      </w:r>
      <w:r w:rsidR="004D69A6">
        <w:rPr>
          <w:lang w:val="en-US"/>
        </w:rPr>
        <w:t xml:space="preserve">- to which responding changes conditional upon being paired with the aversive stimulus - </w:t>
      </w:r>
      <w:r w:rsidR="00502BE6">
        <w:rPr>
          <w:lang w:val="en-US"/>
        </w:rPr>
        <w:t xml:space="preserve">is called a </w:t>
      </w:r>
      <w:r w:rsidR="00502BE6" w:rsidRPr="004D69A6">
        <w:rPr>
          <w:i/>
          <w:iCs/>
          <w:lang w:val="en-US"/>
        </w:rPr>
        <w:t>conditional stimulus</w:t>
      </w:r>
      <w:r w:rsidR="00502BE6">
        <w:rPr>
          <w:lang w:val="en-US"/>
        </w:rPr>
        <w:t xml:space="preserve"> or CS</w:t>
      </w:r>
      <w:r w:rsidR="004D69A6">
        <w:rPr>
          <w:lang w:val="en-US"/>
        </w:rPr>
        <w:t>.</w:t>
      </w:r>
      <w:r w:rsidR="00502BE6">
        <w:rPr>
          <w:lang w:val="en-US"/>
        </w:rPr>
        <w:t xml:space="preserve"> </w:t>
      </w:r>
      <w:r w:rsidR="004D69A6">
        <w:rPr>
          <w:lang w:val="en-US"/>
        </w:rPr>
        <w:t xml:space="preserve">The (aversive) stimulus that </w:t>
      </w:r>
      <w:r w:rsidR="000D05DB">
        <w:rPr>
          <w:lang w:val="en-US"/>
        </w:rPr>
        <w:t xml:space="preserve">is paired with the CS and changes responding to it is called the </w:t>
      </w:r>
      <w:r w:rsidR="000D05DB" w:rsidRPr="000D05DB">
        <w:rPr>
          <w:i/>
          <w:iCs/>
          <w:lang w:val="en-US"/>
        </w:rPr>
        <w:t>unconditional stimulus</w:t>
      </w:r>
      <w:r w:rsidR="000D05DB">
        <w:rPr>
          <w:lang w:val="en-US"/>
        </w:rPr>
        <w:t xml:space="preserve"> (US). The response to the CS that changes due to CS-US pairing</w:t>
      </w:r>
      <w:r w:rsidR="00085328">
        <w:rPr>
          <w:lang w:val="en-US"/>
        </w:rPr>
        <w:t>s</w:t>
      </w:r>
      <w:r w:rsidR="000D05DB">
        <w:rPr>
          <w:lang w:val="en-US"/>
        </w:rPr>
        <w:t xml:space="preserve"> is termed the </w:t>
      </w:r>
      <w:r w:rsidR="000D05DB">
        <w:rPr>
          <w:i/>
          <w:iCs/>
          <w:lang w:val="en-US"/>
        </w:rPr>
        <w:t xml:space="preserve">conditional response </w:t>
      </w:r>
      <w:r w:rsidR="000D05DB">
        <w:rPr>
          <w:lang w:val="en-US"/>
        </w:rPr>
        <w:t xml:space="preserve">(CR). In the context of anxiety, </w:t>
      </w:r>
      <w:r w:rsidR="00647BE5">
        <w:rPr>
          <w:lang w:val="en-US"/>
        </w:rPr>
        <w:t xml:space="preserve">amongst the </w:t>
      </w:r>
      <w:r w:rsidR="00085328">
        <w:rPr>
          <w:lang w:val="en-US"/>
        </w:rPr>
        <w:t xml:space="preserve">responses of interest </w:t>
      </w:r>
      <w:r w:rsidR="00647BE5">
        <w:rPr>
          <w:lang w:val="en-US"/>
        </w:rPr>
        <w:t>are</w:t>
      </w:r>
      <w:r w:rsidR="00085328">
        <w:rPr>
          <w:lang w:val="en-US"/>
        </w:rPr>
        <w:t xml:space="preserve"> US-expectancies </w:t>
      </w:r>
      <w:r w:rsidR="00085328">
        <w:rPr>
          <w:lang w:val="en-US"/>
        </w:rPr>
        <w:fldChar w:fldCharType="begin" w:fldLock="1"/>
      </w:r>
      <w:r w:rsidR="00077C0D">
        <w:rPr>
          <w:lang w:val="en-US"/>
        </w:rPr>
        <w:instrText>ADDIN CSL_CITATION {"citationItems":[{"id":"ITEM-1","itemData":{"DOI":"10.1016/j.jbtep.2012.08.003","ISSN":"00057916","PMID":"23207968","abstract":"Background and objectives: Human fear conditioning is widely regarded as one of the prime paradigms for the study of fear and anxiety disorders. We provide an evaluation of a commonly used subjective measure in the human fear conditioning paradigm, namely the US-expectancy measurement. Methods: We assess the validity of US-expectancy with respect to conditions of pathological fear and anxiety using four established criteria for scrutiny of a laboratory test or model (i.e.; face validity, diagnostic validity, predictive validity, construct validity). Results: Arguably, there is sufficient evidence for the face validity, diagnostic validity, predictive validity and construct validity of the US-expectancy measure. Limitations: Presumed limitations of the US-expectancy measure, including its susceptibility to experimental demand and memory bias, are discussed. Conclusions: The US-expectancy measure is a valuable measurement method that can be effectively used in research that aims to enhance our understanding of fear and anxiety disorders. © 2012 Elsevier B.V. All rights reserved.","author":[{"dropping-particle":"","family":"Boddez","given":"Yannick","non-dropping-particle":"","parse-names":false,"suffix":""},{"dropping-particle":"","family":"Baeyens","given":"Frank","non-dropping-particle":"","parse-names":false,"suffix":""},{"dropping-particle":"","family":"Luyten","given":"Laura","non-dropping-particle":"","parse-names":false,"suffix":""},{"dropping-particle":"","family":"Vansteenwegen","given":"Debora","non-dropping-particle":"","parse-names":false,"suffix":""},{"dropping-particle":"","family":"Hermans","given":"Dirk","non-dropping-particle":"","parse-names":false,"suffix":""},{"dropping-particle":"","family":"Beckers","given":"Tom","non-dropping-particle":"","parse-names":false,"suffix":""}],"container-title":"Journal of Behavior Therapy and Experimental Psychiatry","id":"ITEM-1","issue":"2","issued":{"date-parts":[["2013"]]},"page":"201-206","title":"Rating data are underrated: Validity of US expectancy in human fear conditioning","type":"article-journal","volume":"44"},"uris":["http://www.mendeley.com/documents/?uuid=d943f967-e472-3bdb-a20d-bced5c778e77"]}],"mendeley":{"formattedCitation":"(Boddez et al., 2013)","plainTextFormattedCitation":"(Boddez et al., 2013)","previouslyFormattedCitation":"(Boddez et al., 2013)"},"properties":{"noteIndex":0},"schema":"https://github.com/citation-style-language/schema/raw/master/csl-citation.json"}</w:instrText>
      </w:r>
      <w:r w:rsidR="00085328">
        <w:rPr>
          <w:lang w:val="en-US"/>
        </w:rPr>
        <w:fldChar w:fldCharType="separate"/>
      </w:r>
      <w:r w:rsidR="00085328" w:rsidRPr="00085328">
        <w:rPr>
          <w:noProof/>
          <w:lang w:val="en-US"/>
        </w:rPr>
        <w:t>(Boddez et al., 2013)</w:t>
      </w:r>
      <w:r w:rsidR="00085328">
        <w:rPr>
          <w:lang w:val="en-US"/>
        </w:rPr>
        <w:fldChar w:fldCharType="end"/>
      </w:r>
      <w:r w:rsidR="00085328">
        <w:rPr>
          <w:lang w:val="en-US"/>
        </w:rPr>
        <w:t>, subjective fear, physiological</w:t>
      </w:r>
      <w:r w:rsidR="000D548C">
        <w:rPr>
          <w:lang w:val="en-US"/>
        </w:rPr>
        <w:t xml:space="preserve"> </w:t>
      </w:r>
      <w:r w:rsidR="00085328">
        <w:rPr>
          <w:lang w:val="en-US"/>
        </w:rPr>
        <w:t>indices of</w:t>
      </w:r>
      <w:r w:rsidR="00320E23">
        <w:rPr>
          <w:lang w:val="en-US"/>
        </w:rPr>
        <w:t xml:space="preserve"> </w:t>
      </w:r>
      <w:r w:rsidR="00085328">
        <w:rPr>
          <w:lang w:val="en-US"/>
        </w:rPr>
        <w:t>anxiety (e.g., skin-conductance, fear-potentiated startle)</w:t>
      </w:r>
      <w:r w:rsidR="00CD0386">
        <w:rPr>
          <w:lang w:val="en-US"/>
        </w:rPr>
        <w:t>, and avoidance</w:t>
      </w:r>
      <w:r w:rsidR="00085328">
        <w:rPr>
          <w:lang w:val="en-US"/>
        </w:rPr>
        <w:t>.</w:t>
      </w:r>
      <w:r w:rsidR="00320E23">
        <w:rPr>
          <w:lang w:val="en-US"/>
        </w:rPr>
        <w:t xml:space="preserve"> </w:t>
      </w:r>
    </w:p>
    <w:p w14:paraId="62F764B1" w14:textId="6F2F1779" w:rsidR="008206B2" w:rsidRDefault="00085328" w:rsidP="001319DF">
      <w:pPr>
        <w:spacing w:line="480" w:lineRule="auto"/>
        <w:contextualSpacing/>
        <w:rPr>
          <w:lang w:val="en-US"/>
        </w:rPr>
      </w:pPr>
      <w:r>
        <w:rPr>
          <w:lang w:val="en-US"/>
        </w:rPr>
        <w:t xml:space="preserve">Interestingly, </w:t>
      </w:r>
      <w:r w:rsidR="00A448B0">
        <w:rPr>
          <w:lang w:val="en-US"/>
        </w:rPr>
        <w:t xml:space="preserve">empirical evidence </w:t>
      </w:r>
      <w:r w:rsidR="00077C0D">
        <w:rPr>
          <w:lang w:val="en-US"/>
        </w:rPr>
        <w:t>indicates</w:t>
      </w:r>
      <w:r w:rsidR="00A448B0">
        <w:rPr>
          <w:lang w:val="en-US"/>
        </w:rPr>
        <w:t xml:space="preserve"> that </w:t>
      </w:r>
      <w:r w:rsidR="00647BE5">
        <w:rPr>
          <w:lang w:val="en-US"/>
        </w:rPr>
        <w:t xml:space="preserve">patients </w:t>
      </w:r>
      <w:r w:rsidR="00F07C48">
        <w:rPr>
          <w:lang w:val="en-US"/>
        </w:rPr>
        <w:t xml:space="preserve">diagnosed with an anxiety disorder </w:t>
      </w:r>
      <w:r w:rsidR="00647BE5">
        <w:rPr>
          <w:lang w:val="en-US"/>
        </w:rPr>
        <w:t xml:space="preserve">behave differently in fear conditioning procedures </w:t>
      </w:r>
      <w:r w:rsidR="005C37F5">
        <w:rPr>
          <w:lang w:val="en-US"/>
        </w:rPr>
        <w:t xml:space="preserve">as </w:t>
      </w:r>
      <w:r w:rsidR="00A448B0">
        <w:rPr>
          <w:lang w:val="en-US"/>
        </w:rPr>
        <w:t>compared to</w:t>
      </w:r>
      <w:r w:rsidR="00647BE5">
        <w:rPr>
          <w:lang w:val="en-US"/>
        </w:rPr>
        <w:t xml:space="preserve"> </w:t>
      </w:r>
      <w:r w:rsidR="001C7F19">
        <w:rPr>
          <w:lang w:val="en-US"/>
        </w:rPr>
        <w:t xml:space="preserve">non-anxious </w:t>
      </w:r>
      <w:r w:rsidR="00647BE5">
        <w:rPr>
          <w:lang w:val="en-US"/>
        </w:rPr>
        <w:t xml:space="preserve">controls. </w:t>
      </w:r>
      <w:r w:rsidR="00AE02C7">
        <w:rPr>
          <w:lang w:val="en-US"/>
        </w:rPr>
        <w:t xml:space="preserve">In particular, patients </w:t>
      </w:r>
      <w:r w:rsidR="00BC5869">
        <w:rPr>
          <w:lang w:val="en-US"/>
        </w:rPr>
        <w:t>show a tendency</w:t>
      </w:r>
      <w:r w:rsidR="005D2EB0">
        <w:rPr>
          <w:lang w:val="en-US"/>
        </w:rPr>
        <w:t xml:space="preserve"> </w:t>
      </w:r>
      <w:r w:rsidR="00D129B8">
        <w:rPr>
          <w:lang w:val="en-US"/>
        </w:rPr>
        <w:t xml:space="preserve">or bias </w:t>
      </w:r>
      <w:r w:rsidR="005D2EB0">
        <w:rPr>
          <w:lang w:val="en-US"/>
        </w:rPr>
        <w:t xml:space="preserve">to </w:t>
      </w:r>
      <w:r w:rsidR="00710DA7">
        <w:rPr>
          <w:lang w:val="en-US"/>
        </w:rPr>
        <w:t xml:space="preserve">respond </w:t>
      </w:r>
      <w:r w:rsidR="00943DA6">
        <w:rPr>
          <w:lang w:val="en-US"/>
        </w:rPr>
        <w:t xml:space="preserve">fearfully </w:t>
      </w:r>
      <w:r w:rsidR="007E21BA">
        <w:rPr>
          <w:lang w:val="en-US"/>
        </w:rPr>
        <w:t xml:space="preserve">to </w:t>
      </w:r>
      <w:r w:rsidR="00E214CA">
        <w:rPr>
          <w:lang w:val="en-US"/>
        </w:rPr>
        <w:t>ambiguous</w:t>
      </w:r>
      <w:r w:rsidR="00B52F1D">
        <w:rPr>
          <w:lang w:val="en-US"/>
        </w:rPr>
        <w:t xml:space="preserve"> or in fact safe</w:t>
      </w:r>
      <w:r w:rsidR="00E214CA">
        <w:rPr>
          <w:lang w:val="en-US"/>
        </w:rPr>
        <w:t xml:space="preserve"> </w:t>
      </w:r>
      <w:r w:rsidR="00180B13">
        <w:rPr>
          <w:lang w:val="en-US"/>
        </w:rPr>
        <w:t>stimuli</w:t>
      </w:r>
      <w:r w:rsidR="00AE02C7">
        <w:rPr>
          <w:lang w:val="en-US"/>
        </w:rPr>
        <w:t xml:space="preserve"> in the context of </w:t>
      </w:r>
      <w:r w:rsidR="002E16CC">
        <w:rPr>
          <w:lang w:val="en-US"/>
        </w:rPr>
        <w:t>fear</w:t>
      </w:r>
      <w:r w:rsidR="004169F1">
        <w:rPr>
          <w:lang w:val="en-US"/>
        </w:rPr>
        <w:t xml:space="preserve"> </w:t>
      </w:r>
      <w:r w:rsidR="00D129B8">
        <w:rPr>
          <w:lang w:val="en-US"/>
        </w:rPr>
        <w:t>conditioning</w:t>
      </w:r>
      <w:r w:rsidR="00BC5869">
        <w:rPr>
          <w:lang w:val="en-US"/>
        </w:rPr>
        <w:t xml:space="preserve">. </w:t>
      </w:r>
      <w:r w:rsidR="00635629">
        <w:rPr>
          <w:lang w:val="en-US"/>
        </w:rPr>
        <w:t xml:space="preserve">Interestingly, these observable </w:t>
      </w:r>
      <w:r w:rsidR="002C3D1A">
        <w:rPr>
          <w:lang w:val="en-US"/>
        </w:rPr>
        <w:t xml:space="preserve">differences in fear conditioning </w:t>
      </w:r>
      <w:r w:rsidR="009047FD">
        <w:rPr>
          <w:lang w:val="en-US"/>
        </w:rPr>
        <w:t xml:space="preserve">can be linked to </w:t>
      </w:r>
      <w:r w:rsidR="00554947">
        <w:rPr>
          <w:lang w:val="en-US"/>
        </w:rPr>
        <w:t xml:space="preserve">interpretation </w:t>
      </w:r>
      <w:r w:rsidR="009047FD">
        <w:rPr>
          <w:lang w:val="en-US"/>
        </w:rPr>
        <w:t>biases</w:t>
      </w:r>
      <w:r w:rsidR="00FA3236">
        <w:rPr>
          <w:lang w:val="en-US"/>
        </w:rPr>
        <w:t xml:space="preserve">. In </w:t>
      </w:r>
      <w:r w:rsidR="00BD3AFE">
        <w:rPr>
          <w:lang w:val="en-US"/>
        </w:rPr>
        <w:t>this chapter we</w:t>
      </w:r>
      <w:r w:rsidR="00B001D6">
        <w:rPr>
          <w:lang w:val="en-US"/>
        </w:rPr>
        <w:t xml:space="preserve"> will describe how </w:t>
      </w:r>
      <w:r w:rsidR="006E2DE7">
        <w:rPr>
          <w:lang w:val="en-US"/>
        </w:rPr>
        <w:t xml:space="preserve">a tendency to </w:t>
      </w:r>
      <w:r w:rsidR="00053DF4">
        <w:rPr>
          <w:lang w:val="en-US"/>
        </w:rPr>
        <w:t xml:space="preserve">interpret </w:t>
      </w:r>
      <w:r w:rsidR="00B001D6">
        <w:rPr>
          <w:lang w:val="en-US"/>
        </w:rPr>
        <w:t xml:space="preserve">ambiguous or safe </w:t>
      </w:r>
      <w:r w:rsidR="00053DF4">
        <w:rPr>
          <w:lang w:val="en-US"/>
        </w:rPr>
        <w:t xml:space="preserve">stimuli </w:t>
      </w:r>
      <w:r w:rsidR="005926F8">
        <w:rPr>
          <w:lang w:val="en-US"/>
        </w:rPr>
        <w:t>as threatening might</w:t>
      </w:r>
      <w:r w:rsidR="00053DF4">
        <w:rPr>
          <w:lang w:val="en-US"/>
        </w:rPr>
        <w:t xml:space="preserve"> </w:t>
      </w:r>
      <w:r w:rsidR="00C94193">
        <w:rPr>
          <w:lang w:val="en-US"/>
        </w:rPr>
        <w:t xml:space="preserve">(partially) </w:t>
      </w:r>
      <w:r w:rsidR="00053DF4">
        <w:rPr>
          <w:lang w:val="en-US"/>
        </w:rPr>
        <w:t xml:space="preserve">mediate </w:t>
      </w:r>
      <w:r w:rsidR="0000589A">
        <w:rPr>
          <w:lang w:val="en-US"/>
        </w:rPr>
        <w:t>responding in a fear conditioning procedure</w:t>
      </w:r>
      <w:r w:rsidR="00C050B0">
        <w:rPr>
          <w:rStyle w:val="Funotenzeichen"/>
          <w:lang w:val="en-US"/>
        </w:rPr>
        <w:footnoteReference w:id="1"/>
      </w:r>
      <w:r w:rsidR="0000589A">
        <w:rPr>
          <w:lang w:val="en-US"/>
        </w:rPr>
        <w:t xml:space="preserve">. </w:t>
      </w:r>
      <w:r w:rsidR="00F3487F">
        <w:rPr>
          <w:lang w:val="en-US"/>
        </w:rPr>
        <w:t xml:space="preserve">We will start with </w:t>
      </w:r>
      <w:r w:rsidR="00324ECF">
        <w:rPr>
          <w:lang w:val="en-US"/>
        </w:rPr>
        <w:t>providing a</w:t>
      </w:r>
      <w:r w:rsidR="00DC58AA">
        <w:rPr>
          <w:lang w:val="en-US"/>
        </w:rPr>
        <w:t xml:space="preserve"> summary of the evidence for differences between anxiety patients and controls </w:t>
      </w:r>
      <w:r w:rsidR="00FA40C7">
        <w:rPr>
          <w:lang w:val="en-US"/>
        </w:rPr>
        <w:t xml:space="preserve">in different fear </w:t>
      </w:r>
      <w:r w:rsidR="000A41F6">
        <w:rPr>
          <w:lang w:val="en-US"/>
        </w:rPr>
        <w:t xml:space="preserve">conditioning </w:t>
      </w:r>
      <w:r w:rsidR="00077C0D">
        <w:rPr>
          <w:lang w:val="en-US"/>
        </w:rPr>
        <w:t>procedures</w:t>
      </w:r>
      <w:r w:rsidR="007F3C1C">
        <w:rPr>
          <w:lang w:val="en-US"/>
        </w:rPr>
        <w:t xml:space="preserve"> (Figure 1</w:t>
      </w:r>
      <w:r w:rsidR="0013049D">
        <w:rPr>
          <w:lang w:val="en-US"/>
        </w:rPr>
        <w:t>.7.1</w:t>
      </w:r>
      <w:r w:rsidR="007F3C1C">
        <w:rPr>
          <w:lang w:val="en-US"/>
        </w:rPr>
        <w:t>)</w:t>
      </w:r>
      <w:r w:rsidR="00180B13">
        <w:rPr>
          <w:lang w:val="en-US"/>
        </w:rPr>
        <w:t>,</w:t>
      </w:r>
      <w:r w:rsidR="00952B5B">
        <w:rPr>
          <w:lang w:val="en-US"/>
        </w:rPr>
        <w:t xml:space="preserve"> and </w:t>
      </w:r>
      <w:r w:rsidR="00180B13">
        <w:rPr>
          <w:lang w:val="en-US"/>
        </w:rPr>
        <w:t xml:space="preserve">then </w:t>
      </w:r>
      <w:r w:rsidR="00952B5B">
        <w:rPr>
          <w:lang w:val="en-US"/>
        </w:rPr>
        <w:t>describe the relevance of biased interpretational processes during these conditioning procedures.</w:t>
      </w:r>
    </w:p>
    <w:p w14:paraId="6E303C34" w14:textId="01DBA937" w:rsidR="00015873" w:rsidRDefault="00022F5F" w:rsidP="001319DF">
      <w:pPr>
        <w:spacing w:line="480" w:lineRule="auto"/>
        <w:ind w:firstLine="708"/>
        <w:contextualSpacing/>
        <w:rPr>
          <w:lang w:val="en-US"/>
        </w:rPr>
      </w:pPr>
      <w:r>
        <w:rPr>
          <w:lang w:val="en-US"/>
        </w:rPr>
        <w:t>W</w:t>
      </w:r>
      <w:r w:rsidR="000A41F6">
        <w:rPr>
          <w:lang w:val="en-US"/>
        </w:rPr>
        <w:t>hen adding a</w:t>
      </w:r>
      <w:r w:rsidR="000B6BBC">
        <w:rPr>
          <w:lang w:val="en-US"/>
        </w:rPr>
        <w:t xml:space="preserve"> second</w:t>
      </w:r>
      <w:r w:rsidR="000A41F6">
        <w:rPr>
          <w:lang w:val="en-US"/>
        </w:rPr>
        <w:t xml:space="preserve"> stimulus that is never paired </w:t>
      </w:r>
      <w:r w:rsidR="00FA3FE5">
        <w:rPr>
          <w:lang w:val="en-US"/>
        </w:rPr>
        <w:t xml:space="preserve">with </w:t>
      </w:r>
      <w:r w:rsidR="00CB3FF0">
        <w:rPr>
          <w:lang w:val="en-US"/>
        </w:rPr>
        <w:t xml:space="preserve">the </w:t>
      </w:r>
      <w:r w:rsidR="00FA3FE5">
        <w:rPr>
          <w:lang w:val="en-US"/>
        </w:rPr>
        <w:t>US (i.e., a CS-)</w:t>
      </w:r>
      <w:r w:rsidR="00366B95">
        <w:rPr>
          <w:lang w:val="en-US"/>
        </w:rPr>
        <w:t xml:space="preserve"> </w:t>
      </w:r>
      <w:r w:rsidR="000A41F6">
        <w:rPr>
          <w:lang w:val="en-US"/>
        </w:rPr>
        <w:t xml:space="preserve">to </w:t>
      </w:r>
      <w:r>
        <w:rPr>
          <w:lang w:val="en-US"/>
        </w:rPr>
        <w:t>a</w:t>
      </w:r>
      <w:r w:rsidR="000A41F6">
        <w:rPr>
          <w:lang w:val="en-US"/>
        </w:rPr>
        <w:t xml:space="preserve"> standard fear </w:t>
      </w:r>
      <w:r w:rsidR="00FA3FE5">
        <w:rPr>
          <w:lang w:val="en-US"/>
        </w:rPr>
        <w:t>conditioning procedure</w:t>
      </w:r>
      <w:r w:rsidR="00BB7428">
        <w:rPr>
          <w:lang w:val="en-US"/>
        </w:rPr>
        <w:t>,</w:t>
      </w:r>
      <w:r w:rsidR="00D43B84">
        <w:rPr>
          <w:lang w:val="en-US"/>
        </w:rPr>
        <w:t xml:space="preserve"> </w:t>
      </w:r>
      <w:r w:rsidR="00FA3FE5">
        <w:rPr>
          <w:lang w:val="en-US"/>
        </w:rPr>
        <w:t xml:space="preserve">it is observed that </w:t>
      </w:r>
      <w:r w:rsidR="00975DBC">
        <w:rPr>
          <w:lang w:val="en-US"/>
        </w:rPr>
        <w:t>individuals diagnosed with an anxiety disorder</w:t>
      </w:r>
      <w:r w:rsidR="00FA3FE5">
        <w:rPr>
          <w:lang w:val="en-US"/>
        </w:rPr>
        <w:t xml:space="preserve"> </w:t>
      </w:r>
      <w:r w:rsidR="003A6EB1">
        <w:rPr>
          <w:lang w:val="en-US"/>
        </w:rPr>
        <w:t xml:space="preserve">tend to </w:t>
      </w:r>
      <w:r w:rsidR="002B4709">
        <w:rPr>
          <w:lang w:val="en-US"/>
        </w:rPr>
        <w:t>respond with</w:t>
      </w:r>
      <w:r w:rsidR="00FA3FE5">
        <w:rPr>
          <w:lang w:val="en-US"/>
        </w:rPr>
        <w:t xml:space="preserve"> increased anxiety</w:t>
      </w:r>
      <w:r w:rsidR="00D43B84">
        <w:rPr>
          <w:lang w:val="en-US"/>
        </w:rPr>
        <w:t xml:space="preserve"> or fear</w:t>
      </w:r>
      <w:r w:rsidR="00FA3FE5">
        <w:rPr>
          <w:lang w:val="en-US"/>
        </w:rPr>
        <w:t xml:space="preserve"> to this stimulus</w:t>
      </w:r>
      <w:r>
        <w:rPr>
          <w:lang w:val="en-US"/>
        </w:rPr>
        <w:t xml:space="preserve"> – a stimulus</w:t>
      </w:r>
      <w:r w:rsidR="00CD7404">
        <w:rPr>
          <w:lang w:val="en-US"/>
        </w:rPr>
        <w:t xml:space="preserve"> </w:t>
      </w:r>
      <w:r w:rsidR="00CB3FF0">
        <w:rPr>
          <w:lang w:val="en-US"/>
        </w:rPr>
        <w:t xml:space="preserve">that </w:t>
      </w:r>
      <w:r w:rsidR="00EB7B11">
        <w:rPr>
          <w:lang w:val="en-US"/>
        </w:rPr>
        <w:t xml:space="preserve">in fact </w:t>
      </w:r>
      <w:r w:rsidR="00CB3FF0">
        <w:rPr>
          <w:lang w:val="en-US"/>
        </w:rPr>
        <w:t>can be considered as safe</w:t>
      </w:r>
      <w:r w:rsidR="003A6EB1">
        <w:rPr>
          <w:lang w:val="en-US"/>
        </w:rPr>
        <w:t xml:space="preserve"> </w:t>
      </w:r>
      <w:r w:rsidR="00CD7404">
        <w:rPr>
          <w:lang w:val="en-US"/>
        </w:rPr>
        <w:t xml:space="preserve">– as </w:t>
      </w:r>
      <w:r w:rsidR="00FA3FE5">
        <w:rPr>
          <w:lang w:val="en-US"/>
        </w:rPr>
        <w:t>compared to control</w:t>
      </w:r>
      <w:r w:rsidR="00D43B84">
        <w:rPr>
          <w:lang w:val="en-US"/>
        </w:rPr>
        <w:t xml:space="preserve"> participants</w:t>
      </w:r>
      <w:r w:rsidR="00FA3FE5">
        <w:rPr>
          <w:lang w:val="en-US"/>
        </w:rPr>
        <w:t xml:space="preserve"> </w:t>
      </w:r>
      <w:r w:rsidR="00FA3FE5">
        <w:rPr>
          <w:lang w:val="en-US"/>
        </w:rPr>
        <w:fldChar w:fldCharType="begin" w:fldLock="1"/>
      </w:r>
      <w:r w:rsidR="00A07224">
        <w:rPr>
          <w:lang w:val="en-US"/>
        </w:rPr>
        <w:instrText>ADDIN CSL_CITATION {"citationItems":[{"id":"ITEM-1","itemData":{"DOI":"10.1002/da.22353","abstract":"The aim of the current study was twofold: (1) to systematically examine differences in fear conditioning between anxiety patients and healthy controls using meta-analytic methods, and (2) to examine the extent to which study characteristics may account for the variability in findings across studies. Forty-four studies (published between 1920 and 2013) with data on 963 anxiety disordered patients and 1,222 control subjects were obtained through PubMed and PsycINFO, as well as from a previous meta-analysis on fear conditioning (Lissek et al. [10]). Results demonstrated robustly increased fear responses to conditioned safety cues (CS−) in anxiety patients compared to controls during acquisition. This effect may represent an impaired ability to inhibit fear in the presence of safety cues (CS−) and/or may signify an increased tendency in anxiety disordered patients to generalize fear responses to safe stimuli resembling the conditioned danger cue (CS+). In contrast, during extinction, patients show stronger fear responses to the CS+ and a trend toward increased discrimination learning (differentia-tion between the CS+ and CS−) compared to controls, indicating delayed and/or reduced extinction of fear in anxiety patients. Finally, none of the included study characteristics, such as the type of fear measure (subjective vs. psychophysiological index of fear), could account significantly for the variance in effect sizes across studies. Further research is needed to investigate the predictive value of fear extinction on treatment outcome, as extinction processes are thought to underlie the beneficial effects of exposure treatment in anxiety disorders. Depression and Anxiety 32:239-253, 2015. C 2015 Wiley Periodicals, Inc.","author":[{"dropping-particle":"","family":"Duits","given":"Puck","non-dropping-particle":"","parse-names":false,"suffix":""},{"dropping-particle":"","family":"Cath","given":"Danielle C","non-dropping-particle":"","parse-names":false,"suffix":""},{"dropping-particle":"","family":"Lissek","given":"Shmuel","non-dropping-particle":"","parse-names":false,"suffix":""},{"dropping-particle":"","family":"Hox","given":"Joop J","non-dropping-particle":"","parse-names":false,"suffix":""},{"dropping-particle":"","family":"Hamm","given":"Alfons O","non-dropping-particle":"","parse-names":false,"suffix":""},{"dropping-particle":"","family":"Engelhard","given":"Iris M","non-dropping-particle":"","parse-names":false,"suffix":""},{"dropping-particle":"","family":"Hout","given":"Marcel A","non-dropping-particle":"Van Den","parse-names":false,"suffix":""},{"dropping-particle":"","family":"Baas","given":"Joke M P","non-dropping-particle":"","parse-names":false,"suffix":""}],"container-title":"DEPRESSION AND ANXIETY","id":"ITEM-1","issued":{"date-parts":[["2015"]]},"page":"239-253","title":"UPDATED META-ANALYSIS OF CLASSICAL FEAR CONDITIONING IN THE ANXIETY DISORDERS","type":"article-journal","volume":"32"},"uris":["http://www.mendeley.com/documents/?uuid=5bb8e2de-70ee-3999-a359-41eba681e76a"]},{"id":"ITEM-2","itemData":{"DOI":"10.1016/J.BRAT.2019.103431","ISSN":"0005-7967","PMID":"31352065","abstract":"Fear conditioning and extinction have been implicated in the etiology and maintenance of anxiety disorders. Most fear conditioning studies have been conducted with adult samples and the few published developmental studies in clinically anxious youth have yielded inconsistent results. The aim of the current review was to use meta-analysis to examine possible differences in fear conditioning and extinction in clinically anxious and non-anxious youth. Seven fear conditioning studies were included in the analysis, with a total of 160 clinically anxious and 166 non-anxious youth. All the studies included in the meta-analysis used a differential conditioning paradigm with at least one or more of the primary dependent variables: self-reported fear, skin conductance response (SCR) and fear potentiated startle (FPS). Similar differential fear acquisition and extinction patterns were observed in anxious and non-anxious individuals. However, anxious youth exhibited stronger fear responses to individual stimuli compared to their non-anxious counterparts. Results in clinically anxious youth resemble those reported in previous studies with clinically anxious adults. Importantly, due to the small number of fear learning studies conducted among youth, these results should be interpreted with caution. Further research is needed so as to better understand fear acquisition and extinction processes in developmental populations. In addition, future studies should focus on other fear-related learning processes such as differences in return of fear, retrieval of fear memory and more subtle differences in fear generalization.","author":[{"dropping-particle":"","family":"Dvir","given":"Maor","non-dropping-particle":"","parse-names":false,"suffix":""},{"dropping-particle":"","family":"Horovitz","given":"Omer","non-dropping-particle":"","parse-names":false,"suffix":""},{"dropping-particle":"","family":"Aderka","given":"Idan M.","non-dropping-particle":"","parse-names":false,"suffix":""},{"dropping-particle":"","family":"Shechner","given":"T.","non-dropping-particle":"","parse-names":false,"suffix":""}],"container-title":"Behaviour Research and Therapy","id":"ITEM-2","issued":{"date-parts":[["2019","9","1"]]},"page":"103431","publisher":"Pergamon","title":"Fear conditioning and extinction in anxious and non-anxious youth: A meta-analysis","type":"article-journal","volume":"120"},"uris":["http://www.mendeley.com/documents/?uuid=67d1e494-b04b-33d1-b024-466b9091e7c2"]}],"mendeley":{"formattedCitation":"(Duits et al., 2015; Dvir et al., 2019)","plainTextFormattedCitation":"(Duits et al., 2015; Dvir et al., 2019)","previouslyFormattedCitation":"(Duits et al., 2015; Dvir et al., 2019)"},"properties":{"noteIndex":0},"schema":"https://github.com/citation-style-language/schema/raw/master/csl-citation.json"}</w:instrText>
      </w:r>
      <w:r w:rsidR="00FA3FE5">
        <w:rPr>
          <w:lang w:val="en-US"/>
        </w:rPr>
        <w:fldChar w:fldCharType="separate"/>
      </w:r>
      <w:r w:rsidR="00A07224" w:rsidRPr="00A07224">
        <w:rPr>
          <w:noProof/>
          <w:lang w:val="en-US"/>
        </w:rPr>
        <w:t>(Duits et al., 2015; Dvir et al., 2019)</w:t>
      </w:r>
      <w:r w:rsidR="00FA3FE5">
        <w:rPr>
          <w:lang w:val="en-US"/>
        </w:rPr>
        <w:fldChar w:fldCharType="end"/>
      </w:r>
      <w:r w:rsidR="00FA3FE5">
        <w:rPr>
          <w:lang w:val="en-US"/>
        </w:rPr>
        <w:t xml:space="preserve">. </w:t>
      </w:r>
      <w:r w:rsidR="00E9473C">
        <w:rPr>
          <w:lang w:val="en-US"/>
        </w:rPr>
        <w:t>Related</w:t>
      </w:r>
      <w:r w:rsidR="002B4709">
        <w:rPr>
          <w:lang w:val="en-US"/>
        </w:rPr>
        <w:t xml:space="preserve"> to this</w:t>
      </w:r>
      <w:r w:rsidR="00E9473C">
        <w:rPr>
          <w:lang w:val="en-US"/>
        </w:rPr>
        <w:t xml:space="preserve">, </w:t>
      </w:r>
      <w:r w:rsidR="00B72BAF">
        <w:rPr>
          <w:lang w:val="en-US"/>
        </w:rPr>
        <w:t xml:space="preserve">anxiety patients tend to show </w:t>
      </w:r>
      <w:r w:rsidR="00934A90" w:rsidRPr="00245002">
        <w:rPr>
          <w:i/>
          <w:iCs/>
          <w:lang w:val="en-US"/>
        </w:rPr>
        <w:t>reduced</w:t>
      </w:r>
      <w:r w:rsidR="00E9473C" w:rsidRPr="00245002">
        <w:rPr>
          <w:i/>
          <w:iCs/>
          <w:lang w:val="en-US"/>
        </w:rPr>
        <w:t xml:space="preserve"> CS+/CS- discrimination</w:t>
      </w:r>
      <w:r w:rsidR="00B7196C">
        <w:rPr>
          <w:lang w:val="en-US"/>
        </w:rPr>
        <w:t xml:space="preserve"> in fear </w:t>
      </w:r>
      <w:r w:rsidR="00B7196C">
        <w:rPr>
          <w:lang w:val="en-US"/>
        </w:rPr>
        <w:lastRenderedPageBreak/>
        <w:t>conditioning procedures</w:t>
      </w:r>
      <w:r w:rsidR="00272DA9">
        <w:rPr>
          <w:lang w:val="en-US"/>
        </w:rPr>
        <w:t xml:space="preserve"> </w:t>
      </w:r>
      <w:r w:rsidR="00272DA9">
        <w:rPr>
          <w:lang w:val="en-US"/>
        </w:rPr>
        <w:fldChar w:fldCharType="begin" w:fldLock="1"/>
      </w:r>
      <w:r w:rsidR="00A152E7">
        <w:rPr>
          <w:lang w:val="en-US"/>
        </w:rPr>
        <w:instrText>ADDIN CSL_CITATION {"citationItems":[{"id":"ITEM-1","itemData":{"DOI":"10.1016/j.comppsych.2018.07.001","ISSN":"15328384","PMID":"30005181","abstract":"Background: Fear conditioning is implicated as a central psychopathological mechanism of anxiety disorders. People with anxiety disorders typically demonstrate reduced affective discrimination between conditioned danger and safety cues. Here, affective discrimination refers to the ability to selectively display fear to dangerous but not safe situations. Though both generalized anxiety disorder (GAD) and panic disorder (PD) are linked to impaired affective discrimination, the clinical phenomenology of these disorders suggests that people with GAD versus PD might be less able to overcome such deficits. It is unclear how this potential difference would manifest during lab-based conditioning. Methods: We used a classical fear conditioning paradigm over two discrimination training sessions to examine whether those with GAD, but not PD, would display persistent discrimination deficits. Sixty-seven participants (21 GAD, 19 PD, 27 Healthy Controls) completed a task in which conditioned fear was measured psychophysiologically (fear-potentiated startle), behaviorally, and via self-report. Results: Although similar levels of impaired discrimination were found for both GAD and PD groups during initial training, such impairments tended to persist across a subsequent training session only for patients with GAD when compared with Controls. Conclusion: Our results provide a foundation for additional research of discrimination deficits in specific anxiety disorders, with an ultimate goal of improved customization of psychological treatments.","author":[{"dropping-particle":"","family":"Cooper","given":"Samuel E.","non-dropping-particle":"","parse-names":false,"suffix":""},{"dropping-particle":"","family":"Grillon","given":"Christian","non-dropping-particle":"","parse-names":false,"suffix":""},{"dropping-particle":"","family":"Lissek","given":"Shmuel","non-dropping-particle":"","parse-names":false,"suffix":""}],"container-title":"Comprehensive Psychiatry","id":"ITEM-1","issued":{"date-parts":[["2018","8","1"]]},"page":"84-93","publisher":"W.B. Saunders","title":"Impaired discriminative fear conditioning during later training trials differentiates generalized anxiety disorder, but not panic disorder, from healthy control participants","type":"article-journal","volume":"85"},"uris":["http://www.mendeley.com/documents/?uuid=fe14a1eb-8e88-3e88-a1ec-1030085cc45c"]}],"mendeley":{"formattedCitation":"(Cooper et al., 2018)","plainTextFormattedCitation":"(Cooper et al., 2018)","previouslyFormattedCitation":"(Cooper et al., 2018)"},"properties":{"noteIndex":0},"schema":"https://github.com/citation-style-language/schema/raw/master/csl-citation.json"}</w:instrText>
      </w:r>
      <w:r w:rsidR="00272DA9">
        <w:rPr>
          <w:lang w:val="en-US"/>
        </w:rPr>
        <w:fldChar w:fldCharType="separate"/>
      </w:r>
      <w:r w:rsidR="00272DA9" w:rsidRPr="00D43B84">
        <w:rPr>
          <w:noProof/>
          <w:lang w:val="en-US"/>
        </w:rPr>
        <w:t>(Cooper et al., 2018)</w:t>
      </w:r>
      <w:r w:rsidR="00272DA9">
        <w:rPr>
          <w:lang w:val="en-US"/>
        </w:rPr>
        <w:fldChar w:fldCharType="end"/>
      </w:r>
      <w:r w:rsidR="00B72BAF" w:rsidRPr="00D43B84">
        <w:rPr>
          <w:lang w:val="en-US"/>
        </w:rPr>
        <w:t>.</w:t>
      </w:r>
      <w:r w:rsidR="00791DAF" w:rsidRPr="00D43B84">
        <w:rPr>
          <w:lang w:val="en-US"/>
        </w:rPr>
        <w:t xml:space="preserve"> </w:t>
      </w:r>
      <w:r w:rsidR="00701642">
        <w:rPr>
          <w:lang w:val="en-US"/>
        </w:rPr>
        <w:t>These ob</w:t>
      </w:r>
      <w:r w:rsidR="006C7BE8">
        <w:rPr>
          <w:lang w:val="en-US"/>
        </w:rPr>
        <w:t>s</w:t>
      </w:r>
      <w:r w:rsidR="00701642">
        <w:rPr>
          <w:lang w:val="en-US"/>
        </w:rPr>
        <w:t>ervations</w:t>
      </w:r>
      <w:r w:rsidR="006C7BE8">
        <w:rPr>
          <w:lang w:val="en-US"/>
        </w:rPr>
        <w:t xml:space="preserve"> (i.e., increased CS- responding and reduce</w:t>
      </w:r>
      <w:r w:rsidR="00B11729">
        <w:rPr>
          <w:lang w:val="en-US"/>
        </w:rPr>
        <w:t>d</w:t>
      </w:r>
      <w:r w:rsidR="006C7BE8">
        <w:rPr>
          <w:lang w:val="en-US"/>
        </w:rPr>
        <w:t xml:space="preserve"> discrimination)</w:t>
      </w:r>
      <w:r w:rsidR="00002769">
        <w:rPr>
          <w:lang w:val="en-US"/>
        </w:rPr>
        <w:t xml:space="preserve"> can be </w:t>
      </w:r>
      <w:r w:rsidR="00B11729">
        <w:rPr>
          <w:lang w:val="en-US"/>
        </w:rPr>
        <w:t xml:space="preserve">(partially) </w:t>
      </w:r>
      <w:r w:rsidR="00002769">
        <w:rPr>
          <w:lang w:val="en-US"/>
        </w:rPr>
        <w:t>mediated by</w:t>
      </w:r>
      <w:r w:rsidR="00080089">
        <w:rPr>
          <w:lang w:val="en-US"/>
        </w:rPr>
        <w:t xml:space="preserve"> interpretation bias</w:t>
      </w:r>
      <w:r w:rsidR="00F51C09">
        <w:rPr>
          <w:lang w:val="en-US"/>
        </w:rPr>
        <w:t>es</w:t>
      </w:r>
      <w:r w:rsidR="00080089">
        <w:rPr>
          <w:lang w:val="en-US"/>
        </w:rPr>
        <w:t>, namely</w:t>
      </w:r>
      <w:r w:rsidR="00002769">
        <w:rPr>
          <w:lang w:val="en-US"/>
        </w:rPr>
        <w:t xml:space="preserve"> th</w:t>
      </w:r>
      <w:r w:rsidR="00AE05FC">
        <w:rPr>
          <w:lang w:val="en-US"/>
        </w:rPr>
        <w:t>e tendency of</w:t>
      </w:r>
      <w:r w:rsidR="00002769">
        <w:rPr>
          <w:lang w:val="en-US"/>
        </w:rPr>
        <w:t xml:space="preserve"> patients to misinterpret </w:t>
      </w:r>
      <w:r w:rsidR="00A25C8D">
        <w:rPr>
          <w:lang w:val="en-US"/>
        </w:rPr>
        <w:t>the safe CS- as threatening</w:t>
      </w:r>
      <w:r w:rsidR="00701642">
        <w:rPr>
          <w:lang w:val="en-US"/>
        </w:rPr>
        <w:t xml:space="preserve">. </w:t>
      </w:r>
      <w:r w:rsidR="00934A90">
        <w:rPr>
          <w:lang w:val="en-US"/>
        </w:rPr>
        <w:t xml:space="preserve">A real-life </w:t>
      </w:r>
      <w:r w:rsidR="00B7196C">
        <w:rPr>
          <w:lang w:val="en-US"/>
        </w:rPr>
        <w:t>translation</w:t>
      </w:r>
      <w:r w:rsidR="00934A90">
        <w:rPr>
          <w:lang w:val="en-US"/>
        </w:rPr>
        <w:t xml:space="preserve"> of such reduced </w:t>
      </w:r>
      <w:r w:rsidR="000C626F">
        <w:rPr>
          <w:lang w:val="en-US"/>
        </w:rPr>
        <w:t xml:space="preserve">discrimination between danger and safety </w:t>
      </w:r>
      <w:r w:rsidR="00A2439E">
        <w:rPr>
          <w:lang w:val="en-US"/>
        </w:rPr>
        <w:t>situations</w:t>
      </w:r>
      <w:r w:rsidR="000D7406">
        <w:rPr>
          <w:lang w:val="en-US"/>
        </w:rPr>
        <w:t xml:space="preserve"> can, </w:t>
      </w:r>
      <w:r w:rsidR="00B7196C">
        <w:rPr>
          <w:lang w:val="en-US"/>
        </w:rPr>
        <w:t>for example</w:t>
      </w:r>
      <w:r w:rsidR="000D7406">
        <w:rPr>
          <w:lang w:val="en-US"/>
        </w:rPr>
        <w:t xml:space="preserve">, be observed in the context of panic disorder, </w:t>
      </w:r>
      <w:r w:rsidR="00620C53">
        <w:rPr>
          <w:lang w:val="en-US"/>
        </w:rPr>
        <w:t xml:space="preserve">when innocuous </w:t>
      </w:r>
      <w:r w:rsidR="007B576A">
        <w:rPr>
          <w:lang w:val="en-US"/>
        </w:rPr>
        <w:t>physi</w:t>
      </w:r>
      <w:r w:rsidR="007C336C">
        <w:rPr>
          <w:lang w:val="en-US"/>
        </w:rPr>
        <w:t>ological</w:t>
      </w:r>
      <w:r w:rsidR="007B576A">
        <w:rPr>
          <w:lang w:val="en-US"/>
        </w:rPr>
        <w:t xml:space="preserve"> symptoms </w:t>
      </w:r>
      <w:r w:rsidR="000A2B8C">
        <w:rPr>
          <w:lang w:val="en-US"/>
        </w:rPr>
        <w:t xml:space="preserve">are </w:t>
      </w:r>
      <w:r w:rsidR="000D7406">
        <w:rPr>
          <w:lang w:val="en-US"/>
        </w:rPr>
        <w:t xml:space="preserve">misinterpreted and </w:t>
      </w:r>
      <w:r w:rsidR="00C94193">
        <w:rPr>
          <w:lang w:val="en-US"/>
        </w:rPr>
        <w:t>treated</w:t>
      </w:r>
      <w:r w:rsidR="005A5111">
        <w:rPr>
          <w:lang w:val="en-US"/>
        </w:rPr>
        <w:t xml:space="preserve"> as a sig</w:t>
      </w:r>
      <w:r w:rsidR="00665E73">
        <w:rPr>
          <w:lang w:val="en-US"/>
        </w:rPr>
        <w:t>n</w:t>
      </w:r>
      <w:r w:rsidR="005A5111">
        <w:rPr>
          <w:lang w:val="en-US"/>
        </w:rPr>
        <w:t xml:space="preserve"> </w:t>
      </w:r>
      <w:r w:rsidR="00A62F19">
        <w:rPr>
          <w:lang w:val="en-US"/>
        </w:rPr>
        <w:t xml:space="preserve">of </w:t>
      </w:r>
      <w:r w:rsidR="00245002">
        <w:rPr>
          <w:lang w:val="en-US"/>
        </w:rPr>
        <w:t xml:space="preserve">having </w:t>
      </w:r>
      <w:r w:rsidR="0035629E">
        <w:rPr>
          <w:lang w:val="en-US"/>
        </w:rPr>
        <w:t>a</w:t>
      </w:r>
      <w:r w:rsidR="000A2B8C">
        <w:rPr>
          <w:lang w:val="en-US"/>
        </w:rPr>
        <w:t xml:space="preserve"> heart attack </w:t>
      </w:r>
      <w:r w:rsidR="00ED5706">
        <w:rPr>
          <w:lang w:val="en-US"/>
        </w:rPr>
        <w:fldChar w:fldCharType="begin" w:fldLock="1"/>
      </w:r>
      <w:r w:rsidR="008B00AE">
        <w:rPr>
          <w:lang w:val="en-US"/>
        </w:rPr>
        <w:instrText>ADDIN CSL_CITATION {"citationItems":[{"id":"ITEM-1","itemData":{"DOI":"10.1007/s10862-012-9284-7","ISSN":"08822689","abstract":"Abnormal fear responding to threat cues may contribute to the aetiology and maintenance of persistent fears and pathological anxiety. Chronic anxiety may also involve abnormal fear responding to 'safety' cues, which do not signal danger. Yet investigations of fear responding to acquired safety cues are scarce and the basis of such responding remains unclear. Moreover, previous studies do not distinguish between stimulus generalization (an associative mechanism based on perceptual similarity between threat and safety cues) and sensitization (a non-associative mechanism whereby fear responses to any novel, intense, or fear-related stimulus are temporarily elevated). This study investigated responses to acquired safety cues in volunteers with varying trait anxiety, using a novel fear conditioning paradigm designed to distinguish between effects of trait anxiety on generalization and sensitization. The paradigm used three conditioned stimuli: a threat cue (CS+) and two safety cues (CS-), one perceptually similar to the CS+ and one perceptually dissimilar. Conditioned fear to these cues was indexed by fear potentiation of the startle blink reflex, skin conductance responses, and self-report. To examine how trait anxiety moderated responses to safety cues, participants were divided into high and low trait anxiety subgroups. Startle, skin conductance, and self-reported fear measures indicated that generalization of fear occurred for the safety cue which resembled the threat cue, but not for the perceptually dissimilar safety cue, consistent with the stimulus generalization hypothesis. There was some evidence that stimulus generalization was exaggerated in anxious individuals. The current study sheds light on the mechanism by which fear responses to safety cues arise in healthy individuals, and offers some insight into the influence of this mechanism in chronic anxiety. © Springer Science+Business Media, LLC 2012.","author":[{"dropping-particle":"","family":"Haddad","given":"Anneke D.M.","non-dropping-particle":"","parse-names":false,"suffix":""},{"dropping-particle":"","family":"Pritchett","given":"David","non-dropping-particle":"","parse-names":false,"suffix":""},{"dropping-particle":"","family":"Lissek","given":"Shmuel","non-dropping-particle":"","parse-names":false,"suffix":""},{"dropping-particle":"","family":"Lau","given":"Jennifer Y.F.","non-dropping-particle":"","parse-names":false,"suffix":""}],"container-title":"Journal of Psychopathology and Behavioral Assessment","id":"ITEM-1","issue":"3","issued":{"date-parts":[["2012","9"]]},"page":"323-331","title":"Trait anxiety and fear responses to safety cues: Stimulus generalization or sensitization?","type":"article-journal","volume":"34"},"uris":["http://www.mendeley.com/documents/?uuid=eaab7ad1-ff36-3820-9dde-40ffcc54031d"]}],"mendeley":{"formattedCitation":"(Haddad et al., 2012)","plainTextFormattedCitation":"(Haddad et al., 2012)","previouslyFormattedCitation":"(Haddad et al., 2012)"},"properties":{"noteIndex":0},"schema":"https://github.com/citation-style-language/schema/raw/master/csl-citation.json"}</w:instrText>
      </w:r>
      <w:r w:rsidR="00ED5706">
        <w:rPr>
          <w:lang w:val="en-US"/>
        </w:rPr>
        <w:fldChar w:fldCharType="separate"/>
      </w:r>
      <w:r w:rsidR="00ED5706" w:rsidRPr="00ED5706">
        <w:rPr>
          <w:noProof/>
          <w:lang w:val="en-US"/>
        </w:rPr>
        <w:t>(Haddad et al., 2012)</w:t>
      </w:r>
      <w:r w:rsidR="00ED5706">
        <w:rPr>
          <w:lang w:val="en-US"/>
        </w:rPr>
        <w:fldChar w:fldCharType="end"/>
      </w:r>
      <w:r w:rsidR="00916671">
        <w:rPr>
          <w:lang w:val="en-US"/>
        </w:rPr>
        <w:t>.</w:t>
      </w:r>
      <w:r w:rsidR="00934A90">
        <w:rPr>
          <w:lang w:val="en-US"/>
        </w:rPr>
        <w:t xml:space="preserve"> </w:t>
      </w:r>
      <w:r w:rsidR="00B31825">
        <w:rPr>
          <w:lang w:val="en-US"/>
        </w:rPr>
        <w:t>Strongly r</w:t>
      </w:r>
      <w:r w:rsidR="00E47656">
        <w:rPr>
          <w:lang w:val="en-US"/>
        </w:rPr>
        <w:t xml:space="preserve">elated to </w:t>
      </w:r>
      <w:r w:rsidR="00F41001">
        <w:rPr>
          <w:lang w:val="en-US"/>
        </w:rPr>
        <w:t xml:space="preserve">this </w:t>
      </w:r>
      <w:r w:rsidR="00FF2AA1">
        <w:rPr>
          <w:lang w:val="en-US"/>
        </w:rPr>
        <w:t xml:space="preserve">possible </w:t>
      </w:r>
      <w:r w:rsidR="00F41001">
        <w:rPr>
          <w:lang w:val="en-US"/>
        </w:rPr>
        <w:t xml:space="preserve">bias in </w:t>
      </w:r>
      <w:r w:rsidR="00253DB3">
        <w:rPr>
          <w:lang w:val="en-US"/>
        </w:rPr>
        <w:t xml:space="preserve">responding </w:t>
      </w:r>
      <w:r w:rsidR="008E4F72">
        <w:rPr>
          <w:lang w:val="en-US"/>
        </w:rPr>
        <w:t xml:space="preserve">fearfully </w:t>
      </w:r>
      <w:r w:rsidR="00253DB3">
        <w:rPr>
          <w:lang w:val="en-US"/>
        </w:rPr>
        <w:t>to</w:t>
      </w:r>
      <w:r w:rsidR="00BD4986">
        <w:rPr>
          <w:lang w:val="en-US"/>
        </w:rPr>
        <w:t xml:space="preserve"> </w:t>
      </w:r>
      <w:r w:rsidR="00F41001" w:rsidRPr="006F174D">
        <w:rPr>
          <w:i/>
          <w:iCs/>
          <w:lang w:val="en-US"/>
        </w:rPr>
        <w:t>safe</w:t>
      </w:r>
      <w:r w:rsidR="00F41001">
        <w:rPr>
          <w:lang w:val="en-US"/>
        </w:rPr>
        <w:t xml:space="preserve"> situations, </w:t>
      </w:r>
      <w:r w:rsidR="00015873">
        <w:rPr>
          <w:lang w:val="en-US"/>
        </w:rPr>
        <w:t>individuals diagnosed with an anxiety disorder</w:t>
      </w:r>
      <w:r w:rsidR="007A3FD4">
        <w:rPr>
          <w:lang w:val="en-US"/>
        </w:rPr>
        <w:t xml:space="preserve"> tend to react fearfully </w:t>
      </w:r>
      <w:r w:rsidR="006743E7">
        <w:rPr>
          <w:lang w:val="en-US"/>
        </w:rPr>
        <w:t>to</w:t>
      </w:r>
      <w:r w:rsidR="00E847DF">
        <w:rPr>
          <w:lang w:val="en-US"/>
        </w:rPr>
        <w:t xml:space="preserve"> </w:t>
      </w:r>
      <w:r w:rsidR="00E847DF" w:rsidRPr="006F174D">
        <w:rPr>
          <w:i/>
          <w:iCs/>
          <w:lang w:val="en-US"/>
        </w:rPr>
        <w:t>ambiguous</w:t>
      </w:r>
      <w:r w:rsidR="00E847DF">
        <w:rPr>
          <w:lang w:val="en-US"/>
        </w:rPr>
        <w:t xml:space="preserve"> s</w:t>
      </w:r>
      <w:r w:rsidR="00B974FC">
        <w:rPr>
          <w:lang w:val="en-US"/>
        </w:rPr>
        <w:t>timuli</w:t>
      </w:r>
      <w:r w:rsidR="00F41001">
        <w:rPr>
          <w:lang w:val="en-US"/>
        </w:rPr>
        <w:t xml:space="preserve">. </w:t>
      </w:r>
      <w:r w:rsidR="00F1197D">
        <w:rPr>
          <w:lang w:val="en-US"/>
        </w:rPr>
        <w:t>We now discuss two fear conditioning pro</w:t>
      </w:r>
      <w:r w:rsidR="00D5470C">
        <w:rPr>
          <w:lang w:val="en-US"/>
        </w:rPr>
        <w:t>cedures that induce an ambiguous situation.</w:t>
      </w:r>
    </w:p>
    <w:p w14:paraId="07DB9BDB" w14:textId="4482DF09" w:rsidR="002E10FD" w:rsidRDefault="00D5470C" w:rsidP="001319DF">
      <w:pPr>
        <w:spacing w:line="480" w:lineRule="auto"/>
        <w:ind w:firstLine="708"/>
        <w:contextualSpacing/>
        <w:rPr>
          <w:lang w:val="en-US"/>
        </w:rPr>
      </w:pPr>
      <w:r>
        <w:rPr>
          <w:lang w:val="en-US"/>
        </w:rPr>
        <w:t>First, i</w:t>
      </w:r>
      <w:r w:rsidR="00220932">
        <w:rPr>
          <w:lang w:val="en-US"/>
        </w:rPr>
        <w:t>ndividuals diagnosed with an anxiety disorder</w:t>
      </w:r>
      <w:r w:rsidR="00336B49">
        <w:rPr>
          <w:lang w:val="en-US"/>
        </w:rPr>
        <w:t xml:space="preserve">, </w:t>
      </w:r>
      <w:r w:rsidR="00220932">
        <w:rPr>
          <w:lang w:val="en-US"/>
        </w:rPr>
        <w:t>as compared to non-anxious controls</w:t>
      </w:r>
      <w:r w:rsidR="00336B49">
        <w:rPr>
          <w:lang w:val="en-US"/>
        </w:rPr>
        <w:t>,</w:t>
      </w:r>
      <w:r w:rsidR="00220932">
        <w:rPr>
          <w:lang w:val="en-US"/>
        </w:rPr>
        <w:t xml:space="preserve"> are slower to learn that a threatening stimulus has become safe</w:t>
      </w:r>
      <w:r w:rsidR="00262A84">
        <w:rPr>
          <w:lang w:val="en-US"/>
        </w:rPr>
        <w:t xml:space="preserve">. </w:t>
      </w:r>
      <w:r w:rsidR="00220932">
        <w:rPr>
          <w:lang w:val="en-US"/>
        </w:rPr>
        <w:t xml:space="preserve">This has been demonstrated using extinction procedures, in which a CS+ that was previously paired with a US is presented without the US </w:t>
      </w:r>
      <w:r w:rsidR="00220932">
        <w:rPr>
          <w:lang w:val="en-US"/>
        </w:rPr>
        <w:fldChar w:fldCharType="begin" w:fldLock="1"/>
      </w:r>
      <w:r w:rsidR="00220932">
        <w:rPr>
          <w:lang w:val="en-US"/>
        </w:rPr>
        <w:instrText>ADDIN CSL_CITATION {"citationItems":[{"id":"ITEM-1","itemData":{"DOI":"10.1016/j.biopsych.2005.10.006","ISSN":"00063223","PMID":"16503330","abstract":"Although most extinction research is conducted in animal laboratories, the study of extinction learning in human fear conditioning has gained increasing attention over the last decade. The most important findings from human fear extinction are reviewed in this article. Specifically, we review experimental investigations of the impact of conditioned inhibitors, conditioned exciters, context renewal, and reinstatement on fear extinction in human samples. We discuss data from laboratory studies of the extinction of aversively conditioned stimuli, as well as results from experimental clinical work with fearful or anxious individuals. We present directions for future research, in particular the need for further investigation of differences between animal and human conditioning outcomes, and research examining the role of both automatic and higher-order cognitive processes in human conditioning and extinction. © 2006 Society of Biological Psychiatry.","author":[{"dropping-particle":"","family":"Hermans","given":"Dirk","non-dropping-particle":"","parse-names":false,"suffix":""},{"dropping-particle":"","family":"Craske","given":"Michelle G.","non-dropping-particle":"","parse-names":false,"suffix":""},{"dropping-particle":"","family":"Mineka","given":"Susan","non-dropping-particle":"","parse-names":false,"suffix":""},{"dropping-particle":"","family":"Lovibond","given":"Peter F.","non-dropping-particle":"","parse-names":false,"suffix":""}],"container-title":"Biological Psychiatry","id":"ITEM-1","issue":"4","issued":{"date-parts":[["2006","8","15"]]},"page":"361-368","title":"Extinction in Human Fear Conditioning","type":"article","volume":"60"},"uris":["http://www.mendeley.com/documents/?uuid=47b4c0b7-6841-300d-868a-ec2547f866b5"]}],"mendeley":{"formattedCitation":"(Hermans et al., 2006)","plainTextFormattedCitation":"(Hermans et al., 2006)","previouslyFormattedCitation":"(Hermans et al., 2006)"},"properties":{"noteIndex":0},"schema":"https://github.com/citation-style-language/schema/raw/master/csl-citation.json"}</w:instrText>
      </w:r>
      <w:r w:rsidR="00220932">
        <w:rPr>
          <w:lang w:val="en-US"/>
        </w:rPr>
        <w:fldChar w:fldCharType="separate"/>
      </w:r>
      <w:r w:rsidR="00220932" w:rsidRPr="0059799D">
        <w:rPr>
          <w:noProof/>
          <w:lang w:val="en-US"/>
        </w:rPr>
        <w:t>(Hermans et al., 2006)</w:t>
      </w:r>
      <w:r w:rsidR="00220932">
        <w:rPr>
          <w:lang w:val="en-US"/>
        </w:rPr>
        <w:fldChar w:fldCharType="end"/>
      </w:r>
      <w:r w:rsidR="00220932" w:rsidRPr="00AF6F44">
        <w:rPr>
          <w:lang w:val="en-US"/>
        </w:rPr>
        <w:t>.</w:t>
      </w:r>
      <w:r w:rsidR="00220932">
        <w:rPr>
          <w:lang w:val="en-US"/>
        </w:rPr>
        <w:t xml:space="preserve"> In particular, </w:t>
      </w:r>
      <w:r w:rsidR="00220932" w:rsidRPr="00245002">
        <w:rPr>
          <w:i/>
          <w:iCs/>
          <w:lang w:val="en-US"/>
        </w:rPr>
        <w:t xml:space="preserve">reduced </w:t>
      </w:r>
      <w:r w:rsidR="00B63F13">
        <w:rPr>
          <w:i/>
          <w:iCs/>
          <w:lang w:val="en-US"/>
        </w:rPr>
        <w:t>and/</w:t>
      </w:r>
      <w:r w:rsidR="00220932" w:rsidRPr="00245002">
        <w:rPr>
          <w:i/>
          <w:iCs/>
          <w:lang w:val="en-US"/>
        </w:rPr>
        <w:t>or delayed extinction</w:t>
      </w:r>
      <w:r w:rsidR="00220932">
        <w:rPr>
          <w:lang w:val="en-US"/>
        </w:rPr>
        <w:t xml:space="preserve"> is observed (i.e., stronger responding to the CS+ and </w:t>
      </w:r>
      <w:r w:rsidR="00B63F13">
        <w:rPr>
          <w:lang w:val="en-US"/>
        </w:rPr>
        <w:t xml:space="preserve">/ or </w:t>
      </w:r>
      <w:r w:rsidR="00220932">
        <w:rPr>
          <w:lang w:val="en-US"/>
        </w:rPr>
        <w:t xml:space="preserve">slower reduction in responding) in patients compared to controls </w:t>
      </w:r>
      <w:r w:rsidR="00220932">
        <w:rPr>
          <w:lang w:val="en-US"/>
        </w:rPr>
        <w:fldChar w:fldCharType="begin" w:fldLock="1"/>
      </w:r>
      <w:r w:rsidR="00220932">
        <w:rPr>
          <w:lang w:val="en-US"/>
        </w:rPr>
        <w:instrText>ADDIN CSL_CITATION {"citationItems":[{"id":"ITEM-1","itemData":{"DOI":"10.1002/da.22353","abstract":"The aim of the current study was twofold: (1) to systematically examine differences in fear conditioning between anxiety patients and healthy controls using meta-analytic methods, and (2) to examine the extent to which study characteristics may account for the variability in findings across studies. Forty-four studies (published between 1920 and 2013) with data on 963 anxiety disordered patients and 1,222 control subjects were obtained through PubMed and PsycINFO, as well as from a previous meta-analysis on fear conditioning (Lissek et al. [10]). Results demonstrated robustly increased fear responses to conditioned safety cues (CS−) in anxiety patients compared to controls during acquisition. This effect may represent an impaired ability to inhibit fear in the presence of safety cues (CS−) and/or may signify an increased tendency in anxiety disordered patients to generalize fear responses to safe stimuli resembling the conditioned danger cue (CS+). In contrast, during extinction, patients show stronger fear responses to the CS+ and a trend toward increased discrimination learning (differentia-tion between the CS+ and CS−) compared to controls, indicating delayed and/or reduced extinction of fear in anxiety patients. Finally, none of the included study characteristics, such as the type of fear measure (subjective vs. psychophysiological index of fear), could account significantly for the variance in effect sizes across studies. Further research is needed to investigate the predictive value of fear extinction on treatment outcome, as extinction processes are thought to underlie the beneficial effects of exposure treatment in anxiety disorders. Depression and Anxiety 32:239-253, 2015. C 2015 Wiley Periodicals, Inc.","author":[{"dropping-particle":"","family":"Duits","given":"Puck","non-dropping-particle":"","parse-names":false,"suffix":""},{"dropping-particle":"","family":"Cath","given":"Danielle C","non-dropping-particle":"","parse-names":false,"suffix":""},{"dropping-particle":"","family":"Lissek","given":"Shmuel","non-dropping-particle":"","parse-names":false,"suffix":""},{"dropping-particle":"","family":"Hox","given":"Joop J","non-dropping-particle":"","parse-names":false,"suffix":""},{"dropping-particle":"","family":"Hamm","given":"Alfons O","non-dropping-particle":"","parse-names":false,"suffix":""},{"dropping-particle":"","family":"Engelhard","given":"Iris M","non-dropping-particle":"","parse-names":false,"suffix":""},{"dropping-particle":"","family":"Hout","given":"Marcel A","non-dropping-particle":"Van Den","parse-names":false,"suffix":""},{"dropping-particle":"","family":"Baas","given":"Joke M P","non-dropping-particle":"","parse-names":false,"suffix":""}],"container-title":"DEPRESSION AND ANXIETY","id":"ITEM-1","issued":{"date-parts":[["2015"]]},"page":"239-253","title":"UPDATED META-ANALYSIS OF CLASSICAL FEAR CONDITIONING IN THE ANXIETY DISORDERS","type":"article-journal","volume":"32"},"uris":["http://www.mendeley.com/documents/?uuid=5bb8e2de-70ee-3999-a359-41eba681e76a"]},{"id":"ITEM-2","itemData":{"DOI":"10.1037/abn0000266","ISSN":"19391846","PMID":"28414478","abstract":"Explicit instructions regarding stimulus-threat associations increase acquisition and extinction of fear in healthy participants. The current study aimed to investigate the effect of contingency instructions on fear acquisition and extinction in patients with anxiety disorders. Patients with various anxiety disorders (N = 104) and healthy comparison participants (N = 93) participated in a differential fear conditioning task (within-subjects design). Approximately halfway through the acquisition phase, participants were instructed about the stimulus-threat association, and approximately halfway through the extinction phase, participants were informed that the unconditioned stimulus (US) would no longer be administered. Outcome measures were: fear-potentiated startle, skin conductance, fearfulness ratings, and US expectancy ratings. Patients demonstrated overall increased physiological and subjective fear responses during acquisition and extinction phases, relative to the comparison group. There were no major differences in fear acquisition and extinction between patients with different anxiety disorders. During acquisition, instructions led to increased discrimination of fear responses between a danger cue (conditioned stimulus [CS]+) and safety cue (CS-) in both patients and comparison participants. Moreover, instructions strengthened extinction of fear responses in the patient and comparison group. Patients and healthy comparison participants are better able to discriminate between danger and safety cues when they have been explicitly informed about cues that announce a threat situation. Considering the analogies between fear extinction procedures and exposure therapy, this suggests that specific instructions on stimulus-threat associations during exposure therapy might improve short-term treatment efficacy. The question remains for future studies whether instructions have a positive effect on extinction learning in the longer term.","author":[{"dropping-particle":"","family":"Duits","given":"Puck","non-dropping-particle":"","parse-names":false,"suffix":""},{"dropping-particle":"","family":"Richter","given":"Jan","non-dropping-particle":"","parse-names":false,"suffix":""},{"dropping-particle":"","family":"Baas","given":"Johanna M.P.","non-dropping-particle":"","parse-names":false,"suffix":""},{"dropping-particle":"","family":"Engelhard","given":"Iris M.","non-dropping-particle":"","parse-names":false,"suffix":""},{"dropping-particle":"","family":"Limberg-Thiesen","given":"Anke","non-dropping-particle":"","parse-names":false,"suffix":""},{"dropping-particle":"","family":"Heitland","given":"Ivo","non-dropping-particle":"","parse-names":false,"suffix":""},{"dropping-particle":"","family":"Hamm","given":"Alfons O.","non-dropping-particle":"","parse-names":false,"suffix":""},{"dropping-particle":"","family":"Cath","given":"Danielle C.","non-dropping-particle":"","parse-names":false,"suffix":""}],"container-title":"Journal of Abnormal Psychology","id":"ITEM-2","issue":"4","issued":{"date-parts":[["2017","5","1"]]},"page":"378-391","publisher":"American Psychological Association Inc.","title":"Enhancing effects of contingency instructions on fear acquisition and extinction in anxiety disorders","type":"article-journal","volume":"126"},"uris":["http://www.mendeley.com/documents/?uuid=3f1d10a8-2b41-3b28-b178-312cd928ea21"]},{"id":"ITEM-3","itemData":{"DOI":"10.1016/J.BRAT.2019.103431","ISSN":"0005-7967","PMID":"31352065","abstract":"Fear conditioning and extinction have been implicated in the etiology and maintenance of anxiety disorders. Most fear conditioning studies have been conducted with adult samples and the few published developmental studies in clinically anxious youth have yielded inconsistent results. The aim of the current review was to use meta-analysis to examine possible differences in fear conditioning and extinction in clinically anxious and non-anxious youth. Seven fear conditioning studies were included in the analysis, with a total of 160 clinically anxious and 166 non-anxious youth. All the studies included in the meta-analysis used a differential conditioning paradigm with at least one or more of the primary dependent variables: self-reported fear, skin conductance response (SCR) and fear potentiated startle (FPS). Similar differential fear acquisition and extinction patterns were observed in anxious and non-anxious individuals. However, anxious youth exhibited stronger fear responses to individual stimuli compared to their non-anxious counterparts. Results in clinically anxious youth resemble those reported in previous studies with clinically anxious adults. Importantly, due to the small number of fear learning studies conducted among youth, these results should be interpreted with caution. Further research is needed so as to better understand fear acquisition and extinction processes in developmental populations. In addition, future studies should focus on other fear-related learning processes such as differences in return of fear, retrieval of fear memory and more subtle differences in fear generalization.","author":[{"dropping-particle":"","family":"Dvir","given":"Maor","non-dropping-particle":"","parse-names":false,"suffix":""},{"dropping-particle":"","family":"Horovitz","given":"Omer","non-dropping-particle":"","parse-names":false,"suffix":""},{"dropping-particle":"","family":"Aderka","given":"Idan M.","non-dropping-particle":"","parse-names":false,"suffix":""},{"dropping-particle":"","family":"Shechner","given":"T.","non-dropping-particle":"","parse-names":false,"suffix":""}],"container-title":"Behaviour Research and Therapy","id":"ITEM-3","issued":{"date-parts":[["2019","9","1"]]},"page":"103431","publisher":"Pergamon","title":"Fear conditioning and extinction in anxious and non-anxious youth: A meta-analysis","type":"article-journal","volume":"120"},"uris":["http://www.mendeley.com/documents/?uuid=67d1e494-b04b-33d1-b024-466b9091e7c2"]}],"mendeley":{"formattedCitation":"(Duits et al., 2015, 2017; Dvir et al., 2019)","plainTextFormattedCitation":"(Duits et al., 2015, 2017; Dvir et al., 2019)","previouslyFormattedCitation":"(Duits et al., 2015, 2017; Dvir et al., 2019)"},"properties":{"noteIndex":0},"schema":"https://github.com/citation-style-language/schema/raw/master/csl-citation.json"}</w:instrText>
      </w:r>
      <w:r w:rsidR="00220932">
        <w:rPr>
          <w:lang w:val="en-US"/>
        </w:rPr>
        <w:fldChar w:fldCharType="separate"/>
      </w:r>
      <w:r w:rsidR="00220932" w:rsidRPr="00A07224">
        <w:rPr>
          <w:noProof/>
          <w:lang w:val="en-US"/>
        </w:rPr>
        <w:t>(Duits et al., 2015, 2017; Dvir et al., 2019)</w:t>
      </w:r>
      <w:r w:rsidR="00220932">
        <w:rPr>
          <w:lang w:val="en-US"/>
        </w:rPr>
        <w:fldChar w:fldCharType="end"/>
      </w:r>
      <w:r w:rsidR="00EF41E3">
        <w:rPr>
          <w:rStyle w:val="Funotenzeichen"/>
          <w:lang w:val="en-US"/>
        </w:rPr>
        <w:footnoteReference w:id="2"/>
      </w:r>
      <w:r w:rsidR="00220932">
        <w:rPr>
          <w:lang w:val="en-US"/>
        </w:rPr>
        <w:t>.</w:t>
      </w:r>
      <w:r w:rsidR="00220932" w:rsidRPr="00AF6F44">
        <w:rPr>
          <w:lang w:val="en-US"/>
        </w:rPr>
        <w:t xml:space="preserve"> </w:t>
      </w:r>
      <w:r w:rsidR="00220932">
        <w:rPr>
          <w:lang w:val="en-US"/>
        </w:rPr>
        <w:t xml:space="preserve">These results suggest that </w:t>
      </w:r>
      <w:r w:rsidR="003872B0">
        <w:rPr>
          <w:lang w:val="en-US"/>
        </w:rPr>
        <w:t>individuals diagnosed with an anxiety disorder</w:t>
      </w:r>
      <w:r w:rsidR="00220932">
        <w:rPr>
          <w:lang w:val="en-US"/>
        </w:rPr>
        <w:t xml:space="preserve"> need more learning experiences to acquire a sense of safety. </w:t>
      </w:r>
      <w:r w:rsidR="006E4F58">
        <w:rPr>
          <w:lang w:val="en-US"/>
        </w:rPr>
        <w:t xml:space="preserve">Again, </w:t>
      </w:r>
      <w:r w:rsidR="00AA74E5">
        <w:rPr>
          <w:lang w:val="en-US"/>
        </w:rPr>
        <w:t xml:space="preserve">this can </w:t>
      </w:r>
      <w:r w:rsidR="005E7DA3">
        <w:rPr>
          <w:lang w:val="en-US"/>
        </w:rPr>
        <w:t xml:space="preserve">(partially) be </w:t>
      </w:r>
      <w:r w:rsidR="00630CF4">
        <w:rPr>
          <w:lang w:val="en-US"/>
        </w:rPr>
        <w:t>driven by</w:t>
      </w:r>
      <w:r w:rsidR="00F84407">
        <w:rPr>
          <w:lang w:val="en-US"/>
        </w:rPr>
        <w:t xml:space="preserve"> </w:t>
      </w:r>
      <w:r w:rsidR="00AA74E5">
        <w:rPr>
          <w:lang w:val="en-US"/>
        </w:rPr>
        <w:t>a</w:t>
      </w:r>
      <w:r w:rsidR="004A5937">
        <w:rPr>
          <w:lang w:val="en-US"/>
        </w:rPr>
        <w:t>n</w:t>
      </w:r>
      <w:r w:rsidR="00AA74E5">
        <w:rPr>
          <w:lang w:val="en-US"/>
        </w:rPr>
        <w:t xml:space="preserve"> interpretation bias</w:t>
      </w:r>
      <w:r w:rsidR="004A5937">
        <w:rPr>
          <w:lang w:val="en-US"/>
        </w:rPr>
        <w:t xml:space="preserve"> in patients</w:t>
      </w:r>
      <w:r w:rsidR="00AA74E5">
        <w:rPr>
          <w:lang w:val="en-US"/>
        </w:rPr>
        <w:t xml:space="preserve">. </w:t>
      </w:r>
      <w:r w:rsidR="000A1123">
        <w:rPr>
          <w:lang w:val="en-US"/>
        </w:rPr>
        <w:t xml:space="preserve">Namely, </w:t>
      </w:r>
      <w:r w:rsidR="00CD5479">
        <w:rPr>
          <w:lang w:val="en-US"/>
        </w:rPr>
        <w:t>the</w:t>
      </w:r>
      <w:r w:rsidR="008E4C70">
        <w:rPr>
          <w:lang w:val="en-US"/>
        </w:rPr>
        <w:t xml:space="preserve"> </w:t>
      </w:r>
      <w:r w:rsidR="001106B1">
        <w:rPr>
          <w:lang w:val="en-US"/>
        </w:rPr>
        <w:t xml:space="preserve">extinguished </w:t>
      </w:r>
      <w:r w:rsidR="008E4C70">
        <w:rPr>
          <w:lang w:val="en-US"/>
        </w:rPr>
        <w:t>CS</w:t>
      </w:r>
      <w:r w:rsidR="00F97505">
        <w:rPr>
          <w:lang w:val="en-US"/>
        </w:rPr>
        <w:t>+</w:t>
      </w:r>
      <w:r w:rsidR="008E4C70">
        <w:rPr>
          <w:lang w:val="en-US"/>
        </w:rPr>
        <w:t xml:space="preserve"> </w:t>
      </w:r>
      <w:r w:rsidR="00CD5479">
        <w:rPr>
          <w:lang w:val="en-US"/>
        </w:rPr>
        <w:t>might</w:t>
      </w:r>
      <w:r w:rsidR="008E4C70">
        <w:rPr>
          <w:lang w:val="en-US"/>
        </w:rPr>
        <w:t xml:space="preserve"> still </w:t>
      </w:r>
      <w:r w:rsidR="00CD5479">
        <w:rPr>
          <w:lang w:val="en-US"/>
        </w:rPr>
        <w:t xml:space="preserve">be </w:t>
      </w:r>
      <w:r w:rsidR="008E4C70">
        <w:rPr>
          <w:lang w:val="en-US"/>
        </w:rPr>
        <w:t xml:space="preserve">interpreted as threatening </w:t>
      </w:r>
      <w:r w:rsidR="004A5937">
        <w:rPr>
          <w:lang w:val="en-US"/>
        </w:rPr>
        <w:t xml:space="preserve">despite </w:t>
      </w:r>
      <w:r w:rsidR="00484AE7">
        <w:rPr>
          <w:lang w:val="en-US"/>
        </w:rPr>
        <w:t>experiences</w:t>
      </w:r>
      <w:r w:rsidR="00C212B6">
        <w:rPr>
          <w:lang w:val="en-US"/>
        </w:rPr>
        <w:t xml:space="preserve"> in which the US was absent</w:t>
      </w:r>
      <w:r w:rsidR="009F3FA1">
        <w:rPr>
          <w:lang w:val="en-US"/>
        </w:rPr>
        <w:t xml:space="preserve">. Possibly, </w:t>
      </w:r>
      <w:r w:rsidR="000A1123">
        <w:rPr>
          <w:lang w:val="en-US"/>
        </w:rPr>
        <w:t xml:space="preserve">patients </w:t>
      </w:r>
      <w:r w:rsidR="00484AE7">
        <w:rPr>
          <w:lang w:val="en-US"/>
        </w:rPr>
        <w:t>m</w:t>
      </w:r>
      <w:r w:rsidR="00EB0765">
        <w:rPr>
          <w:lang w:val="en-US"/>
        </w:rPr>
        <w:t>ay</w:t>
      </w:r>
      <w:r w:rsidR="00484AE7">
        <w:rPr>
          <w:lang w:val="en-US"/>
        </w:rPr>
        <w:t xml:space="preserve"> </w:t>
      </w:r>
      <w:r w:rsidR="008E4C70">
        <w:rPr>
          <w:lang w:val="en-US"/>
        </w:rPr>
        <w:t xml:space="preserve">need more </w:t>
      </w:r>
      <w:r w:rsidR="0065411A">
        <w:rPr>
          <w:lang w:val="en-US"/>
        </w:rPr>
        <w:t>correcting experiences</w:t>
      </w:r>
      <w:r w:rsidR="00484AE7">
        <w:rPr>
          <w:lang w:val="en-US"/>
        </w:rPr>
        <w:t xml:space="preserve"> </w:t>
      </w:r>
      <w:r w:rsidR="000A1123">
        <w:rPr>
          <w:lang w:val="en-US"/>
        </w:rPr>
        <w:t xml:space="preserve">to change their interpretation of the </w:t>
      </w:r>
      <w:r w:rsidR="008E4C70">
        <w:rPr>
          <w:lang w:val="en-US"/>
        </w:rPr>
        <w:t>CS</w:t>
      </w:r>
      <w:r w:rsidR="00F97505">
        <w:rPr>
          <w:lang w:val="en-US"/>
        </w:rPr>
        <w:t>+</w:t>
      </w:r>
      <w:r w:rsidR="008E4C70">
        <w:rPr>
          <w:lang w:val="en-US"/>
        </w:rPr>
        <w:t xml:space="preserve"> from</w:t>
      </w:r>
      <w:r w:rsidR="00580456">
        <w:rPr>
          <w:lang w:val="en-US"/>
        </w:rPr>
        <w:t xml:space="preserve"> dangerous to safe</w:t>
      </w:r>
      <w:r w:rsidR="00A639B9">
        <w:rPr>
          <w:lang w:val="en-US"/>
        </w:rPr>
        <w:t>,</w:t>
      </w:r>
      <w:r w:rsidR="00B142CB">
        <w:rPr>
          <w:lang w:val="en-US"/>
        </w:rPr>
        <w:t xml:space="preserve"> resulting in sustained CS</w:t>
      </w:r>
      <w:r w:rsidR="00C64B0E">
        <w:rPr>
          <w:lang w:val="en-US"/>
        </w:rPr>
        <w:t>+</w:t>
      </w:r>
      <w:r w:rsidR="00B142CB">
        <w:rPr>
          <w:lang w:val="en-US"/>
        </w:rPr>
        <w:t xml:space="preserve"> responding</w:t>
      </w:r>
      <w:r w:rsidR="00C64B0E">
        <w:rPr>
          <w:lang w:val="en-US"/>
        </w:rPr>
        <w:t xml:space="preserve"> during extinction</w:t>
      </w:r>
      <w:r w:rsidR="00580456">
        <w:rPr>
          <w:lang w:val="en-US"/>
        </w:rPr>
        <w:t>.</w:t>
      </w:r>
      <w:r w:rsidR="008E4C70">
        <w:rPr>
          <w:lang w:val="en-US"/>
        </w:rPr>
        <w:t xml:space="preserve"> </w:t>
      </w:r>
      <w:r w:rsidR="005B5F27">
        <w:rPr>
          <w:lang w:val="en-US"/>
        </w:rPr>
        <w:t xml:space="preserve">Translated to real life, after a car accident, fear will decrease with a slower rate in the case of </w:t>
      </w:r>
      <w:r w:rsidR="00D06AAF">
        <w:rPr>
          <w:lang w:val="en-US"/>
        </w:rPr>
        <w:t xml:space="preserve">new </w:t>
      </w:r>
      <w:r w:rsidR="005B5F27">
        <w:rPr>
          <w:lang w:val="en-US"/>
        </w:rPr>
        <w:t xml:space="preserve">safe experiences with driving in individuals at risk of developing pathological anxiety. </w:t>
      </w:r>
      <w:r w:rsidR="003B0D2E">
        <w:rPr>
          <w:lang w:val="en-US"/>
        </w:rPr>
        <w:t>Linked to interpretation bias</w:t>
      </w:r>
      <w:r w:rsidR="00F63012">
        <w:rPr>
          <w:lang w:val="en-US"/>
        </w:rPr>
        <w:t>es</w:t>
      </w:r>
      <w:r w:rsidR="003B0D2E">
        <w:rPr>
          <w:lang w:val="en-US"/>
        </w:rPr>
        <w:t>, these at risk individuals m</w:t>
      </w:r>
      <w:r w:rsidR="00DD6E76">
        <w:rPr>
          <w:lang w:val="en-US"/>
        </w:rPr>
        <w:t>ay</w:t>
      </w:r>
      <w:r w:rsidR="003B0D2E">
        <w:rPr>
          <w:lang w:val="en-US"/>
        </w:rPr>
        <w:t xml:space="preserve"> </w:t>
      </w:r>
      <w:r w:rsidR="0078761D">
        <w:rPr>
          <w:lang w:val="en-US"/>
        </w:rPr>
        <w:t xml:space="preserve">continue to </w:t>
      </w:r>
      <w:r w:rsidR="003B0D2E">
        <w:rPr>
          <w:lang w:val="en-US"/>
        </w:rPr>
        <w:t xml:space="preserve">interpret </w:t>
      </w:r>
      <w:r w:rsidR="0078761D">
        <w:rPr>
          <w:lang w:val="en-US"/>
        </w:rPr>
        <w:t xml:space="preserve">driving a car as </w:t>
      </w:r>
      <w:r w:rsidR="004519C4">
        <w:rPr>
          <w:lang w:val="en-US"/>
        </w:rPr>
        <w:t xml:space="preserve">a </w:t>
      </w:r>
      <w:r w:rsidR="0078761D">
        <w:rPr>
          <w:lang w:val="en-US"/>
        </w:rPr>
        <w:t>dangerous</w:t>
      </w:r>
      <w:r w:rsidR="00B55402">
        <w:rPr>
          <w:lang w:val="en-US"/>
        </w:rPr>
        <w:t>,</w:t>
      </w:r>
      <w:r w:rsidR="004519C4">
        <w:rPr>
          <w:lang w:val="en-US"/>
        </w:rPr>
        <w:t xml:space="preserve"> </w:t>
      </w:r>
      <w:r w:rsidR="00994B43">
        <w:rPr>
          <w:lang w:val="en-US"/>
        </w:rPr>
        <w:t xml:space="preserve">despite experiences </w:t>
      </w:r>
      <w:r w:rsidR="00994B43">
        <w:rPr>
          <w:lang w:val="en-US"/>
        </w:rPr>
        <w:lastRenderedPageBreak/>
        <w:t>with driving without accidents</w:t>
      </w:r>
      <w:r w:rsidR="009014B0">
        <w:rPr>
          <w:lang w:val="en-US"/>
        </w:rPr>
        <w:t>.</w:t>
      </w:r>
      <w:r w:rsidR="002E10FD">
        <w:rPr>
          <w:lang w:val="en-US"/>
        </w:rPr>
        <w:t xml:space="preserve"> </w:t>
      </w:r>
      <w:r w:rsidR="00DD6E76">
        <w:rPr>
          <w:lang w:val="en-US"/>
        </w:rPr>
        <w:t>Put differently, interpretation biases</w:t>
      </w:r>
      <w:r w:rsidR="00583616">
        <w:rPr>
          <w:lang w:val="en-US"/>
        </w:rPr>
        <w:t xml:space="preserve"> </w:t>
      </w:r>
      <w:r w:rsidR="00DD6E76">
        <w:rPr>
          <w:lang w:val="en-US"/>
        </w:rPr>
        <w:t xml:space="preserve">may hamper </w:t>
      </w:r>
      <w:r w:rsidR="002E10FD">
        <w:rPr>
          <w:lang w:val="en-US"/>
        </w:rPr>
        <w:t xml:space="preserve">the </w:t>
      </w:r>
      <w:r w:rsidR="00A7045E">
        <w:rPr>
          <w:lang w:val="en-US"/>
        </w:rPr>
        <w:t>expression</w:t>
      </w:r>
      <w:r w:rsidR="002E10FD">
        <w:rPr>
          <w:lang w:val="en-US"/>
        </w:rPr>
        <w:t xml:space="preserve"> </w:t>
      </w:r>
      <w:r w:rsidR="00583616">
        <w:rPr>
          <w:lang w:val="en-US"/>
        </w:rPr>
        <w:t>of</w:t>
      </w:r>
      <w:r w:rsidR="005C5BC2">
        <w:rPr>
          <w:lang w:val="en-US"/>
        </w:rPr>
        <w:t xml:space="preserve"> </w:t>
      </w:r>
      <w:r w:rsidR="00DD6E76">
        <w:rPr>
          <w:lang w:val="en-US"/>
        </w:rPr>
        <w:t>new learning</w:t>
      </w:r>
      <w:r w:rsidR="00A7045E">
        <w:rPr>
          <w:lang w:val="en-US"/>
        </w:rPr>
        <w:t xml:space="preserve"> experiences</w:t>
      </w:r>
      <w:r w:rsidR="00590E88">
        <w:rPr>
          <w:lang w:val="en-US"/>
        </w:rPr>
        <w:t>.</w:t>
      </w:r>
    </w:p>
    <w:p w14:paraId="3AC7A809" w14:textId="02A8E3B5" w:rsidR="00B74E62" w:rsidRDefault="00CD71CE" w:rsidP="001319DF">
      <w:pPr>
        <w:spacing w:line="480" w:lineRule="auto"/>
        <w:ind w:firstLine="708"/>
        <w:contextualSpacing/>
        <w:rPr>
          <w:lang w:val="en-US"/>
        </w:rPr>
      </w:pPr>
      <w:r>
        <w:rPr>
          <w:lang w:val="en-US"/>
        </w:rPr>
        <w:t>These</w:t>
      </w:r>
      <w:r w:rsidR="00B55402">
        <w:rPr>
          <w:lang w:val="en-US"/>
        </w:rPr>
        <w:t xml:space="preserve"> </w:t>
      </w:r>
      <w:r>
        <w:rPr>
          <w:lang w:val="en-US"/>
        </w:rPr>
        <w:t>e</w:t>
      </w:r>
      <w:r w:rsidR="00B74E62" w:rsidRPr="00F41001">
        <w:rPr>
          <w:lang w:val="en-US"/>
        </w:rPr>
        <w:t>xtinction trials</w:t>
      </w:r>
      <w:r>
        <w:rPr>
          <w:lang w:val="en-US"/>
        </w:rPr>
        <w:t xml:space="preserve"> </w:t>
      </w:r>
      <w:r w:rsidR="00B74E62" w:rsidRPr="00F41001">
        <w:rPr>
          <w:lang w:val="en-US"/>
        </w:rPr>
        <w:t>ca</w:t>
      </w:r>
      <w:r w:rsidR="00B74E62">
        <w:rPr>
          <w:lang w:val="en-US"/>
        </w:rPr>
        <w:t>n be considered</w:t>
      </w:r>
      <w:r w:rsidR="005C5BC2">
        <w:rPr>
          <w:lang w:val="en-US"/>
        </w:rPr>
        <w:t xml:space="preserve"> as</w:t>
      </w:r>
      <w:r w:rsidR="00B74E62">
        <w:rPr>
          <w:lang w:val="en-US"/>
        </w:rPr>
        <w:t xml:space="preserve"> instances of ambiguous situations. It has been argued that during extinction</w:t>
      </w:r>
      <w:r w:rsidR="009D50E8">
        <w:rPr>
          <w:lang w:val="en-US"/>
        </w:rPr>
        <w:t>,</w:t>
      </w:r>
      <w:r w:rsidR="00B74E62" w:rsidRPr="00717C70">
        <w:rPr>
          <w:lang w:val="en-US"/>
        </w:rPr>
        <w:t xml:space="preserve"> </w:t>
      </w:r>
      <w:r w:rsidR="00B74E62">
        <w:rPr>
          <w:lang w:val="en-US"/>
        </w:rPr>
        <w:t xml:space="preserve">the </w:t>
      </w:r>
      <w:r w:rsidR="00B74E62" w:rsidRPr="00717C70">
        <w:rPr>
          <w:lang w:val="en-US"/>
        </w:rPr>
        <w:t xml:space="preserve">CS </w:t>
      </w:r>
      <w:r w:rsidR="00B74E62">
        <w:rPr>
          <w:lang w:val="en-US"/>
        </w:rPr>
        <w:t xml:space="preserve">acquires an ambiguous meaning by </w:t>
      </w:r>
      <w:r w:rsidR="00B16AC6">
        <w:rPr>
          <w:lang w:val="en-US"/>
        </w:rPr>
        <w:t>not being</w:t>
      </w:r>
      <w:r w:rsidR="00B74E62">
        <w:rPr>
          <w:lang w:val="en-US"/>
        </w:rPr>
        <w:t xml:space="preserve"> paired with the US</w:t>
      </w:r>
      <w:r w:rsidR="00B16AC6">
        <w:rPr>
          <w:lang w:val="en-US"/>
        </w:rPr>
        <w:t xml:space="preserve"> anymore</w:t>
      </w:r>
      <w:r w:rsidR="00B74E62">
        <w:rPr>
          <w:lang w:val="en-US"/>
        </w:rPr>
        <w:t xml:space="preserve">. This is supported by extensive evidence on reinstatement and renewal of fear, showing that fear responding to the CS after extinction is modulated by context </w:t>
      </w:r>
      <w:r w:rsidR="00B74E62">
        <w:rPr>
          <w:lang w:val="en-US"/>
        </w:rPr>
        <w:fldChar w:fldCharType="begin" w:fldLock="1"/>
      </w:r>
      <w:r w:rsidR="00B74E62">
        <w:rPr>
          <w:lang w:val="en-US"/>
        </w:rPr>
        <w:instrText>ADDIN CSL_CITATION {"citationItems":[{"id":"ITEM-1","itemData":{"DOI":"10.1016/0005-7967(88)90113-1","ISSN":"0005-7967","PMID":"3365204","abstract":"The effect of exposure therapy on anxiety disorders is often attributed to the Pavlovian extinction of fear. The present article reviews some recent animal research that suggests a role for environmental context in fear extinction and conditioning. Although extinction exposure to a conditioned stimulus (CS) clearly reduces fear of the CS, even prolonged exposure typically leaves the CS with fear-evoking power that can relapse under certain conditions. It is argued that the CS after extinction is analogous to an ambiguous word: the response it evokes is unusually dependent on its context. Empirical support for this view is presented and discussed. When an extinguished fear stimulus is presented in a context that itself arouses fear, fear can be 'reinstated' to the CS. In addition, removing the CS from the context in which extinction has occurred can cause a 'renewal' of fear; fear extinction can be specific to its context. Fear of a CS that has never been extinguished is not as sensitive to these effects of context; for example, fear conditioning itself is not usually context-specific. Instead of causing an 'unlearning' of fear, extinction gives the CS a mixed, ambiguous meaning that is strongly affected by context. This view, and other empirical findings, suggest an important role for context in the extinction process and have a number of novel implications for exposure therapy and relapse after treatment. © 1988.","author":[{"dropping-particle":"","family":"Bouton","given":"Mark E.","non-dropping-particle":"","parse-names":false,"suffix":""}],"container-title":"Behaviour Research and Therapy","id":"ITEM-1","issue":"2","issued":{"date-parts":[["1988","1","1"]]},"page":"137-149","publisher":"Pergamon","title":"Context and ambiguity in the extinction of emotional learning: Implications for exposure therapy","type":"article-journal","volume":"26"},"uris":["http://www.mendeley.com/documents/?uuid=3c47ce25-184c-3c4a-9f86-f1df13a19aef"]},{"id":"ITEM-2","itemData":{"abstract":"There is now ample evidence that extinction, the loss of learned performance that occurs when a Pavlovian signal or an instrumental action is repeatedly presented without its reinforcer, does not reflect a destruction of the original learning. This article summarizes the evidence and extends and updates earlier reviews. The main alternative to \"unlearning\" is the idea that extinction (as well as other retroactive interference processes, including counterconditioning) involves new learning that is stored along with the old. One consequence is that the Pavlovian signal or instrumental action has two available \"meanings\" and thus has the properties of an ambiguous word: its current meaning (and the resulting behavioral output) depends on what the current context retrieves. Contexts can be provided by a variety of background stimuli, including the physical environment, internal drug state, and time. The second thing learned (e.g., extinction, counterconditioning) seems especially dependent on the context for retrieval. A variety of evidence is consistent with this analysis, which highlights several important sources of relapse after extinction. The article concludes with several issues for future research, among them the question of how we can optimize extinction and other putative \"unlearning\" treatments so as to prevent the various forms of relapse discussed here.","author":[{"dropping-particle":"","family":"Mark E. Bouton","given":"","non-dropping-particle":"","parse-names":false,"suffix":""}],"container-title":"Biological Psychiatry","id":"ITEM-2","issue":"10","issued":{"date-parts":[["2002"]]},"page":"976-986","title":"Context, Ambiguity, and Unlearning: Sources of Relapse after Behavioral Extinction","type":"article-journal","volume":"52"},"uris":["http://www.mendeley.com/documents/?uuid=e7248cbe-0063-3319-991a-596922b81094"]}],"mendeley":{"formattedCitation":"(Bouton, 1988; Mark E. Bouton, 2002)","manualFormatting":"(Bouton, 1988; 2002)","plainTextFormattedCitation":"(Bouton, 1988; Mark E. Bouton, 2002)","previouslyFormattedCitation":"(Bouton, 1988; Mark E. Bouton, 2002)"},"properties":{"noteIndex":0},"schema":"https://github.com/citation-style-language/schema/raw/master/csl-citation.json"}</w:instrText>
      </w:r>
      <w:r w:rsidR="00B74E62">
        <w:rPr>
          <w:lang w:val="en-US"/>
        </w:rPr>
        <w:fldChar w:fldCharType="separate"/>
      </w:r>
      <w:r w:rsidR="00B74E62" w:rsidRPr="00AB1003">
        <w:rPr>
          <w:noProof/>
          <w:lang w:val="en-US"/>
        </w:rPr>
        <w:t>(Bouton, 1988</w:t>
      </w:r>
      <w:r w:rsidR="006768F8">
        <w:rPr>
          <w:noProof/>
          <w:lang w:val="en-US"/>
        </w:rPr>
        <w:t>,</w:t>
      </w:r>
      <w:r w:rsidR="00B74E62" w:rsidRPr="00AB1003">
        <w:rPr>
          <w:noProof/>
          <w:lang w:val="en-US"/>
        </w:rPr>
        <w:t xml:space="preserve"> 2002)</w:t>
      </w:r>
      <w:r w:rsidR="00B74E62">
        <w:rPr>
          <w:lang w:val="en-US"/>
        </w:rPr>
        <w:fldChar w:fldCharType="end"/>
      </w:r>
      <w:r w:rsidR="00B74E62">
        <w:rPr>
          <w:lang w:val="en-US"/>
        </w:rPr>
        <w:t xml:space="preserve">. When an extinguished CS is presented in a threatening context again, fear can be </w:t>
      </w:r>
      <w:r w:rsidR="00A72C0A">
        <w:rPr>
          <w:lang w:val="en-US"/>
        </w:rPr>
        <w:t>‘</w:t>
      </w:r>
      <w:r w:rsidR="00B74E62">
        <w:rPr>
          <w:lang w:val="en-US"/>
        </w:rPr>
        <w:t>reinstated</w:t>
      </w:r>
      <w:r w:rsidR="00A72C0A">
        <w:rPr>
          <w:lang w:val="en-US"/>
        </w:rPr>
        <w:t>’</w:t>
      </w:r>
      <w:r w:rsidR="009D50E8">
        <w:rPr>
          <w:lang w:val="en-US"/>
        </w:rPr>
        <w:t>,</w:t>
      </w:r>
      <w:r w:rsidR="00B74E62">
        <w:rPr>
          <w:lang w:val="en-US"/>
        </w:rPr>
        <w:t xml:space="preserve"> and when the CS is presented in another context than the extinction context</w:t>
      </w:r>
      <w:r w:rsidR="0037693D">
        <w:rPr>
          <w:lang w:val="en-US"/>
        </w:rPr>
        <w:t>,</w:t>
      </w:r>
      <w:r w:rsidR="00B74E62">
        <w:rPr>
          <w:lang w:val="en-US"/>
        </w:rPr>
        <w:t xml:space="preserve"> renewal of fear occurs</w:t>
      </w:r>
      <w:r w:rsidR="00B74E62" w:rsidRPr="00FA3AA9">
        <w:rPr>
          <w:lang w:val="en-US"/>
        </w:rPr>
        <w:t>.</w:t>
      </w:r>
      <w:r w:rsidR="00B74E62">
        <w:rPr>
          <w:lang w:val="en-US"/>
        </w:rPr>
        <w:t xml:space="preserve"> </w:t>
      </w:r>
      <w:r w:rsidR="0037693D">
        <w:rPr>
          <w:lang w:val="en-US"/>
        </w:rPr>
        <w:t>In order to explain this, i</w:t>
      </w:r>
      <w:r w:rsidR="00B74E62">
        <w:rPr>
          <w:lang w:val="en-US"/>
        </w:rPr>
        <w:t xml:space="preserve">t has been suggested that a CS that underwent extinction training has two meanings: a threatening and a safe one (due to acquisition training and the subsequent extinction training, respectively). </w:t>
      </w:r>
      <w:r w:rsidR="00CC00B9">
        <w:rPr>
          <w:lang w:val="en-US"/>
        </w:rPr>
        <w:t>Individuals diagnosed with anxiety disorders</w:t>
      </w:r>
      <w:r w:rsidR="00B74E62" w:rsidRPr="006F174D">
        <w:rPr>
          <w:lang w:val="en-US"/>
        </w:rPr>
        <w:t xml:space="preserve"> </w:t>
      </w:r>
      <w:r w:rsidR="00B74E62">
        <w:rPr>
          <w:lang w:val="en-US"/>
        </w:rPr>
        <w:t xml:space="preserve">seem to </w:t>
      </w:r>
      <w:r w:rsidR="00735D9D">
        <w:rPr>
          <w:lang w:val="en-US"/>
        </w:rPr>
        <w:t xml:space="preserve">have a tendency to </w:t>
      </w:r>
      <w:r w:rsidR="009D50E8">
        <w:rPr>
          <w:lang w:val="en-US"/>
        </w:rPr>
        <w:t xml:space="preserve">still </w:t>
      </w:r>
      <w:r w:rsidR="00735D9D">
        <w:rPr>
          <w:lang w:val="en-US"/>
        </w:rPr>
        <w:t>select</w:t>
      </w:r>
      <w:r w:rsidR="00D675A7">
        <w:rPr>
          <w:lang w:val="en-US"/>
        </w:rPr>
        <w:t xml:space="preserve"> the </w:t>
      </w:r>
      <w:r w:rsidR="00B74E62">
        <w:rPr>
          <w:lang w:val="en-US"/>
        </w:rPr>
        <w:t>threatening meaning</w:t>
      </w:r>
      <w:r w:rsidR="00BB24D7">
        <w:rPr>
          <w:lang w:val="en-US"/>
        </w:rPr>
        <w:t xml:space="preserve">, which might be </w:t>
      </w:r>
      <w:r w:rsidR="000F086A">
        <w:rPr>
          <w:lang w:val="en-US"/>
        </w:rPr>
        <w:t xml:space="preserve">(partially) </w:t>
      </w:r>
      <w:r w:rsidR="00BB24D7">
        <w:rPr>
          <w:lang w:val="en-US"/>
        </w:rPr>
        <w:t xml:space="preserve">driven by a biased </w:t>
      </w:r>
      <w:r w:rsidR="00DF645E">
        <w:rPr>
          <w:lang w:val="en-US"/>
        </w:rPr>
        <w:t xml:space="preserve">interpretation of the ambiguous CS as being dangerous </w:t>
      </w:r>
      <w:r w:rsidR="00B74E62">
        <w:rPr>
          <w:lang w:val="en-US"/>
        </w:rPr>
        <w:fldChar w:fldCharType="begin" w:fldLock="1"/>
      </w:r>
      <w:r w:rsidR="00B74E62">
        <w:rPr>
          <w:lang w:val="en-US"/>
        </w:rPr>
        <w:instrText>ADDIN CSL_CITATION {"citationItems":[{"id":"ITEM-1","itemData":{"DOI":"10.1016/J.BBR.2014.11.011","ISSN":"0166-4328","PMID":"25446749","abstract":"Obsessive-compulsive disorder (OCD), like other illnesses with prominent anxiety, may involve abnormal fear regulation and consolidation of safety memories. Impaired fear extinction memory (extinction recall, ER) has been shown in individuals with current symptoms of OCD [1]. However, contrary to expectations, the only previous study investigating this phenomenon showed a positive correlation between extinction recall abilities and OCD symptomology (i.e., as OCD symptoms worsened, extinction memory improved). The purpose of the current study was to determine if patients with a lifetime diagnosis of OCD (not necessarily currently symptomatic) also demonstrate impairments in extinction memory, and the relationship between OCD symptomology and extinction memory in this type of sample. In addition, we also examined fear renewal, which has never been investigated in an OCD sample. We enrolled 37 patients with OCD, the majority of whom were on serotonin reuptake inhibitors, and 18 healthy control participants in a 2-day paradigm assessing fear conditioning and extinction (Day 1) and extinction retention and renewal (Day 2). Skin conductance responses (SCRs) were the dependent measure. Results, as in the prior study, indicated that the only between-group difference was impaired ER in OCD patients relative to controls. Contrary to our prediction, OCD symptom severity was not correlated with the magnitude of extinction recall. There were no differences in fear renewal between OCD patients and controls.","author":[{"dropping-particle":"","family":"McLaughlin","given":"N. C.R.","non-dropping-particle":"","parse-names":false,"suffix":""},{"dropping-particle":"","family":"Strong","given":"D.","non-dropping-particle":"","parse-names":false,"suffix":""},{"dropping-particle":"","family":"Abrantes","given":"A.","non-dropping-particle":"","parse-names":false,"suffix":""},{"dropping-particle":"","family":"Garnaat","given":"S.","non-dropping-particle":"","parse-names":false,"suffix":""},{"dropping-particle":"","family":"Cerny","given":"A.","non-dropping-particle":"","parse-names":false,"suffix":""},{"dropping-particle":"","family":"O'Connell","given":"C.","non-dropping-particle":"","parse-names":false,"suffix":""},{"dropping-particle":"","family":"Fadok","given":"R.","non-dropping-particle":"","parse-names":false,"suffix":""},{"dropping-particle":"","family":"Spofford","given":"C.","non-dropping-particle":"","parse-names":false,"suffix":""},{"dropping-particle":"","family":"Rasmussen","given":"S. A.","non-dropping-particle":"","parse-names":false,"suffix":""},{"dropping-particle":"","family":"Milad","given":"M. R.","non-dropping-particle":"","parse-names":false,"suffix":""},{"dropping-particle":"","family":"Greenberg","given":"B. D.","non-dropping-particle":"","parse-names":false,"suffix":""}],"container-title":"Behavioural Brain Research","id":"ITEM-1","issued":{"date-parts":[["2015","3","1"]]},"page":"72-77","publisher":"Elsevier","title":"Extinction retention and fear renewal in a lifetime obsessive–compulsive disorder sample","type":"article-journal","volume":"280"},"uris":["http://www.mendeley.com/documents/?uuid=e24c33c7-8cb7-3d65-8eeb-1c319bd609dd"]}],"mendeley":{"formattedCitation":"(McLaughlin et al., 2015)","manualFormatting":"(but see: McLaughlin et al., 2015)","plainTextFormattedCitation":"(McLaughlin et al., 2015)","previouslyFormattedCitation":"(McLaughlin et al., 2015)"},"properties":{"noteIndex":0},"schema":"https://github.com/citation-style-language/schema/raw/master/csl-citation.json"}</w:instrText>
      </w:r>
      <w:r w:rsidR="00B74E62">
        <w:rPr>
          <w:lang w:val="en-US"/>
        </w:rPr>
        <w:fldChar w:fldCharType="separate"/>
      </w:r>
      <w:r w:rsidR="00B74E62" w:rsidRPr="00CA00E8">
        <w:rPr>
          <w:noProof/>
          <w:lang w:val="en-US"/>
        </w:rPr>
        <w:t>(</w:t>
      </w:r>
      <w:r w:rsidR="00B74E62">
        <w:rPr>
          <w:noProof/>
          <w:lang w:val="en-US"/>
        </w:rPr>
        <w:t xml:space="preserve">but see: </w:t>
      </w:r>
      <w:r w:rsidR="00B74E62" w:rsidRPr="00CA00E8">
        <w:rPr>
          <w:noProof/>
          <w:lang w:val="en-US"/>
        </w:rPr>
        <w:t>McLaughlin et al., 2015)</w:t>
      </w:r>
      <w:r w:rsidR="00B74E62">
        <w:rPr>
          <w:lang w:val="en-US"/>
        </w:rPr>
        <w:fldChar w:fldCharType="end"/>
      </w:r>
      <w:r w:rsidR="00B74E62">
        <w:rPr>
          <w:lang w:val="en-US"/>
        </w:rPr>
        <w:t>.</w:t>
      </w:r>
      <w:r w:rsidR="00AF5CDF">
        <w:rPr>
          <w:lang w:val="en-US"/>
        </w:rPr>
        <w:t xml:space="preserve"> </w:t>
      </w:r>
    </w:p>
    <w:p w14:paraId="5D50EB20" w14:textId="1E1F53BC" w:rsidR="00FE25F8" w:rsidRDefault="006C7BE8" w:rsidP="001319DF">
      <w:pPr>
        <w:spacing w:line="480" w:lineRule="auto"/>
        <w:ind w:firstLine="708"/>
        <w:contextualSpacing/>
      </w:pPr>
      <w:r>
        <w:rPr>
          <w:lang w:val="en-US"/>
        </w:rPr>
        <w:t>A second observation is that</w:t>
      </w:r>
      <w:r w:rsidR="00624E2D">
        <w:rPr>
          <w:lang w:val="en-US"/>
        </w:rPr>
        <w:t xml:space="preserve"> a</w:t>
      </w:r>
      <w:r w:rsidR="00FE25F8">
        <w:rPr>
          <w:lang w:val="en-US"/>
        </w:rPr>
        <w:t>nxiety patients tend to re</w:t>
      </w:r>
      <w:r w:rsidR="005B5F27">
        <w:rPr>
          <w:lang w:val="en-US"/>
        </w:rPr>
        <w:t>spond</w:t>
      </w:r>
      <w:r w:rsidR="00FE25F8">
        <w:rPr>
          <w:lang w:val="en-US"/>
        </w:rPr>
        <w:t xml:space="preserve"> fearfully to </w:t>
      </w:r>
      <w:r w:rsidR="008C0A12">
        <w:rPr>
          <w:lang w:val="en-US"/>
        </w:rPr>
        <w:t xml:space="preserve">(generalization) </w:t>
      </w:r>
      <w:r w:rsidR="00FE25F8">
        <w:rPr>
          <w:lang w:val="en-US"/>
        </w:rPr>
        <w:t xml:space="preserve">stimuli that </w:t>
      </w:r>
      <w:r w:rsidR="00732AF4">
        <w:rPr>
          <w:lang w:val="en-US"/>
        </w:rPr>
        <w:t xml:space="preserve">are situated on the continuum between safe and </w:t>
      </w:r>
      <w:r w:rsidR="00FE25F8">
        <w:rPr>
          <w:lang w:val="en-US"/>
        </w:rPr>
        <w:t>threat signals</w:t>
      </w:r>
      <w:r w:rsidR="00FE25F8" w:rsidRPr="0059799D">
        <w:rPr>
          <w:lang w:val="en-US"/>
        </w:rPr>
        <w:t>.</w:t>
      </w:r>
      <w:r w:rsidR="00FE25F8">
        <w:rPr>
          <w:lang w:val="en-US"/>
        </w:rPr>
        <w:t xml:space="preserve"> In fear conditioning procedures, </w:t>
      </w:r>
      <w:r w:rsidR="00F46006">
        <w:rPr>
          <w:lang w:val="en-US"/>
        </w:rPr>
        <w:t>a generalization test phase can be added</w:t>
      </w:r>
      <w:r w:rsidR="003A3A19">
        <w:rPr>
          <w:lang w:val="en-US"/>
        </w:rPr>
        <w:t xml:space="preserve"> after an acquisition phase with CS-US pairings</w:t>
      </w:r>
      <w:r w:rsidR="005604E4">
        <w:rPr>
          <w:lang w:val="en-US"/>
        </w:rPr>
        <w:t>. In this test phase</w:t>
      </w:r>
      <w:r w:rsidR="00346BC5">
        <w:rPr>
          <w:lang w:val="en-US"/>
        </w:rPr>
        <w:t>,</w:t>
      </w:r>
      <w:r w:rsidR="005604E4">
        <w:rPr>
          <w:lang w:val="en-US"/>
        </w:rPr>
        <w:t xml:space="preserve"> </w:t>
      </w:r>
      <w:r w:rsidR="00FE25F8">
        <w:rPr>
          <w:lang w:val="en-US"/>
        </w:rPr>
        <w:t xml:space="preserve">generalization stimuli </w:t>
      </w:r>
      <w:r w:rsidR="005604E4">
        <w:rPr>
          <w:lang w:val="en-US"/>
        </w:rPr>
        <w:t xml:space="preserve">are presented </w:t>
      </w:r>
      <w:r w:rsidR="00FE25F8">
        <w:rPr>
          <w:lang w:val="en-US"/>
        </w:rPr>
        <w:t xml:space="preserve">that are conceptually or perceptually </w:t>
      </w:r>
      <w:r w:rsidR="00486D25">
        <w:rPr>
          <w:lang w:val="en-US"/>
        </w:rPr>
        <w:t>related</w:t>
      </w:r>
      <w:r w:rsidR="00FE25F8">
        <w:rPr>
          <w:lang w:val="en-US"/>
        </w:rPr>
        <w:t xml:space="preserve"> to the CS</w:t>
      </w:r>
      <w:r w:rsidR="00346BC5">
        <w:rPr>
          <w:lang w:val="en-US"/>
        </w:rPr>
        <w:t>, and</w:t>
      </w:r>
      <w:r w:rsidR="00186DE9">
        <w:rPr>
          <w:lang w:val="en-US"/>
        </w:rPr>
        <w:t xml:space="preserve"> thus </w:t>
      </w:r>
      <w:r w:rsidR="00E94001">
        <w:rPr>
          <w:lang w:val="en-US"/>
        </w:rPr>
        <w:t xml:space="preserve">can </w:t>
      </w:r>
      <w:r w:rsidR="00186DE9">
        <w:rPr>
          <w:lang w:val="en-US"/>
        </w:rPr>
        <w:t>be considered as</w:t>
      </w:r>
      <w:r w:rsidR="00346BC5">
        <w:rPr>
          <w:lang w:val="en-US"/>
        </w:rPr>
        <w:t xml:space="preserve"> (partly) ambiguous</w:t>
      </w:r>
      <w:r w:rsidR="00186DE9">
        <w:rPr>
          <w:lang w:val="en-US"/>
        </w:rPr>
        <w:t xml:space="preserve"> cues</w:t>
      </w:r>
      <w:r w:rsidR="00FE25F8">
        <w:rPr>
          <w:lang w:val="en-US"/>
        </w:rPr>
        <w:t>.</w:t>
      </w:r>
      <w:r w:rsidR="00444E68" w:rsidRPr="00444E68">
        <w:rPr>
          <w:lang w:val="en-US"/>
        </w:rPr>
        <w:t xml:space="preserve"> </w:t>
      </w:r>
      <w:r w:rsidR="00FE25F8">
        <w:rPr>
          <w:lang w:val="en-US"/>
        </w:rPr>
        <w:t xml:space="preserve">Compared to controls, </w:t>
      </w:r>
      <w:r w:rsidR="001C7F3B">
        <w:rPr>
          <w:lang w:val="en-US"/>
        </w:rPr>
        <w:t>individuals diagnosed with anxiety disorders have</w:t>
      </w:r>
      <w:r w:rsidR="00FE25F8">
        <w:rPr>
          <w:lang w:val="en-US"/>
        </w:rPr>
        <w:t xml:space="preserve"> show</w:t>
      </w:r>
      <w:r w:rsidR="001C7F3B">
        <w:rPr>
          <w:lang w:val="en-US"/>
        </w:rPr>
        <w:t>n</w:t>
      </w:r>
      <w:r w:rsidR="00FE25F8">
        <w:rPr>
          <w:lang w:val="en-US"/>
        </w:rPr>
        <w:t xml:space="preserve"> more shallow generalization gradients, exhibiting stronger anxiety responding to stimuli that are dissimilar from the CS+ </w:t>
      </w:r>
      <w:r w:rsidR="00FE25F8">
        <w:rPr>
          <w:lang w:val="en-US"/>
        </w:rPr>
        <w:fldChar w:fldCharType="begin" w:fldLock="1"/>
      </w:r>
      <w:r w:rsidR="00FE25F8">
        <w:rPr>
          <w:lang w:val="en-US"/>
        </w:rPr>
        <w:instrText>ADDIN CSL_CITATION {"citationItems":[{"id":"ITEM-1","itemData":{"DOI":"10.1016/j.biopsych.2013.07.025","ISSN":"18732402","PMID":"24001473","abstract":"Background Meta-analytic results of fear-conditioning studies in the anxiety disorders implicate generalization of conditioned fear to stimuli resembling the conditioned danger cue as one of the more robust conditioning markers of anxiety pathology. Due to the absence of conditioning studies assessing generalization in generalized anxiety disorder (GAD), results of this meta-analysis do not reveal whether such generalization abnormalities also apply to GAD. The current study fills this gap by behaviorally and psychophysiologically assessing levels of conditioned fear generalization across adults with and without GAD. Methods Twenty-two patients with a DSM-IV-Text Revision diagnosis of GAD and 26 healthy comparison subjects were recruited and tested. The employed generalization paradigm consisted of quasi-randomly presented rings of gradually increasing size, with extreme sizes serving as conditioned danger cues (CS+) and conditioned safety cues. The rings of intermediary size served as generalization stimuli, creating a continuum of similarity between CS+ and conditioned safety cues across which to assess response slopes, referred to as generalization gradients. Primary outcome variables included slopes for fear-potentiated startle (electromyography) and self-reported risk ratings. Results Behavioral and psychophysiological findings demonstrated overgeneralization of conditioned fear among patients with GAD. Specifically, generalization gradients were abnormally shallow among GAD patients, reflecting less degradation of the conditioned fear response as the presented stimulus differentiated from the CS+. Conclusions Overgeneralization of conditioned fear to safe encounters resembling feared situations may contribute importantly to the psychopathology of GAD by proliferating anxiety cues in the individual's environment that are then capable of evoking and maintaining anxiety and worry associated with GAD. © 2014 Society of Biological Psychiatry.Published by Elsevier Inc. All rights reserved.","author":[{"dropping-particle":"","family":"Lissek","given":"Shmuel","non-dropping-particle":"","parse-names":false,"suffix":""},{"dropping-particle":"","family":"Kaczkurkin","given":"Antonia N.","non-dropping-particle":"","parse-names":false,"suffix":""},{"dropping-particle":"","family":"Rabin","given":"Stephanie","non-dropping-particle":"","parse-names":false,"suffix":""},{"dropping-particle":"","family":"Geraci","given":"Marilla","non-dropping-particle":"","parse-names":false,"suffix":""},{"dropping-particle":"","family":"Pine","given":"Daniel S.","non-dropping-particle":"","parse-names":false,"suffix":""},{"dropping-particle":"","family":"Grillon","given":"Christian","non-dropping-particle":"","parse-names":false,"suffix":""}],"container-title":"Biological Psychiatry","id":"ITEM-1","issue":"11","issued":{"date-parts":[["2014","6","1"]]},"page":"909-915","publisher":"Elsevier USA","title":"Generalized anxiety disorder is associated with overgeneralization of classically conditioned fear","type":"article-journal","volume":"75"},"uris":["http://www.mendeley.com/documents/?uuid=c0fb80e4-4ae2-3081-a832-6fdbfcff237c"]},{"id":"ITEM-2","itemData":{"abstract":"Objective: Classical conditioning features prominently in many etiological accounts of panic disorder. According to such ac- counts, neutral conditioned stimuli pres- ent during panic attacks acquire pani- cogenic properties. Conditioned stimuli triggering panic symptoms are not limited to the original conditioned stimuli but are thought to generalize to stimuli resem- bling those co-occurring with panic, result- ing in the proliferation of panic cues. The authors conducted a laboratory-based as- sessment of this potential correlate of pan- ic disorder by testing the degree to which panic patients and healthy subjects mani- fest generalization of conditioned fear. Method: Nineteen patients with a DSM- IV-TR diagnosis of panic disorder and 19 healthy comparison subjects were recruit- ed for the study. The fear-generalization paradigm consisted of 10 rings of graded size presented on a computer monitor; one extreme size was a conditioned dan- ger cue, the other extreme a conditioned safety cue, and the eight rings of interme- diary size created a continuum of similar- ity from one extreme to the other. Gener- alization was assessed by conditioned fear potentiating of the startle blink reflex as measured with electromyography (EMG). Results: Panic patients displayed stron- ger conditioned generalization than com- parison subjects, as reflected by startle EMG. Conditioned fear in panic patients generalized to rings with up to three units of dissimilarity to the conditioned danger cue, whereas generalization in compari- son subjects was restricted to rings with only one unit of dissimilarity. Conclusions: The findings demonstrate a marked proclivity toward fear overgen- eralization in panic disorder and provide a methodology for laboratory-based in- vestigations of this central, yet understud- ied, conditioning correlate of panic. Given the putative molecular basis of fear con- ditioning, these results may have implica- tions for novel treatments and prevention in panic disorder.","author":[{"dropping-particle":"","family":"Lissek","given":"Shmuel","non-dropping-particle":"","parse-names":false,"suffix":""},{"dropping-particle":"","family":"Rabin","given":"Stephanie","non-dropping-particle":"","parse-names":false,"suffix":""},{"dropping-particle":"","family":"Heller","given":"Randi E","non-dropping-particle":"","parse-names":false,"suffix":""},{"dropping-particle":"","family":"Lukenbaugh","given":"David","non-dropping-particle":"","parse-names":false,"suffix":""},{"dropping-particle":"","family":"Pine","given":"Daniel S","non-dropping-particle":"","parse-names":false,"suffix":""},{"dropping-particle":"","family":"Grillon","given":"Christian","non-dropping-particle":"","parse-names":false,"suffix":""},{"dropping-particle":"","family":"Ph","given":"D","non-dropping-particle":"","parse-names":false,"suffix":""}],"container-title":"American Journal of Psychiatry","id":"ITEM-2","issue":"January","issued":{"date-parts":[["2010"]]},"page":"47-55","title":"Overgeneralization of Conditioned Fear as a Pathogenic Marker of Panic Disorder","type":"article-journal","volume":"167"},"uris":["http://www.mendeley.com/documents/?uuid=2b30dea0-78e7-4d63-b9d9-a9c2f2aea02d"]},{"id":"ITEM-3","itemData":{"DOI":"10.1080/17470919.2016.1167123","ISSN":"17470927","PMID":"26988442","abstract":"Over-generalization of dangerous stimuli is a possible etiological account of anxiety. Recently, we demonstrated it could result from alterations in early perceptual mechanisms, i.e., a fundamental change in the way the stimulus is perceived. Yet it is still unclear if these mechanisms already exist in youth, or develop only later. The purpose of this study was therefore to explore the mechanism of generalization in youth suffering from anxiety disorders. Children and adolescents with anxiety disorders and age-matched control participants underwent a conditioning task where a loss or gain outcome was associated with two well-separated tones. A generalization probe then followed in which different surrounding tones were presented and classified. Generalization curves and changes in discrimination abilities were compared between groups and according to the background variables. We found that patients had lower perceptual discrimination thresholds after conditioning, and tended to have wider generalization curve. Relative enhanced generalization was observed in adolescents with anxiety, in males, and as the level of anxiety rose. Our results suggest that over-generalization in anxiety can start already during adolescence, and may suggest that an early perceptual source can give rise to later more cognitive over-generalization during adult anxiety.","author":[{"dropping-particle":"","family":"El-Bar","given":"Nurit","non-dropping-particle":"","parse-names":false,"suffix":""},{"dropping-particle":"","family":"Laufer","given":"Offir","non-dropping-particle":"","parse-names":false,"suffix":""},{"dropping-particle":"","family":"Yoran-Hegesh","given":"Roni","non-dropping-particle":"","parse-names":false,"suffix":""},{"dropping-particle":"","family":"Paz","given":"Rony","non-dropping-particle":"","parse-names":false,"suffix":""}],"container-title":"Social Neuroscience","id":"ITEM-3","issue":"1","issued":{"date-parts":[["2017","1","2"]]},"page":"76-85","publisher":"Psychology Press Ltd","title":"Over-generalization in youth with anxiety disorders","type":"article-journal","volume":"12"},"uris":["http://www.mendeley.com/documents/?uuid=a74671be-a4fb-32b5-a96c-dd22b5d19a3d"]},{"id":"ITEM-4","itemData":{"DOI":"10.1176/appi.ajp.2016.15121549","ISSN":"15357228","PMID":"27794690","abstract":"Objective: Heightened generalization of fear from an aversively reinforced conditioned stimulus (CS+, a conditioned danger cue) to resembling stimuli is widely accepted as a pathogenic marker of posttraumatic stress disorder (PTSD). Indeed, a distress response to benign stimuli that \"resemble\" aspects of the trauma is a central feature of the disorder. To date, the link between overgeneralization of conditioned fear and PTSD derives largely from clinical observations, with limited empirical work on the subject. This represents the first effort to examine behavioral and brain indices of generalized conditioned fear in PTSD using systematic methods developed in animals known as generalization gradients: the gradual decline in conditioned responding as the presented stimulus gradually differentiates from CS+. Method: Gradients of conditioned fear generalization were assessed using functional MRI and behavioral measures in U.S. combat veterans who served in Iraq or Afghanistan and had PTSD (N=26), subthreshold PTSD (N=19), or no PTSD (referred to as trauma control subjects) (N=17). Presented stimuli included rings of graded size, with extreme sizes serving as CS+ (paired with shock) and as a nonreinforced conditioned stimulus (CS-, a conditioned safety cue), and with intermediate sizes forming a continuum of similarity between CS+ and CS-. Generalization gradients were assessed as response slopes from CS+, through intermediate ring sizes, to CS-, with less steep slopes indicative of stronger generalization. Results: Relative to trauma control subjects, PTSD patients showed stronger conditioned generalization, as evidenced by less steep generalization gradients in both behavioral risk ratings and brain responses in the left and right anterior insula, left ventral hippocampus, dorsolateral and dorsomedial prefrontal cortex, and caudate nucleus. Severity of PTSD symptoms across the three study groups was positively correlated with levels of generalization at two such loci: the right anterior insula and left ventral hippocampus. Conclusions: The results point to evidence of brain-based markers of overgeneralized fear conditioning related to PTSD. These findings provide further understanding of a central yet understudied symptom of trauma-related psychopathology.","author":[{"dropping-particle":"","family":"Kaczkurkin","given":"Antonia N.","non-dropping-particle":"","parse-names":false,"suffix":""},{"dropping-particle":"","family":"Burton","given":"Philip C.","non-dropping-particle":"","parse-names":false,"suffix":""},{"dropping-particle":"","family":"Chazin","given":"Shai M.","non-</w:instrText>
      </w:r>
      <w:r w:rsidR="00FE25F8" w:rsidRPr="00D46450">
        <w:rPr>
          <w:lang w:val="nl-NL"/>
        </w:rPr>
        <w:instrText>dropping-parti</w:instrText>
      </w:r>
      <w:r w:rsidR="00FE25F8" w:rsidRPr="004D1098">
        <w:rPr>
          <w:lang w:val="nl-NL"/>
        </w:rPr>
        <w:instrText>cle":"","parse-names":false,"suffix":""},{"dropping-particle":"","family":"Manbeck","given":"Adrienne B.","non-dropping-particle":"","parse-names":false,"suffix":""},{"dropping-particle":"","family":"Espensen-Sturges","given":"Tori","non-dropping-particle":"","parse-names":false,"suffix":""},{"dropping-particle":"","family":"Cooper","given":"Samuel E.","non-dropping-particle":"","parse-names":false,"suffix":""},{"dropping-particle":"","family":"Sponheim","given":"Scott R.","non-dropping-particle":"","parse-names":false,"suffix":""},{"dropping-particle":"","family":"Lissek","given":"Shmuel","non-dropping-particle":"","parse-names":false,"suffix":""}],"container-title":"American Journal of Psychiatry","id":"ITEM-4","issue":"2","issued":{"date-parts":[["2017","2","1"]]},"page":"125-134","publisher":"American Psychiatric Association","title":"Neural substrates of overgeneralized conditioned fear in PTSD","type":"paper-conference","volume":"174"},"uris":["http://www.mendeley.com/documents/?uuid=f035349e-31b3-3563-b163-fcee34224b0c"]}],"mendeley":{"formattedCitation":"(El-Bar et al., 2017; Kaczkurkin et al., 2017; Lissek et al., 2010, 2014)","plainTextFormattedCitation":"(El-Bar et al., 2017; Kaczkurkin et al., 2017; Lissek et al., 2010, 2014)","previouslyFormattedCitation":"(El-Bar et al., 2017; Kaczkurkin et al., 2017; Lissek et al., 2010, 2014)"},"properties":{"noteIndex":0},"schema":"https://github.com/citation-style-language/schema/raw/master/csl-citation.json"}</w:instrText>
      </w:r>
      <w:r w:rsidR="00FE25F8">
        <w:rPr>
          <w:lang w:val="en-US"/>
        </w:rPr>
        <w:fldChar w:fldCharType="separate"/>
      </w:r>
      <w:r w:rsidR="00FE25F8" w:rsidRPr="00B55277">
        <w:rPr>
          <w:noProof/>
          <w:lang w:val="nl-NL"/>
        </w:rPr>
        <w:t>(El-Bar et al., 2017; Kaczkurkin et al., 2017; Lissek et al., 2010, 2014)</w:t>
      </w:r>
      <w:r w:rsidR="00FE25F8">
        <w:rPr>
          <w:lang w:val="en-US"/>
        </w:rPr>
        <w:fldChar w:fldCharType="end"/>
      </w:r>
      <w:r w:rsidR="00FE25F8" w:rsidRPr="00B55277">
        <w:rPr>
          <w:lang w:val="nl-NL"/>
        </w:rPr>
        <w:t xml:space="preserve">. </w:t>
      </w:r>
      <w:r w:rsidR="00FE25F8">
        <w:rPr>
          <w:lang w:val="en-US"/>
        </w:rPr>
        <w:t xml:space="preserve">This pattern is </w:t>
      </w:r>
      <w:r w:rsidR="00794728">
        <w:rPr>
          <w:lang w:val="en-US"/>
        </w:rPr>
        <w:t xml:space="preserve">often </w:t>
      </w:r>
      <w:r w:rsidR="00FE25F8">
        <w:rPr>
          <w:lang w:val="en-US"/>
        </w:rPr>
        <w:t xml:space="preserve">referred to as overgeneralization. </w:t>
      </w:r>
      <w:r w:rsidR="00F03EE2">
        <w:rPr>
          <w:lang w:val="en-US"/>
        </w:rPr>
        <w:t>O</w:t>
      </w:r>
      <w:r w:rsidR="00C349E0">
        <w:rPr>
          <w:lang w:val="en-US"/>
        </w:rPr>
        <w:t>ver</w:t>
      </w:r>
      <w:r w:rsidR="00CB5836">
        <w:rPr>
          <w:lang w:val="en-US"/>
        </w:rPr>
        <w:t>generalization can be affected by interpretation</w:t>
      </w:r>
      <w:r w:rsidR="00C349E0">
        <w:rPr>
          <w:lang w:val="en-US"/>
        </w:rPr>
        <w:t>al</w:t>
      </w:r>
      <w:r w:rsidR="00CB5836">
        <w:rPr>
          <w:lang w:val="en-US"/>
        </w:rPr>
        <w:t xml:space="preserve"> processes</w:t>
      </w:r>
      <w:r w:rsidR="00C349E0">
        <w:rPr>
          <w:lang w:val="en-US"/>
        </w:rPr>
        <w:t xml:space="preserve"> as well</w:t>
      </w:r>
      <w:r w:rsidR="00CB5836">
        <w:rPr>
          <w:lang w:val="en-US"/>
        </w:rPr>
        <w:t xml:space="preserve">, namely the (ambiguous) generalization stimuli are </w:t>
      </w:r>
      <w:r w:rsidR="00AD6074">
        <w:rPr>
          <w:lang w:val="en-US"/>
        </w:rPr>
        <w:t>mis</w:t>
      </w:r>
      <w:r w:rsidR="00CB5836">
        <w:rPr>
          <w:lang w:val="en-US"/>
        </w:rPr>
        <w:t>interpreted as threatening</w:t>
      </w:r>
      <w:r w:rsidR="003C7F65">
        <w:rPr>
          <w:lang w:val="en-US"/>
        </w:rPr>
        <w:t>,</w:t>
      </w:r>
      <w:r w:rsidR="007A6070">
        <w:rPr>
          <w:lang w:val="en-US"/>
        </w:rPr>
        <w:t xml:space="preserve"> and as a result </w:t>
      </w:r>
      <w:r w:rsidR="00CC7554">
        <w:rPr>
          <w:lang w:val="en-US"/>
        </w:rPr>
        <w:t>elicit elevated fear responding</w:t>
      </w:r>
      <w:r w:rsidR="00CB5836">
        <w:rPr>
          <w:lang w:val="en-US"/>
        </w:rPr>
        <w:t>.</w:t>
      </w:r>
      <w:r w:rsidR="00AD6074">
        <w:rPr>
          <w:lang w:val="en-US"/>
        </w:rPr>
        <w:t xml:space="preserve"> </w:t>
      </w:r>
      <w:r w:rsidR="00AD6074">
        <w:rPr>
          <w:lang w:val="en-US"/>
        </w:rPr>
        <w:lastRenderedPageBreak/>
        <w:t>Overg</w:t>
      </w:r>
      <w:r w:rsidR="00CB5836">
        <w:rPr>
          <w:lang w:val="en-US"/>
        </w:rPr>
        <w:t>eneralization of fear responding can</w:t>
      </w:r>
      <w:r w:rsidR="00E958E7">
        <w:rPr>
          <w:lang w:val="en-US"/>
        </w:rPr>
        <w:t>,</w:t>
      </w:r>
      <w:r w:rsidR="00CB5836">
        <w:rPr>
          <w:lang w:val="en-US"/>
        </w:rPr>
        <w:t xml:space="preserve"> for instance</w:t>
      </w:r>
      <w:r w:rsidR="00E958E7">
        <w:rPr>
          <w:lang w:val="en-US"/>
        </w:rPr>
        <w:t>,</w:t>
      </w:r>
      <w:r w:rsidR="00CB5836">
        <w:rPr>
          <w:lang w:val="en-US"/>
        </w:rPr>
        <w:t xml:space="preserve"> occur when after being bitten by a dog, fear is not confined to this particular dog but spreads to other dogs that look similar or even to other animals that can bite such as cats or rabbits.</w:t>
      </w:r>
      <w:r w:rsidR="00E94001" w:rsidRPr="00E94001">
        <w:rPr>
          <w:lang w:val="en-US"/>
        </w:rPr>
        <w:t xml:space="preserve"> </w:t>
      </w:r>
      <w:r w:rsidR="00B178E7">
        <w:rPr>
          <w:lang w:val="en-US"/>
        </w:rPr>
        <w:t>It is</w:t>
      </w:r>
      <w:r w:rsidR="00E958E7">
        <w:rPr>
          <w:lang w:val="en-US"/>
        </w:rPr>
        <w:t>,</w:t>
      </w:r>
      <w:r w:rsidR="00B178E7">
        <w:rPr>
          <w:lang w:val="en-US"/>
        </w:rPr>
        <w:t xml:space="preserve"> h</w:t>
      </w:r>
      <w:r w:rsidR="00E94001">
        <w:rPr>
          <w:lang w:val="en-US"/>
        </w:rPr>
        <w:t>owever</w:t>
      </w:r>
      <w:r w:rsidR="00E958E7">
        <w:rPr>
          <w:lang w:val="en-US"/>
        </w:rPr>
        <w:t>,</w:t>
      </w:r>
      <w:r w:rsidR="00B178E7">
        <w:rPr>
          <w:lang w:val="en-US"/>
        </w:rPr>
        <w:t xml:space="preserve"> important to note that</w:t>
      </w:r>
      <w:r w:rsidR="00E94001">
        <w:rPr>
          <w:lang w:val="en-US"/>
        </w:rPr>
        <w:t xml:space="preserve"> </w:t>
      </w:r>
      <w:r w:rsidR="002E0795" w:rsidRPr="00CE7CDA">
        <w:rPr>
          <w:lang w:val="en-US"/>
        </w:rPr>
        <w:t>patient-control d</w:t>
      </w:r>
      <w:r w:rsidR="002E0795">
        <w:rPr>
          <w:lang w:val="en-US"/>
        </w:rPr>
        <w:t xml:space="preserve">ifferences </w:t>
      </w:r>
      <w:r w:rsidR="00E94001">
        <w:rPr>
          <w:lang w:val="en-US"/>
        </w:rPr>
        <w:t xml:space="preserve">regarding </w:t>
      </w:r>
      <w:r w:rsidR="009336E1">
        <w:rPr>
          <w:lang w:val="en-US"/>
        </w:rPr>
        <w:t>ove</w:t>
      </w:r>
      <w:r w:rsidR="00921556">
        <w:rPr>
          <w:lang w:val="en-US"/>
        </w:rPr>
        <w:t>r</w:t>
      </w:r>
      <w:r w:rsidR="00E94001">
        <w:rPr>
          <w:lang w:val="en-US"/>
        </w:rPr>
        <w:t xml:space="preserve">generalization are not always unequivocally replicated </w:t>
      </w:r>
      <w:r w:rsidR="00E94001">
        <w:rPr>
          <w:lang w:val="en-US"/>
        </w:rPr>
        <w:fldChar w:fldCharType="begin" w:fldLock="1"/>
      </w:r>
      <w:r w:rsidR="00E94001">
        <w:rPr>
          <w:lang w:val="en-US"/>
        </w:rPr>
        <w:instrText>ADDIN CSL_CITATION {"citationItems":[{"id":"ITEM-1","itemData":{"DOI":"10.1016/J.BETH.2014.12.004","ISSN":"0005-7894","PMID":"26459843","abstract":"Abnormal fear conditioning processes (including fear acquisition and conditioned fear-generalization) have been implicated in the pathogenesis of anxiety disorders. Previous research has shown that individuals with panic disorder present enhanced conditioned fear-generalization in comparison to healthy controls. Enhanced conditioned fear-generalization could also characterize generalized anxiety disorder (GAD), but research so far is inconclusive. An important confounding factor in previous research is comorbidity. The present study examined conditioned fear-acquisition and fear-generalization in 28 patients with GAD and 30 healthy controls using a recently developed fear acquisition and generalization paradigm assessing fear-potentiated startle and online expectancies of the unconditioned stimulus. Analyses focused on GAD patients without comorbidity but included also patients with comorbid anxiety disorders. Patients and controls did not differ as regards fear acquisition. However, contrary to our hypothesis, both groups did not differ either in most indexes of conditioned fear-generalization. Moreover, dimensional measures of GAD symptoms were not correlated with conditioned fear-generalization indexes. Comorbidity did not have a significant impact on the results. Our data suggest that conditioned fear-generalization is not enhanced in GAD. Results are discussed with special attention to the possible effects of comorbidity on fear learning abnormalities.","author":[{"dropping-particle":"","family":"Tinoco-González","given":"Daniella","non-dropping-particle":"","parse-names":false,"suffix":""},{"dropping-particle":"","family":"Fullana","given":"Miquel Angel","non-dropping-particle":"","parse-names":false,"suffix":""},{"dropping-particle":"","family":"Torrents-Rodas","given":"David","non-dropping-particle":"","parse-names":false,"suffix":""},{"dropping-particle":"","family":"Bonillo","given":"Albert","non-dropping-particle":"","parse-names":false,"suffix":""},{"dropping-particle":"","family":"Vervliet","given":"Bram","non-dropping-particle":"","parse-names":false,"suffix":""},{"dropping-particle":"","family":"Blasco","given":"María Jesús","non-dropping-particle":"","parse-names":false,"suffix":""},{"dropping-particle":"","family":"Farré","given":"Magí","non-dropping-particle":"","parse-names":false,"suffix":""},{"dropping-particle":"","family":"Torrubia","given":"Rafael","non-dropping-particle":"","parse-names":false,"suffix":""}],"container-title":"Behavior Therapy","id":"ITEM-1","issue":"5","issued":{"date-parts":[["2015","9","1"]]},"page":"627-639","publisher":"Elsevier","title":"Conditioned Fear Acquisition and Generalization in Generalized Anxiety Disorder","type":"article-journal","volume":"46"},"uris":["http://www.mendeley.com/documents/?uuid=643fdbf2-a2d4-330a-8c28-ac78c0fc72e6"]},{"id":"ITEM-2","itemData":{"DOI":"10.1016/J.JANXDIS.2016.10.003","ISSN":"0887-6185","abstract":"Although overgeneralization seems to be a hallmark of several anxiety disorders, this until now has not been investigated in social anxiety disorder (SAD). Therefore, we examined fear generalization in 26 SAD patients and 29 healthy controls (HC) using two faces as conditioned stimuli (CS+, CS−), and a loud scream and a fearful face as unconditioned stimulus (US). Generalization was tested by presenting both CS and four morphs of the two faces (generalization stimuli [GSs]), while ratings, heart rate (HR) and skin conductance responses (SCR) were recorded. Results revealed that SAD patients rated all stimuli as less pleasant and more arousing compared to HC. Moreover, ratings and SCR indicated that both groups generalized their acquired fear from the CS+ to GSs. Remarkably, only SAD patients showed generalization in HR responses (fear bradycardia). Overall, SAD seems not to be characterized by strong overgeneralization but discrepancies in fear responses to both conditioned and generalized threat stimuli.","author":[{"dropping-particle":"","family":"Ahrens","given":"Lea M.","non-dropping-particle":"","parse-names":false,"suffix":""},{"dropping-particle":"","family":"Pauli","given":"Paul","non-dropping-particle":"","parse-names":false,"suffix":""},{"dropping-particle":"","family":"Reif","given":"Andreas","non-dropping-particle":"","parse-names":false,"suffix":""},{"dropping-particle":"","family":"Mühlberger","given":"Andreas","non-dropping-particle":"","parse-names":false,"suffix":""},{"dropping-particle":"","family":"Langs","given":"Gernot","non-dropping-particle":"","parse-names":false,"suffix":""},{"dropping-particle":"","family":"Aalderink","given":"Tim","non-dropping-particle":"","parse-names":false,"suffix":""},{"dropping-particle":"","family":"Wieser","given":"Matthias J.","non-dropping-particle":"","parse-names":false,"suffix":""}],"container-title":"Journal of Anxiety Disorders","id":"ITEM-2","issued":{"date-parts":[["2016","12","1"]]},"page":"36-46","publisher":"Pergamon","title":"Fear conditioning and stimulus generalization in patients with social anxiety disorder","type":"article-journal","volume":"44"},"uris":["http://www.mendeley.com/documents/?uuid=db95ae2e-36d9-389c-84bf-80a495e9939e"]},{"id":"ITEM-3","itemData":{"DOI":"10.1038/s41386-020-0661-8","ISSN":"1740634X","PMID":"32222725","abstract":"Posttraumatic stress disorder (PTSD) may develop when mechanisms for making accurate distinctions about threat relevance have gone awry. Generalization across conceptually related objects has been hypothesized based on clinical observation in PTSD, but the neural mechanisms remain unexplored. Recent trauma-exposed military veterans (n = 46) were grouped into PTSD (n = 23) and non-PTSD (n = 23). Participants learned to generalize fear across conceptual categories (animals or tools) of semantically related items that were partially reinforced by shock during functional magnetic resonance imaging. Conditioned fear learning was quantified by shock expectancy and skin conductance response (SCR). Relative to veteran controls, PTSD subjects exhibited a stronger neural response associated with fear generalization to the reinforced object category in the striatum, anterior cingulate cortex, amygdala, occipitotemporal cortex, and insula (Z &gt; 2.3; p &lt; 0.05; whole-brain corrected). Based on SCR, both groups generalized the shock contingency to the reinforced conceptual category, but learning was not significantly different between groups. We found that PTSD was associated with an enhanced neural response in fronto-limbic, midline, and occipitotemporal regions to a learned representation of threat that is based on previously established conceptual knowledge of the relationship between basic-level exemplars within a semantic category. Behaviorally, veterans with PTSD were somewhat slower to differentiate threat and safety categories as compared with trauma-exposed veteran controls owing in part to an initial overgeneralized behavioral response to the safe category. These results have implications for understanding how fear spreads across semantically related concepts in PTSD.","author":[{"dropping-particle":"","family":"Morey","given":"Rajendra A.","non-dropping-particle":"","parse-names":false,"suffix":""},{"dropping-particle":"","family":"Haswell","given":"Courtney C.","non-dropping-particle":"","parse-names":false,"suffix":""},{"dropping-particle":"","family":"Stjepanović","given":"Daniel","non-dropping-particle":"","parse-names":false,"suffix":""},{"dropping-particle":"","family":"Brancu","given":"Mira","non-dropping-particle":"","parse-names":false,"suffix":""},{"dropping-particle":"","family":"Beckham","given":"Jean C.","non-dropping-particle":"","parse-names":false,"suffix":""},{"dropping-particle":"","family":"Calhoun","given":"Patrick S.","non-dropping-particle":"","parse-names":false,"suffix":""},{"dropping-particle":"","family":"Dedert","given":"Eric","non-dropping-particle":"","parse-names":false,"suffix":""},{"dropping-particle":"","family":"Elbogen","given":"Eric B.","non-dropping-particle":"","parse-names":false,"suffix":""},{"dropping-particle":"","family":"Fairbank","given":"John A.","non-dropping-particle":"","parse-names":false,"suffix":""},{"dropping-particle":"","family":"Tupler","given":"Larry A.","non-dropping-particle":"","parse-names":false,"suffix":""},{"dropping-particle":"","family":"Voorhees","given":"Elizabeth E.","non-dropping-particle":"Van","parse-names":false,"suffix":""},{"dropping-particle":"","family":"Wagner","given":"H. Ryan","non-dropping-particle":"","parse-names":false,"suffix":""},{"dropping-particle":"","family":"Kimbrel","given":"Nathan A.","non-dropping-particle":"","parse-names":false,"suffix":""},{"dropping-particle":"","family":"Kirby","given":"Angela","non-dropping-particle":"","parse-names":false,"suffix":""},{"dropping-particle":"","family":"Marx","given":"Christine E.","non-dropping-particle":"","parse-names":false,"suffix":""},{"dropping-particle":"","family":"Kilts","given":"Jason D.","non-dropping-particle":"","parse-names":false,"suffix":""},{"dropping-particle":"","family":"Moore","given":"Scott D.","non-dropping-particle":"","parse-names":false,"suffix":""},{"dropping-particle":"","family":"Naylor","given":"Jennifer C.","non-dropping-particle":"","parse-names":false,"suffix":""},{"dropping-particle":"","family":"Swinkels","given":"Cindy","non-dropping-particle":"","parse-names":false,"suffix":""},{"dropping-particle":"","family":"Szabo","given":"Steven T.","non-dropping-particle":"","parse-names":false,"suffix":""},{"dropping-particle":"","family":"Hurley","given":"Robin A.","non-dropping-particle":"","parse-names":false,"suffix":""},{"dropping-particle":"","family":"Rowland","given":"Jared","non</w:instrText>
      </w:r>
      <w:r w:rsidR="00E94001" w:rsidRPr="003915D7">
        <w:instrText>-dropping-particle":"","parse-names":false,"suffix":""},{"dropping-particle":"","family":"Yoash-Gantz","given":"Ruth E.","non-dropping-particle":"","parse-names":false,"suffix":""},{"dropping-particle":"","family":"Taber","given":"Katherine H.","non-dropping-particle":"","parse-names":false,"suffix":""},{"dropping-particle":"","family":"McDonald","given":"Scott D.","non-dropping-particle":"","parse-names":false,"suffix":""},{"dropping-particle":"","family":"Dunsmoor","given":"Joseph E.","non-dropping-particle":"","parse-names":false,"suffix":""},{"dropping-particle":"","family":"LaBar","given":"Kevin S.","non-dropping-particle":"","parse-names":false,"suffix":""}],"container-title":"Neuropsychopharmacology","id":"ITEM-3","issue":"8","issued":{"date-parts":[["2020","7","1"]]},"page":"1380-1389","publisher":"Springer Nature","title":"Neural correlates of conceptual-level fear generalization in posttraumatic stress disorder","type":"article-journal","volume":"45"},"uris":["http://www.mendeley.com/documents/?uuid=dd331b28-5ec7-360c-9235-8baaf0333810"]}],"mendeley":{"formattedCitation":"(Ahrens et al., 2016; Morey et al., 2020; Tinoco-González et al., 2015)","plainTextFormattedCitation":"(Ahrens et al., 2016; Morey et al., 2020; Tinoco-González et al., 2015)","previouslyFormattedCitation":"(Ahrens et al., 2016; Morey et al., 2020; Tinoco-González et al., 2015)"},"properties":{"noteIndex":0},"schema":"https://github.com/citation-style-language/schema/raw/master/csl-citation.json"}</w:instrText>
      </w:r>
      <w:r w:rsidR="00E94001">
        <w:rPr>
          <w:lang w:val="en-US"/>
        </w:rPr>
        <w:fldChar w:fldCharType="separate"/>
      </w:r>
      <w:r w:rsidR="00E94001" w:rsidRPr="003915D7">
        <w:rPr>
          <w:noProof/>
        </w:rPr>
        <w:t>(Ahrens et al., 2016; Morey et al., 2020; Tinoco-González et al., 2015)</w:t>
      </w:r>
      <w:r w:rsidR="00E94001">
        <w:rPr>
          <w:lang w:val="en-US"/>
        </w:rPr>
        <w:fldChar w:fldCharType="end"/>
      </w:r>
      <w:r w:rsidR="00E94001" w:rsidRPr="00E63023">
        <w:t>.</w:t>
      </w:r>
    </w:p>
    <w:p w14:paraId="0E42FD21" w14:textId="77777777" w:rsidR="001319DF" w:rsidRPr="00921556" w:rsidRDefault="001319DF" w:rsidP="001319DF">
      <w:pPr>
        <w:spacing w:line="480" w:lineRule="auto"/>
        <w:ind w:firstLine="708"/>
        <w:contextualSpacing/>
        <w:rPr>
          <w:lang w:val="nl-NL"/>
        </w:rPr>
      </w:pPr>
    </w:p>
    <w:p w14:paraId="0D2AEA66" w14:textId="0FE0F037" w:rsidR="002638C0" w:rsidRPr="001319DF" w:rsidRDefault="00BE5373" w:rsidP="001319DF">
      <w:pPr>
        <w:spacing w:line="480" w:lineRule="auto"/>
        <w:contextualSpacing/>
        <w:rPr>
          <w:i/>
          <w:lang w:val="en-US"/>
        </w:rPr>
      </w:pPr>
      <w:r w:rsidRPr="001319DF">
        <w:rPr>
          <w:b/>
          <w:lang w:val="en-US"/>
        </w:rPr>
        <w:t>Figure 1</w:t>
      </w:r>
      <w:r w:rsidR="00932315" w:rsidRPr="001319DF">
        <w:rPr>
          <w:b/>
          <w:lang w:val="en-US"/>
        </w:rPr>
        <w:t>.</w:t>
      </w:r>
      <w:r w:rsidR="0098267F" w:rsidRPr="001319DF">
        <w:rPr>
          <w:b/>
          <w:lang w:val="en-US"/>
        </w:rPr>
        <w:t>7</w:t>
      </w:r>
      <w:r w:rsidR="00932315" w:rsidRPr="001319DF">
        <w:rPr>
          <w:b/>
          <w:lang w:val="en-US"/>
        </w:rPr>
        <w:t>.1</w:t>
      </w:r>
      <w:r w:rsidRPr="001319DF">
        <w:rPr>
          <w:b/>
          <w:lang w:val="en-US"/>
        </w:rPr>
        <w:br/>
      </w:r>
      <w:r w:rsidRPr="001319DF">
        <w:rPr>
          <w:i/>
          <w:lang w:val="en-US"/>
        </w:rPr>
        <w:t>Overvie</w:t>
      </w:r>
      <w:r w:rsidR="00F43E10">
        <w:rPr>
          <w:i/>
          <w:lang w:val="en-US"/>
        </w:rPr>
        <w:t>w of</w:t>
      </w:r>
      <w:r w:rsidR="001F1DE1">
        <w:rPr>
          <w:i/>
          <w:lang w:val="en-US"/>
        </w:rPr>
        <w:t xml:space="preserve"> some</w:t>
      </w:r>
      <w:r w:rsidRPr="001319DF">
        <w:rPr>
          <w:i/>
          <w:lang w:val="en-US"/>
        </w:rPr>
        <w:t xml:space="preserve"> fear condition procedures</w:t>
      </w:r>
    </w:p>
    <w:p w14:paraId="5116122F" w14:textId="2D50AD84" w:rsidR="00A11853" w:rsidRDefault="00932315" w:rsidP="00932315">
      <w:pPr>
        <w:spacing w:line="480" w:lineRule="auto"/>
        <w:rPr>
          <w:lang w:val="en-US"/>
        </w:rPr>
      </w:pPr>
      <w:r>
        <w:rPr>
          <w:noProof/>
          <w:lang w:val="de-DE" w:eastAsia="de-DE"/>
        </w:rPr>
        <w:drawing>
          <wp:inline distT="0" distB="0" distL="0" distR="0" wp14:anchorId="0B1D6631" wp14:editId="0799A971">
            <wp:extent cx="4667250" cy="24456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2429" cy="2453619"/>
                    </a:xfrm>
                    <a:prstGeom prst="rect">
                      <a:avLst/>
                    </a:prstGeom>
                  </pic:spPr>
                </pic:pic>
              </a:graphicData>
            </a:graphic>
          </wp:inline>
        </w:drawing>
      </w:r>
    </w:p>
    <w:p w14:paraId="4B33ED6B" w14:textId="77777777" w:rsidR="0009386A" w:rsidRDefault="0009386A" w:rsidP="00F86FE9">
      <w:pPr>
        <w:spacing w:line="480" w:lineRule="auto"/>
        <w:ind w:firstLine="851"/>
        <w:jc w:val="both"/>
        <w:rPr>
          <w:lang w:val="en-US"/>
        </w:rPr>
      </w:pPr>
    </w:p>
    <w:p w14:paraId="7BAEAF08" w14:textId="32DC1370" w:rsidR="00FB1D41" w:rsidRPr="006B7795" w:rsidRDefault="00552389" w:rsidP="0009386A">
      <w:pPr>
        <w:spacing w:line="480" w:lineRule="auto"/>
        <w:ind w:firstLine="851"/>
        <w:contextualSpacing/>
        <w:rPr>
          <w:lang w:val="en-US"/>
        </w:rPr>
      </w:pPr>
      <w:r>
        <w:rPr>
          <w:lang w:val="en-US"/>
        </w:rPr>
        <w:t>In extension to this</w:t>
      </w:r>
      <w:r w:rsidR="00D66E88">
        <w:rPr>
          <w:lang w:val="en-US"/>
        </w:rPr>
        <w:t xml:space="preserve">, </w:t>
      </w:r>
      <w:r w:rsidR="007B4864">
        <w:rPr>
          <w:lang w:val="en-US"/>
        </w:rPr>
        <w:t xml:space="preserve">a </w:t>
      </w:r>
      <w:r w:rsidR="007B4864" w:rsidRPr="00BB7D91">
        <w:rPr>
          <w:i/>
          <w:iCs/>
          <w:lang w:val="en-US"/>
        </w:rPr>
        <w:t>covariation</w:t>
      </w:r>
      <w:r w:rsidR="00A6540D">
        <w:rPr>
          <w:i/>
          <w:iCs/>
          <w:lang w:val="en-US"/>
        </w:rPr>
        <w:t xml:space="preserve"> or expectancy</w:t>
      </w:r>
      <w:r w:rsidR="007B4864" w:rsidRPr="00BB7D91">
        <w:rPr>
          <w:i/>
          <w:iCs/>
          <w:lang w:val="en-US"/>
        </w:rPr>
        <w:t xml:space="preserve"> bias</w:t>
      </w:r>
      <w:r w:rsidR="007B4864">
        <w:rPr>
          <w:lang w:val="en-US"/>
        </w:rPr>
        <w:t xml:space="preserve"> is observed in patients </w:t>
      </w:r>
      <w:r w:rsidR="00C847BB">
        <w:rPr>
          <w:lang w:val="en-US"/>
        </w:rPr>
        <w:t xml:space="preserve">in the </w:t>
      </w:r>
      <w:r w:rsidR="00B12AB3">
        <w:rPr>
          <w:lang w:val="en-US"/>
        </w:rPr>
        <w:t xml:space="preserve">context of fear conditioning </w:t>
      </w:r>
      <w:r w:rsidR="003A550A">
        <w:rPr>
          <w:lang w:val="en-US"/>
        </w:rPr>
        <w:fldChar w:fldCharType="begin" w:fldLock="1"/>
      </w:r>
      <w:r w:rsidR="000B1686">
        <w:rPr>
          <w:lang w:val="en-US"/>
        </w:rPr>
        <w:instrText>ADDIN CSL_CITATION {"citationItems":[{"id":"ITEM-1","itemData":{"DOI":"10.1016/J.JANXDIS.2016.07.003","ISSN":"0887-6185","PMID":"27454587","abstract":"Fearful individuals often overestimate the relationship between fear-relevant stimuli and aversive consequences. Such fear-relevant illusory correlations (ICs) might be involved in the maintenance of anxiety disorders. In this literature review, we found clear evidence that ICs are present and enhanced in fear of animals. We also revealed some evidence for ICs related to fear of flying, social anxiety, contamination fear, panic disorder, and post-traumatic stress disorder, but with considerably less clarity. Fear-relevant ICs seem to be best explained by both a priori expectancies and biased encoding of the experienced associations. Studies to date suggest that one important biased encoding process is the enhanced aversiveness/salience of fear-relevant outcomes. Future studies may improve insight by developing more reliable IC measures and testing the effect of encoding processes on treatment outcomes.","author":[{"dropping-particle":"","family":"Wiemer","given":"Julian","non-dropping-particle":"","parse-names":false,"suffix":""},{"dropping-particle":"","family":"Pauli","given":"Paul","non-dropping-particle":"","parse-names":false,"suffix":""}],"container-title":"Journal of Anxiety Disorders","id":"ITEM-1","issued":{"date-parts":[["2016","8","1"]]},"page":"113-128","publisher":"Pergamon","title":"Fear-relevant illusory correlations in different fears and anxiety disorders: A review of the literature","type":"article-journal","volume":"42"},"uris":["http://www.mendeley.com/documents/?uuid=3146adb6-4a83-37dc-9d1a-fee886d42427"]},{"id":"ITEM-2","itemData":{"DOI":"10.1037//0021-843x.98.4.381","ISSN":"0021-843X","author":[{"dropping-particle":"","family":"Tomarken","given":"Andrew J.","non-dropping-particle":"","parse-names":false,"suffix":""},{"dropping-particle":"","family":"Mineka","given":"Susan","non-dropping-particle":"","parse-names":false,"suffix":""},{"dropping-particle":"","family":"Cook","given":"Michael","non-dropping-particle":"","parse-names":false,"suffix":""}],"container-title":"Journal of Abnormal Psychology","id":"ITEM-2","issue":"4","issued":{"date-parts":[["1989"]]},"page":"381-394","publisher":"American Psychological Association (APA)","title":"Fear-relevant selective associations and covariation bias.","type":"article-journal","volume":"98"},"uris":["http://www.mendeley.com/documents/?uuid=8c0608df-700f-3dfc-81cf-695c261a9f53"]}],"mendeley":{"formattedCitation":"(Tomarken et al., 1989; Wiemer &amp; Pauli, 2016)","plainTextFormattedCitation":"(Tomarken et al., 1989; Wiemer &amp; Pauli, 2016)","previouslyFormattedCitation":"(Tomarken et al., 1989; Wiemer &amp; Pauli, 2016)"},"properties":{"noteIndex":0},"schema":"https://github.com/citation-style-language/schema/raw/master/csl-citation.json"}</w:instrText>
      </w:r>
      <w:r w:rsidR="003A550A">
        <w:rPr>
          <w:lang w:val="en-US"/>
        </w:rPr>
        <w:fldChar w:fldCharType="separate"/>
      </w:r>
      <w:r w:rsidR="00BA0345" w:rsidRPr="00BA0345">
        <w:rPr>
          <w:noProof/>
          <w:lang w:val="en-US"/>
        </w:rPr>
        <w:t>(Tomarken et al., 1989; Wiemer &amp; Pauli, 2016)</w:t>
      </w:r>
      <w:r w:rsidR="003A550A">
        <w:rPr>
          <w:lang w:val="en-US"/>
        </w:rPr>
        <w:fldChar w:fldCharType="end"/>
      </w:r>
      <w:r w:rsidR="003A550A">
        <w:rPr>
          <w:lang w:val="en-US"/>
        </w:rPr>
        <w:t xml:space="preserve">. </w:t>
      </w:r>
      <w:r w:rsidR="007B4864">
        <w:rPr>
          <w:lang w:val="en-US"/>
        </w:rPr>
        <w:t>In ambiguous situations</w:t>
      </w:r>
      <w:r w:rsidR="007B4864" w:rsidRPr="003A550A">
        <w:rPr>
          <w:lang w:val="en-US"/>
        </w:rPr>
        <w:t>, anxi</w:t>
      </w:r>
      <w:r w:rsidR="007B4864">
        <w:rPr>
          <w:lang w:val="en-US"/>
        </w:rPr>
        <w:t xml:space="preserve">ety patients tend to overestimate the </w:t>
      </w:r>
      <w:r w:rsidR="00505DBB">
        <w:rPr>
          <w:lang w:val="en-US"/>
        </w:rPr>
        <w:t>contingency</w:t>
      </w:r>
      <w:r w:rsidR="007B4864">
        <w:rPr>
          <w:lang w:val="en-US"/>
        </w:rPr>
        <w:t xml:space="preserve"> between fear-relevant stimuli (CSs) and aversive consequences (USs) despite the actual absence of a correlation (i.e., illusory correlation). </w:t>
      </w:r>
      <w:r w:rsidR="00F765A4">
        <w:rPr>
          <w:lang w:val="en-US"/>
        </w:rPr>
        <w:t>Evidence for t</w:t>
      </w:r>
      <w:r w:rsidR="00E02E97">
        <w:rPr>
          <w:lang w:val="en-US"/>
        </w:rPr>
        <w:t>his</w:t>
      </w:r>
      <w:r w:rsidR="00F765A4">
        <w:rPr>
          <w:lang w:val="en-US"/>
        </w:rPr>
        <w:t xml:space="preserve"> covariation</w:t>
      </w:r>
      <w:r w:rsidR="00E02E97">
        <w:rPr>
          <w:lang w:val="en-US"/>
        </w:rPr>
        <w:t xml:space="preserve"> </w:t>
      </w:r>
      <w:r w:rsidR="00C235EB">
        <w:rPr>
          <w:lang w:val="en-US"/>
        </w:rPr>
        <w:t xml:space="preserve">bias has been </w:t>
      </w:r>
      <w:r w:rsidR="00F765A4">
        <w:rPr>
          <w:lang w:val="en-US"/>
        </w:rPr>
        <w:t xml:space="preserve">found in </w:t>
      </w:r>
      <w:r w:rsidR="00BE70CD">
        <w:rPr>
          <w:lang w:val="en-US"/>
        </w:rPr>
        <w:t xml:space="preserve">a variety of fears and anxiety disorders, including social anxiety </w:t>
      </w:r>
      <w:r w:rsidR="005D0B19">
        <w:rPr>
          <w:lang w:val="en-US"/>
        </w:rPr>
        <w:fldChar w:fldCharType="begin" w:fldLock="1"/>
      </w:r>
      <w:r w:rsidR="00E421D1">
        <w:rPr>
          <w:lang w:val="en-US"/>
        </w:rPr>
        <w:instrText>ADDIN CSL_CITATION {"citationItems":[{"id":"ITEM-1","itemData":{"DOI":"10.1016/S0005-7967(98)00099-0","ISSN":"0005-7967","PMID":"9737058","abstract":"An illusory correlation (IC) experiment examined the presence of a phobia-relevant covariation bias in the context of social anxiety. Low (n = 28) and high (n = 32) social anxious women were shown a series of slides comprising pictures of angry, happy and neutral faces which were randomly paired with either a shock, a siren or nothing. One half of the participants were shown women faces, whereas the other half were shown men faces. Participants indicated outcome expectancies on a trial by trial basis. After the experiment proper they estimated the contingencies of all slide/outcome combinations. Participants showed both an a priori and an a posteriori IC between angry faces and shock. This covariation bias was similar for men and women faces and independent of prior fear. The pattern of results is consistent with the idea that ICs arise from initial expectancies that survive extinction.","author":[{"dropping-particle":"","family":"Jong","given":"Peter J.","non-dropping-particle":"De","parse-names":false,"suffix":""},{"dropping-particle":"","family":"Merckelbach","given":"Harald","non-dropping-particle":"","parse-names":false,"suffix":""},{"dropping-particle":"","family":"Bögels","given":"Susan","non-dropping-particle":"","parse-names":false,"suffix":""},{"dropping-particle":"","family":"Kindt","given":"Merel","non-dropping-particle":"","parse-names":false,"suffix":""}],"container-title":"Behaviour Research and Therapy","id":"ITEM-1","issue":"11","issued":{"date-parts":[["1998","11","1"]]},"page":"1063-1073","publisher":"Pergamon","title":"Illusory correlation and social anxiety","type":"article-journal","volume":"36"},"uris":["http://www.mendeley.com/documents/?uuid=a5de01b4-a64f-3d47-8376-a78b0182e406"]}],"mendeley":{"formattedCitation":"(De Jong et al., 1998)","plainTextFormattedCitation":"(De Jong et al., 1998)","previouslyFormattedCitation":"(De Jong et al., 1998)"},"properties":{"noteIndex":0},"schema":"https://github.com/citation-style-language/schema/raw/master/csl-citation.json"}</w:instrText>
      </w:r>
      <w:r w:rsidR="005D0B19">
        <w:rPr>
          <w:lang w:val="en-US"/>
        </w:rPr>
        <w:fldChar w:fldCharType="separate"/>
      </w:r>
      <w:r w:rsidR="005D0B19" w:rsidRPr="005D0B19">
        <w:rPr>
          <w:noProof/>
          <w:lang w:val="en-US"/>
        </w:rPr>
        <w:t>(De Jong et al., 1998)</w:t>
      </w:r>
      <w:r w:rsidR="005D0B19">
        <w:rPr>
          <w:lang w:val="en-US"/>
        </w:rPr>
        <w:fldChar w:fldCharType="end"/>
      </w:r>
      <w:r w:rsidR="00BE70CD">
        <w:rPr>
          <w:lang w:val="en-US"/>
        </w:rPr>
        <w:t>, specific fears</w:t>
      </w:r>
      <w:r w:rsidR="00E63384">
        <w:rPr>
          <w:lang w:val="en-US"/>
        </w:rPr>
        <w:t xml:space="preserve"> </w:t>
      </w:r>
      <w:r w:rsidR="00E63384">
        <w:rPr>
          <w:lang w:val="en-US"/>
        </w:rPr>
        <w:fldChar w:fldCharType="begin" w:fldLock="1"/>
      </w:r>
      <w:r w:rsidR="00903FB8">
        <w:rPr>
          <w:lang w:val="en-US"/>
        </w:rPr>
        <w:instrText>ADDIN CSL_CITATION {"citationItems":[{"id":"ITEM-1","itemData":{"DOI":"10.1037/0021-843X.104.1.55","ISSN":"0021843X","PMID":"7897053","abstract":"Thirty-eight people with spider phobias (19 untreated and 19 treated) were exposed to a series of 72 slides of pictures of spiders, weapons, and flowers that were randomly paired with either a shock, a siren, or nothing. A posteriori, untreated participants reported an illusory correlation (IC) between spiders and shock. Although the IC was not significantly smaller in treated as compared to untreated participants, no significant IC could be shown in treated participants. For untreated people enhanced shock expectancies were already present on the first spider trials. The IC was paralleled by heightened skin conductance responses (UCRs) on shocks that were preceded by spider slides compared to shocks preceded by other slides. There were positive correlations between IC, on-line expectancies, and UCRs. © 1995 American Psychological Association.","author":[{"dropping-particle":"","family":"Jong","given":"Peter J.","non-dropping-particle":"de","parse-names":false,"suffix":""},{"dropping-particle":"","family":"Merckelbach","given":"Harald","non-dropping-particle":"","parse-names":false,"suffix":""},{"dropping-particle":"","family":"Arntz","given":"Arnoud","non-dropping-particle":"","parse-names":false,"suffix":""}],"container-title":"Journal of Abnormal Psychology","id":"ITEM-1","issue":"1","issued":{"date-parts":[["1995"]]},"page":"55-62","title":"Covariation Bias in Phobic Women: The Relationship Between A Priori Expectancy, On-Line Expectancy, Autonomic Responding, and A Posteriori Contingency Judgment","type":"article-journal","volume":"104"},"uris":["http://www.mendeley.com/documents/?uuid=8f354245-d1f7-35d6-ba55-8b5800d77194"]},{"id":"ITEM-2","itemData":{"DOI":"10.1037//0021-843x.101.4.724","ISSN":"0021-843X","author":[{"dropping-particle":"","family":"Jong","given":"Peter J.","non-dropping-particle":"de","parse-names":false,"suffix":""},{"dropping-particle":"","family":"Merckelbach","given":"Harald","non-dropping-particle":"","parse-names":false,"suffix":""},{"dropping-particle":"","family":"Arntz","given":"Arnoud","non-dropping-particle":"","parse-names":false,"suffix":""},{"dropping-particle":"","family":"Nijmam","given":"Henk","non-dropping-particle":"","parse-names":false,"suffix":""}],"container-title":"Journal of Abnormal Psychology","id":"ITEM-2","issue":"4","issued":{"date-parts":[["1992"]]},"page":"724-727","publisher":"American Psychological Association (APA)","title":"Covariation detection in treated and untreated spider phobics.","type":"article-journal","volume":"101"},"uris":["http://www.mendeley.com/documents/?uuid=5ebaf02e-e5dc-32c9-a9a2-0c476f504b2c"]},{"id":"ITEM-3","itemData":{"DOI":"10.1016/S0887-6185(98)00033-4","ISSN":"0887-6185","PMID":"9879035","abstract":"Covariation estimates (CEs) between fear-relevant (FR) stimuli (slides of airplane crash sites) or fear-irrelevant (FI) stimuli (slides of airplanes in flight or mushrooms) and an aversive outcome (electrical shock)were examined in 15 flight phobics (high-fear participants) and 15 non-flight- phobic individuals (low-fear participants) by means of an illusory correlation experiment. In spite of a random relationship between all slide categories and outcome (illusory correlation), flight phobics exhibited a covariation bias and showed higher CEs for the contingency between FR slides and shocks than for the contingency between FI slides and shocks in a first expe</w:instrText>
      </w:r>
      <w:r w:rsidR="00903FB8" w:rsidRPr="001673BA">
        <w:rPr>
          <w:lang w:val="en-US"/>
        </w:rPr>
        <w:instrText>rimental block. The CEs of flight phobics for FR slides and shocks was significantly higher than that of non-flight-phobic individuals, while high- and low-fear participants did not differ in their CEs for the other slide- shock combinations. However, even high-fear individuals were able to correct their initial covariation bias in subsequent illusory correlation blocks, presumably based on disconfirming situational information.","author":[{"dropping-particle":"","family":"Pauli","given":"Paul","non-dropping-particle":"","parse-names":false,"suffix":""},{"dropping-particle":"","family":"Wiedemann","given":"Georg","non-dropping-particle":"","parse-names":false,"suffix":""},{"dropping-particle":"","family":"Montoya","given":"Pedro","non-dropping-particle":"","parse-names":false,"suffix":""}],"container-title":"Journal of Anxiety Disorders","id":"ITEM-3","issue":"6","issued":{"date-parts":[["1998","11","1"]]},"page":"555-565","publisher":"Pergamon","title":"Covariation Bias in Flight Phobics","type":"article-journal","volume":"12"},"uris":["http://www.mendeley.com/documents/?uuid=19e598a2-0e7f-3ecc-9000-e4d72c9e8fc5"]}],"mendeley":{"formattedCitation":"(de Jong et al., 1992, 1995; Pauli et al., 1998)","plainTextFormattedCitation":"(de Jong et al., 1992, 1995; Pauli et al., 1998)","previouslyFormattedCitation":"(de Jong et al., 1992, 1995; Pauli et al., 1998)"},"properties":{"noteIndex":0},"schema":"https://github.com/citation-style-language/schema/raw/master/csl-citation.json"}</w:instrText>
      </w:r>
      <w:r w:rsidR="00E63384">
        <w:rPr>
          <w:lang w:val="en-US"/>
        </w:rPr>
        <w:fldChar w:fldCharType="separate"/>
      </w:r>
      <w:r w:rsidR="00903FB8" w:rsidRPr="001673BA">
        <w:rPr>
          <w:noProof/>
          <w:lang w:val="en-US"/>
        </w:rPr>
        <w:t>(de Jong et al., 1992, 1995</w:t>
      </w:r>
      <w:r w:rsidR="00826673" w:rsidRPr="001673BA">
        <w:rPr>
          <w:noProof/>
          <w:lang w:val="en-US"/>
        </w:rPr>
        <w:t>a</w:t>
      </w:r>
      <w:r w:rsidR="00903FB8" w:rsidRPr="001673BA">
        <w:rPr>
          <w:noProof/>
          <w:lang w:val="en-US"/>
        </w:rPr>
        <w:t>; Pauli et al., 1998)</w:t>
      </w:r>
      <w:r w:rsidR="00E63384">
        <w:rPr>
          <w:lang w:val="en-US"/>
        </w:rPr>
        <w:fldChar w:fldCharType="end"/>
      </w:r>
      <w:r w:rsidR="00BE70CD" w:rsidRPr="001673BA">
        <w:rPr>
          <w:lang w:val="en-US"/>
        </w:rPr>
        <w:t xml:space="preserve">, </w:t>
      </w:r>
      <w:r w:rsidR="00CE72F1" w:rsidRPr="001673BA">
        <w:rPr>
          <w:lang w:val="en-US"/>
        </w:rPr>
        <w:t xml:space="preserve">and </w:t>
      </w:r>
      <w:r w:rsidR="00C6475F" w:rsidRPr="001673BA">
        <w:rPr>
          <w:lang w:val="en-US"/>
        </w:rPr>
        <w:t>panic</w:t>
      </w:r>
      <w:r w:rsidR="00953D94" w:rsidRPr="001673BA">
        <w:rPr>
          <w:lang w:val="en-US"/>
        </w:rPr>
        <w:t xml:space="preserve"> </w:t>
      </w:r>
      <w:r w:rsidR="00430A4F" w:rsidRPr="001673BA">
        <w:rPr>
          <w:lang w:val="en-US"/>
        </w:rPr>
        <w:t xml:space="preserve">disorder </w:t>
      </w:r>
      <w:r w:rsidR="000B1686">
        <w:rPr>
          <w:lang w:val="en-US"/>
        </w:rPr>
        <w:fldChar w:fldCharType="begin" w:fldLock="1"/>
      </w:r>
      <w:r w:rsidR="00274427" w:rsidRPr="001673BA">
        <w:rPr>
          <w:lang w:val="en-US"/>
        </w:rPr>
        <w:instrText>ADDIN CSL_CITATION {"citationItems":[{"id":"ITEM-1","itemData":{"DOI":"10.1023/A:1026470514475","ISSN":"01475916","abstract":"This study replicates previous findings of a covariation bias in high-fear (panic-prone) individuals. High-fear, but not low-fear participants markedly overestimated the contingency between fear-relevant stimuli (FR, emergency situations) and an aversive outcome (electric shock) as long as contingencies were objectively random. However, the experience of a high contingency of shocks following fear-irrelevant (FI) stimuli (83%) together with a low contingency of shocks following FR stimuli (17%) abolished the group difference. Return of contingencies to random led to co</w:instrText>
      </w:r>
      <w:r w:rsidR="00274427" w:rsidRPr="00AC6D24">
        <w:rPr>
          <w:lang w:val="en-US"/>
        </w:rPr>
        <w:instrText>mparable bias-free covariation estimates in both high- and low-fear participants. In a previous study by the authors a high contingency of shocks following FR stimuli induced a covariation bias, even in low-fear participants. The present findings suggest that the experience of high contingency between FI stimuli and shock is less likely to induce a covariation bias them the same high contingency between FR stimuli and shock.","author":[{"dropping-particle":"","family":"Pauli","given":"Paul","non-dropping-particle":"","parse-names":false,"suffix":""},{"dropping-particle":"","family":"Montoya","given":"Pedro","non-dropping-particle":"","parse-names":false,"suffix":""},{"dropping-particle":"","family":"Martz","given":"Gertrud Eva","non-dropping-particle":"","pa</w:instrText>
      </w:r>
      <w:r w:rsidR="00274427" w:rsidRPr="00180B13">
        <w:rPr>
          <w:lang w:val="en-US"/>
        </w:rPr>
        <w:instrText>r</w:instrText>
      </w:r>
      <w:r w:rsidR="00274427" w:rsidRPr="006D3DDA">
        <w:rPr>
          <w:lang w:val="en-US"/>
        </w:rPr>
        <w:instrText>se-names":false,"suffix":""}],"container-title":"Cognitive Therapy and Research","id":"ITEM-1","issue":"1","issued":{"date-parts":[["2001","2"]]},"page":"23-36","title":"On-line and a Posteriori Covariation Estimates in Panic-Prone Individuals: Effects of a High Contingency of Shocks Following Fear-Irrelevant Stimuli","type":"article-journal","volume":"25"},"uris":["http://www.mendeley.com/documents/?uuid=af8a5a50-aab3-30e1-a998-5461be836ff5"]}],"mendeley":{"formattedCitation":"(Pauli et al., 2001)","plainTextFormattedCitation":"(Pauli et al., 2001)","previouslyFormattedCitation":"(Pauli et al., 2001)"},"properties":{"noteIndex":0},"schema":"https://github.com/citation-style-language/schema/raw/master/csl-citation.json"}</w:instrText>
      </w:r>
      <w:r w:rsidR="000B1686">
        <w:rPr>
          <w:lang w:val="en-US"/>
        </w:rPr>
        <w:fldChar w:fldCharType="separate"/>
      </w:r>
      <w:r w:rsidR="000B1686" w:rsidRPr="006D3DDA">
        <w:rPr>
          <w:noProof/>
          <w:lang w:val="en-US"/>
        </w:rPr>
        <w:t>(Pauli et al., 2001)</w:t>
      </w:r>
      <w:r w:rsidR="000B1686">
        <w:rPr>
          <w:lang w:val="en-US"/>
        </w:rPr>
        <w:fldChar w:fldCharType="end"/>
      </w:r>
      <w:r w:rsidR="00E02E97" w:rsidRPr="006D3DDA">
        <w:rPr>
          <w:lang w:val="en-US"/>
        </w:rPr>
        <w:t>.</w:t>
      </w:r>
      <w:r w:rsidR="00C34E1F" w:rsidRPr="006D3DDA">
        <w:rPr>
          <w:lang w:val="en-US"/>
        </w:rPr>
        <w:t xml:space="preserve"> </w:t>
      </w:r>
      <w:r w:rsidR="00C34E1F" w:rsidRPr="00C34E1F">
        <w:rPr>
          <w:lang w:val="en-US"/>
        </w:rPr>
        <w:t xml:space="preserve">For </w:t>
      </w:r>
      <w:r w:rsidR="00C34E1F">
        <w:rPr>
          <w:lang w:val="en-US"/>
        </w:rPr>
        <w:t>example,</w:t>
      </w:r>
      <w:r w:rsidR="00842D7F">
        <w:rPr>
          <w:lang w:val="en-US"/>
        </w:rPr>
        <w:t xml:space="preserve"> </w:t>
      </w:r>
      <w:r w:rsidR="00481C6E">
        <w:rPr>
          <w:lang w:val="en-US"/>
        </w:rPr>
        <w:t xml:space="preserve">in an experimental context, it </w:t>
      </w:r>
      <w:r w:rsidR="00A428AF">
        <w:rPr>
          <w:lang w:val="en-US"/>
        </w:rPr>
        <w:t>has been d</w:t>
      </w:r>
      <w:r w:rsidR="00842D7F">
        <w:rPr>
          <w:lang w:val="en-US"/>
        </w:rPr>
        <w:t xml:space="preserve">emonstrated that </w:t>
      </w:r>
      <w:r w:rsidR="00E84690">
        <w:rPr>
          <w:lang w:val="en-US"/>
        </w:rPr>
        <w:t xml:space="preserve">individuals with </w:t>
      </w:r>
      <w:r w:rsidR="00FF3F74">
        <w:rPr>
          <w:lang w:val="en-US"/>
        </w:rPr>
        <w:t>spider phobi</w:t>
      </w:r>
      <w:r w:rsidR="00E84690">
        <w:rPr>
          <w:lang w:val="en-US"/>
        </w:rPr>
        <w:t>a</w:t>
      </w:r>
      <w:r w:rsidR="00B43E00">
        <w:rPr>
          <w:lang w:val="en-US"/>
        </w:rPr>
        <w:t xml:space="preserve"> overestimate the </w:t>
      </w:r>
      <w:r w:rsidR="00881EFD">
        <w:rPr>
          <w:lang w:val="en-US"/>
        </w:rPr>
        <w:t>covariation between a spider picture and an electric shock</w:t>
      </w:r>
      <w:r w:rsidR="008B00AE">
        <w:rPr>
          <w:lang w:val="en-US"/>
        </w:rPr>
        <w:t xml:space="preserve"> </w:t>
      </w:r>
      <w:r w:rsidR="008B00AE">
        <w:rPr>
          <w:lang w:val="en-US"/>
        </w:rPr>
        <w:fldChar w:fldCharType="begin" w:fldLock="1"/>
      </w:r>
      <w:r w:rsidR="00BE68CC">
        <w:rPr>
          <w:lang w:val="en-US"/>
        </w:rPr>
        <w:instrText>ADDIN CSL_CITATION {"citationItems":[{"id":"ITEM-1","itemData":{"DOI":"10.1037//0021-843x.101.4.724","ISSN":"0021-843X","author":[{"dropping-particle":"","family":"Jong","given":"Peter J.","non-dropping-particle":"de","parse-names":false,"suffix":""},{"dropping-particle":"","family":"Merckelbach","given":"Harald","non-dropping-particle":"","parse-names":false,"suffix":""},{"dropping-particle":"","family":"Arntz","given":"Arnoud","non-dropping-particle":"","parse-names":false,"suffix":""},{"dropping-particle":"","family":"Nijmam","given":"Henk","non-dropping-particle":"","parse-names":false,"suffix":""}],"container-title":"Journal of Abnormal Psychology","id":"ITEM-1","issue":"4","issued":{"date-parts":[["1992"]]},"page":"724-727","publisher":"American Psychological Association (APA)","title":"Covariation detection in treated and untreated spider phobics.","type":"article-journal","volume":"101"},"uris":["http://www.mendeley.com/documents/?uuid=5ebaf02e-e5dc-32c9-a9a2-0c476f504b2c"]}],"mendeley":{"formattedCitation":"(de Jong et al., 1992)","plainTextFormattedCitation":"(de Jong et al., 1992)","previouslyFormattedCitation":"(de Jong et al., 1992)"},"properties":{"noteIndex":0},"schema":"https://github.com/citation-style-language/schema/raw/master/csl-citation.json"}</w:instrText>
      </w:r>
      <w:r w:rsidR="008B00AE">
        <w:rPr>
          <w:lang w:val="en-US"/>
        </w:rPr>
        <w:fldChar w:fldCharType="separate"/>
      </w:r>
      <w:r w:rsidR="008B00AE" w:rsidRPr="008B00AE">
        <w:rPr>
          <w:noProof/>
          <w:lang w:val="en-US"/>
        </w:rPr>
        <w:t xml:space="preserve">(de Jong et al., </w:t>
      </w:r>
      <w:r w:rsidR="008B00AE" w:rsidRPr="008B00AE">
        <w:rPr>
          <w:noProof/>
          <w:lang w:val="en-US"/>
        </w:rPr>
        <w:lastRenderedPageBreak/>
        <w:t>1992)</w:t>
      </w:r>
      <w:r w:rsidR="008B00AE">
        <w:rPr>
          <w:lang w:val="en-US"/>
        </w:rPr>
        <w:fldChar w:fldCharType="end"/>
      </w:r>
      <w:r w:rsidR="003C7F65">
        <w:rPr>
          <w:lang w:val="en-US"/>
        </w:rPr>
        <w:t>,</w:t>
      </w:r>
      <w:r w:rsidR="001A0022">
        <w:rPr>
          <w:lang w:val="en-US"/>
        </w:rPr>
        <w:t xml:space="preserve"> and individuals </w:t>
      </w:r>
      <w:r w:rsidR="00DD68E7">
        <w:rPr>
          <w:lang w:val="en-US"/>
        </w:rPr>
        <w:t>retaining</w:t>
      </w:r>
      <w:r w:rsidR="001A0022">
        <w:rPr>
          <w:lang w:val="en-US"/>
        </w:rPr>
        <w:t xml:space="preserve"> this bias after treatment </w:t>
      </w:r>
      <w:r w:rsidR="005F41A8">
        <w:rPr>
          <w:lang w:val="en-US"/>
        </w:rPr>
        <w:t xml:space="preserve">are more vulnerable to relapse </w:t>
      </w:r>
      <w:r w:rsidR="00BE68CC">
        <w:rPr>
          <w:lang w:val="en-US"/>
        </w:rPr>
        <w:fldChar w:fldCharType="begin" w:fldLock="1"/>
      </w:r>
      <w:r w:rsidR="0003677C">
        <w:rPr>
          <w:lang w:val="en-US"/>
        </w:rPr>
        <w:instrText>ADDIN CSL_CITATION {"citationItems":[{"id":"ITEM-1","itemData":{"DOI":"10.1016/0005-7967(94)E0024-D","ISSN":"00057967","PMID":"7887881","abstract":"Several studies have indicated that phobic fear is accompanied by a covariation bias, i.e. that phobic Ss tend to overassociate fear relevant stimuli and aversive outcomes. Such a covariation bias seems to be a fairly direct and powerful way to confirm danger expectations and enhance fear. Therefore, it has been suggested that covariation bias is an important factor in the maintenance of phobic fear. However, thus far there are no empirical data available to exclude the alternative possibility that covariation bias is a mere epiphenomenon of fear. To explore the \"causal\" status of covariation bias, successfully treated spider phobics who participated in an earlier study on covariation bias were asked to complete a Spider Phobia Questionnaire at 2 yr follow up. Results indicate that Ss who displayed a covariation bias immediately after treatment are more vulnerable to relapse than Ss who did not show such a bias. This finding strengthens the idea that covariation bias may enhance fear, thereby contradicting the suggestion that covariation bias is a mere epiphenomenon of phobic fear. © 1995.","author":[{"dropping-particle":"","family":"Jong","given":"Peter J.","non-dropping-particle":"De","parse-names":false,"suffix":""},{"dropping-particle":"","family":"Hout","given":"Marcel A.","non-dropping-particle":"Van Den","parse-names":false,"suffix":""},{"dropping-particle":"","family":"Merckelbach","given":"Harald","non-dropping-particle":"","parse-names":false,"suffix":""}],"container-title":"Behaviour Research and Therapy","id":"ITEM-1","issue":"2","issued":{"date-parts":[["1995"]]},"page":"211-213","title":"Covariation bias and the return of fear","type":"article-journal","volume":"33"},"uris":["http://www.mendeley.com/documents/?uuid=af63227c-587a-319b-bc6b-debdd31c6061"]}],"mendeley":{"formattedCitation":"(De Jong et al., 1995)","plainTextFormattedCitation":"(De Jong et al., 1995)","previouslyFormattedCitation":"(De Jong et al., 1995)"},"properties":{"noteIndex":0},"schema":"https://github.com/citation-style-language/schema/raw/master/csl-citation.json"}</w:instrText>
      </w:r>
      <w:r w:rsidR="00BE68CC">
        <w:rPr>
          <w:lang w:val="en-US"/>
        </w:rPr>
        <w:fldChar w:fldCharType="separate"/>
      </w:r>
      <w:r w:rsidR="00BE68CC" w:rsidRPr="00BE68CC">
        <w:rPr>
          <w:noProof/>
          <w:lang w:val="en-US"/>
        </w:rPr>
        <w:t>(De Jong et al., 1995</w:t>
      </w:r>
      <w:r w:rsidR="00826673">
        <w:rPr>
          <w:noProof/>
          <w:lang w:val="en-US"/>
        </w:rPr>
        <w:t>b</w:t>
      </w:r>
      <w:r w:rsidR="00BE68CC" w:rsidRPr="00BE68CC">
        <w:rPr>
          <w:noProof/>
          <w:lang w:val="en-US"/>
        </w:rPr>
        <w:t>)</w:t>
      </w:r>
      <w:r w:rsidR="00BE68CC">
        <w:rPr>
          <w:lang w:val="en-US"/>
        </w:rPr>
        <w:fldChar w:fldCharType="end"/>
      </w:r>
      <w:r w:rsidR="00881EFD">
        <w:rPr>
          <w:lang w:val="en-US"/>
        </w:rPr>
        <w:t>. T</w:t>
      </w:r>
      <w:r w:rsidR="00505DBB">
        <w:rPr>
          <w:lang w:val="en-US"/>
        </w:rPr>
        <w:t>h</w:t>
      </w:r>
      <w:r w:rsidR="004A42A9">
        <w:rPr>
          <w:lang w:val="en-US"/>
        </w:rPr>
        <w:t>ese</w:t>
      </w:r>
      <w:r w:rsidR="00505DBB">
        <w:rPr>
          <w:lang w:val="en-US"/>
        </w:rPr>
        <w:t xml:space="preserve"> </w:t>
      </w:r>
      <w:r w:rsidR="00C05C16">
        <w:rPr>
          <w:lang w:val="en-US"/>
        </w:rPr>
        <w:t xml:space="preserve">exaggerated </w:t>
      </w:r>
      <w:r w:rsidR="001035DB">
        <w:rPr>
          <w:lang w:val="en-US"/>
        </w:rPr>
        <w:t xml:space="preserve">expectations of an aversive outcome </w:t>
      </w:r>
      <w:r w:rsidR="00E57C8A">
        <w:rPr>
          <w:lang w:val="en-US"/>
        </w:rPr>
        <w:t xml:space="preserve">(US) </w:t>
      </w:r>
      <w:r w:rsidR="001035DB">
        <w:rPr>
          <w:lang w:val="en-US"/>
        </w:rPr>
        <w:t xml:space="preserve">after a </w:t>
      </w:r>
      <w:r w:rsidR="00E57C8A">
        <w:rPr>
          <w:lang w:val="en-US"/>
        </w:rPr>
        <w:t xml:space="preserve">fear-relevant stimulus (CS) </w:t>
      </w:r>
      <w:r w:rsidR="00C6388E">
        <w:rPr>
          <w:lang w:val="en-US"/>
        </w:rPr>
        <w:t>can</w:t>
      </w:r>
      <w:r w:rsidR="00BD12F3">
        <w:rPr>
          <w:lang w:val="en-US"/>
        </w:rPr>
        <w:t xml:space="preserve"> </w:t>
      </w:r>
      <w:r w:rsidR="00157A1D">
        <w:rPr>
          <w:lang w:val="en-US"/>
        </w:rPr>
        <w:t xml:space="preserve">even </w:t>
      </w:r>
      <w:r w:rsidR="00C05C16">
        <w:rPr>
          <w:lang w:val="en-US"/>
        </w:rPr>
        <w:t xml:space="preserve">occur </w:t>
      </w:r>
      <w:r w:rsidR="00833FB7">
        <w:rPr>
          <w:lang w:val="en-US"/>
        </w:rPr>
        <w:t>prior to</w:t>
      </w:r>
      <w:r w:rsidR="00F53CF1">
        <w:rPr>
          <w:lang w:val="en-US"/>
        </w:rPr>
        <w:t xml:space="preserve"> an</w:t>
      </w:r>
      <w:r w:rsidR="003D76A4">
        <w:rPr>
          <w:lang w:val="en-US"/>
        </w:rPr>
        <w:t>y</w:t>
      </w:r>
      <w:r w:rsidR="00F53CF1">
        <w:rPr>
          <w:lang w:val="en-US"/>
        </w:rPr>
        <w:t xml:space="preserve"> actual </w:t>
      </w:r>
      <w:r w:rsidR="00E57C8A">
        <w:rPr>
          <w:lang w:val="en-US"/>
        </w:rPr>
        <w:t xml:space="preserve">conditioning </w:t>
      </w:r>
      <w:r w:rsidR="00F53CF1">
        <w:rPr>
          <w:lang w:val="en-US"/>
        </w:rPr>
        <w:t xml:space="preserve">experience </w:t>
      </w:r>
      <w:r w:rsidR="00833FB7">
        <w:rPr>
          <w:lang w:val="en-US"/>
        </w:rPr>
        <w:t>or stimulus pairings</w:t>
      </w:r>
      <w:r w:rsidR="004A42A9">
        <w:rPr>
          <w:lang w:val="en-US"/>
        </w:rPr>
        <w:t xml:space="preserve">, </w:t>
      </w:r>
      <w:r w:rsidR="00833FB7">
        <w:rPr>
          <w:lang w:val="en-US"/>
        </w:rPr>
        <w:t xml:space="preserve">also termed </w:t>
      </w:r>
      <w:r w:rsidR="004A42A9" w:rsidRPr="00013CA6">
        <w:rPr>
          <w:i/>
          <w:lang w:val="en-US"/>
        </w:rPr>
        <w:t>a priori expectancy bias</w:t>
      </w:r>
      <w:r w:rsidR="00CE72F1">
        <w:rPr>
          <w:lang w:val="en-US"/>
        </w:rPr>
        <w:t xml:space="preserve"> </w:t>
      </w:r>
      <w:r w:rsidR="00E421D1">
        <w:rPr>
          <w:lang w:val="en-US"/>
        </w:rPr>
        <w:fldChar w:fldCharType="begin" w:fldLock="1"/>
      </w:r>
      <w:r w:rsidR="001C3802">
        <w:rPr>
          <w:lang w:val="en-US"/>
        </w:rPr>
        <w:instrText>ADDIN CSL_CITATION {"citationItems":[{"id":"ITEM-1","itemData":{"DOI":"10.1016/S0887-6185(01)00072-X","ISSN":"08876185","PMID":"11583073","abstract":"Background: Several studies have indicated that phobic participants tend to overassociate fear-relevant stimuli and aversive outcomes, i.e., they show a covariation bias. Such a bias seems to be a powerful way to confirm danger expectations and enhance fear. Therefore, a covariation bias might be an important factor in the maintenance of fear. Methods: To investigate a covariation bias in patients with panic disorder, we had 29 patients and 29 healthy control participants rate the a priori probabilities with which they would expect pictures of mushrooms, spiders, erotic scenes, and emergency situations to be paired with a tone, shock, or nothing. Results: This is the first study to show that patients with panic disorder specifically overestimate the association between panic-relevant stimuli and a following negative consequence. This distorted contingency expectancy represents a panic-specific covariation bias, since it was not observable for other stimuli-consequence combinations and only to a significantly lesser degree in control participants. Conclusions: The underpinning hypothesis is that overestimation of threat plays a casual role in the origins and maintenance of anxiety. Thus anxiety may induce a covariation bias, which in turn may enhance the perceived threat, which in turn may intensify the anxiety etc. The reciprocal relationship between covariation bias and anxiety may have clinical implications for prediction and treatment in patients with panic disorder. Copyright © 2001 Elsevier Science Inc.","author":[{"dropping-particle":"","family":"Wiedemann","given":"G.","non-dropping-particle":"","parse-names":false,"suffix":""},{"dropping-particle":"","family":"Pauli","given":"P.","non-dropping-particle":"","parse-names":false,"suffix":""},{"dropping-particle":"","family":"Dengler","given":"W.","non-dropping-particle":"","parse-names":false,"suffix":""}],"container-title":"Journal of Anxiety Disorders","id":"ITEM-1","issue":"5","issued":{"date-parts":[["2001"]]},"page":"401-412","title":"A priori expectancy bias in patients with panic disorder","type":"article-journal","volume":"15"},"uris":["http://www.mendeley.com/documents/?uuid=e03641f8-1512-3468-9899-4ac575334b90"]},{"id":"ITEM-2","itemData":{"DOI":"10.1002/cpp.639","ISSN":"10633995","PMID":"19701958","abstract":"People with specifi c fears tend to overestimate the occurrence of unpleasant consequences in situations involving their feared objects. Such expectancy bias logically acts in a way to confi rm phobic fear and avoidance. Increasing evidence suggests that blood phobia is qualitatively different from other specifi c phobias. Confrontation with phobic stimuli gives rise to disgust and repulsion rather than (threat-induced) fear. Therefore, this study examined the role of disgust-related UCS expectancies following confrontation with blood phobia-relevant stimuli. Using a thought-experiment procedure, high (n = 30) and low (n = 30) blood-fearful individuals estimated the probability that the presentation of slides showing a bloody wound and a series of filler slides would be followed by a sip of nauseating juice, a threat-related electrical shock or nothing. Although participants generally expected shock and juice following blood, UCS expectancies for both aversive outcomes for blood were significantly more pronounced in high blood-fearful participants. This implicates that UCS-expectancy biases may be involved in the development and maintenance of blood phobia. Key Practitioner's Message This paper is relevant to clinical practitioners: • To learn whether disgust and fear could both be important factors in blood phobia; • To examine the role of UCS expectancies in the maintenance of phobic complaints; and • To learn whether cognitive biases towards disgust are relevant to psychopathology (in particular, blood phobia) and to learn about the relevance of addressing disgust-related UCS expectancies for blood in future treatments. Copyright © 2009 John Wiley &amp; Sons, Ltd.","author":[{"dropping-particle":"","family":"Overveld","given":"Mark","non-dropping-particle":"Van","parse-names":false,"suffix":""},{"dropping-particle":"","family":"Jong","given":"Peter J.","non-dropping-particle":"De","parse-names":false,"suffix":""},{"dropping-particle":"","family":"Peters","given":"Madelon L.","non-dropping-particle":"","parse-names":false,"suffix":""}],"container-title":"Clinical Psychology and Psychotherapy","id":"ITEM-2","issue":"2","issued":{"date-parts":[["2010","3"]]},"page":"100-109","title":"Disgust and fear-related UCS-expectancy bias in blood-fearful individuals","type":"article-journal","volume":"17"},"uris":["http://www.mendeley.com/documents/?uuid=96ed404d-d7ea-368f-9adc-f6b37a55f9e3"]}],"mendeley":{"formattedCitation":"(Van Overveld et al., 2010; Wiedemann et al., 2001)","plainTextFormattedCitation":"(Van Overveld et al., 2010; Wiedemann et al., 2001)","previouslyFormattedCitation":"(Van Overveld et al., 2010; Wiedemann et al., 2001)"},"properties":{"noteIndex":0},"schema":"https://github.com/citation-style-language/schema/raw/master/csl-citation.json"}</w:instrText>
      </w:r>
      <w:r w:rsidR="00E421D1">
        <w:rPr>
          <w:lang w:val="en-US"/>
        </w:rPr>
        <w:fldChar w:fldCharType="separate"/>
      </w:r>
      <w:r w:rsidR="00274427" w:rsidRPr="00274427">
        <w:rPr>
          <w:noProof/>
          <w:lang w:val="en-US"/>
        </w:rPr>
        <w:t>(Van Overveld et al., 2010; Wiedemann et al., 2001)</w:t>
      </w:r>
      <w:r w:rsidR="00E421D1">
        <w:rPr>
          <w:lang w:val="en-US"/>
        </w:rPr>
        <w:fldChar w:fldCharType="end"/>
      </w:r>
      <w:r w:rsidR="004321EA">
        <w:rPr>
          <w:lang w:val="en-US"/>
        </w:rPr>
        <w:t>.</w:t>
      </w:r>
      <w:r w:rsidR="008707F7">
        <w:rPr>
          <w:lang w:val="en-US"/>
        </w:rPr>
        <w:t xml:space="preserve"> Notably, </w:t>
      </w:r>
      <w:r w:rsidR="00CF03F4">
        <w:rPr>
          <w:lang w:val="en-US"/>
        </w:rPr>
        <w:t>th</w:t>
      </w:r>
      <w:r w:rsidR="00174555">
        <w:rPr>
          <w:lang w:val="en-US"/>
        </w:rPr>
        <w:t xml:space="preserve">is a priori </w:t>
      </w:r>
      <w:r w:rsidR="005163B3">
        <w:rPr>
          <w:lang w:val="en-US"/>
        </w:rPr>
        <w:t>expectancy bias can still be due to</w:t>
      </w:r>
      <w:r w:rsidR="00554430">
        <w:rPr>
          <w:lang w:val="en-US"/>
        </w:rPr>
        <w:t xml:space="preserve"> </w:t>
      </w:r>
      <w:r w:rsidR="00704C24">
        <w:rPr>
          <w:lang w:val="en-US"/>
        </w:rPr>
        <w:t xml:space="preserve">real-life, naturalistic learning experiences </w:t>
      </w:r>
      <w:r w:rsidR="00554430">
        <w:rPr>
          <w:lang w:val="en-US"/>
        </w:rPr>
        <w:t>outside the experimental context.</w:t>
      </w:r>
      <w:r w:rsidR="00DD7BB9">
        <w:rPr>
          <w:lang w:val="en-US"/>
        </w:rPr>
        <w:t xml:space="preserve"> For example, a spider phobic </w:t>
      </w:r>
      <w:r w:rsidR="009120B7">
        <w:rPr>
          <w:lang w:val="en-US"/>
        </w:rPr>
        <w:t xml:space="preserve">who had a panic attack </w:t>
      </w:r>
      <w:r w:rsidR="002B6590">
        <w:rPr>
          <w:lang w:val="en-US"/>
        </w:rPr>
        <w:t xml:space="preserve">during a confrontation with a spider </w:t>
      </w:r>
      <w:r w:rsidR="00FE0720">
        <w:rPr>
          <w:lang w:val="en-US"/>
        </w:rPr>
        <w:t xml:space="preserve">(outside the laboratory) </w:t>
      </w:r>
      <w:r w:rsidR="009F7CE2">
        <w:rPr>
          <w:lang w:val="en-US"/>
        </w:rPr>
        <w:t>might infer from</w:t>
      </w:r>
      <w:r w:rsidR="00DA39F5">
        <w:rPr>
          <w:lang w:val="en-US"/>
        </w:rPr>
        <w:t xml:space="preserve"> this </w:t>
      </w:r>
      <w:r w:rsidR="009F7CE2">
        <w:rPr>
          <w:lang w:val="en-US"/>
        </w:rPr>
        <w:t xml:space="preserve">experience that the chances that </w:t>
      </w:r>
      <w:r w:rsidR="00D57B89">
        <w:rPr>
          <w:lang w:val="en-US"/>
        </w:rPr>
        <w:t xml:space="preserve">the picture of the spider </w:t>
      </w:r>
      <w:r w:rsidR="0087373D">
        <w:rPr>
          <w:lang w:val="en-US"/>
        </w:rPr>
        <w:t xml:space="preserve">in the experiment </w:t>
      </w:r>
      <w:r w:rsidR="009F7CE2">
        <w:rPr>
          <w:lang w:val="en-US"/>
        </w:rPr>
        <w:t xml:space="preserve">will </w:t>
      </w:r>
      <w:r w:rsidR="0087373D">
        <w:rPr>
          <w:lang w:val="en-US"/>
        </w:rPr>
        <w:t>also</w:t>
      </w:r>
      <w:r w:rsidR="009F7CE2">
        <w:rPr>
          <w:lang w:val="en-US"/>
        </w:rPr>
        <w:t xml:space="preserve"> </w:t>
      </w:r>
      <w:r w:rsidR="00D57B89">
        <w:rPr>
          <w:lang w:val="en-US"/>
        </w:rPr>
        <w:t xml:space="preserve">be paired with </w:t>
      </w:r>
      <w:r w:rsidR="009F7CE2">
        <w:rPr>
          <w:lang w:val="en-US"/>
        </w:rPr>
        <w:t xml:space="preserve">something unpleasant </w:t>
      </w:r>
      <w:r w:rsidR="002E0795">
        <w:rPr>
          <w:lang w:val="en-US"/>
        </w:rPr>
        <w:t>are</w:t>
      </w:r>
      <w:r w:rsidR="009F7CE2">
        <w:rPr>
          <w:lang w:val="en-US"/>
        </w:rPr>
        <w:t xml:space="preserve"> rather high</w:t>
      </w:r>
      <w:r w:rsidR="00C1231B">
        <w:rPr>
          <w:lang w:val="en-US"/>
        </w:rPr>
        <w:t>,</w:t>
      </w:r>
      <w:r w:rsidR="009F7CE2">
        <w:rPr>
          <w:lang w:val="en-US"/>
        </w:rPr>
        <w:t xml:space="preserve"> </w:t>
      </w:r>
      <w:r w:rsidR="00D57B89">
        <w:rPr>
          <w:lang w:val="en-US"/>
        </w:rPr>
        <w:t>despite</w:t>
      </w:r>
      <w:r w:rsidR="00432270">
        <w:rPr>
          <w:lang w:val="en-US"/>
        </w:rPr>
        <w:t xml:space="preserve"> the lack of</w:t>
      </w:r>
      <w:r w:rsidR="00D57B89">
        <w:rPr>
          <w:lang w:val="en-US"/>
        </w:rPr>
        <w:t xml:space="preserve"> an actual contingency between the </w:t>
      </w:r>
      <w:r w:rsidR="00EB2B5F">
        <w:rPr>
          <w:lang w:val="en-US"/>
        </w:rPr>
        <w:t xml:space="preserve">picture of the spider </w:t>
      </w:r>
      <w:r w:rsidR="00D57B89">
        <w:rPr>
          <w:lang w:val="en-US"/>
        </w:rPr>
        <w:t>and the shock in the experiment</w:t>
      </w:r>
      <w:r w:rsidR="007F5107">
        <w:rPr>
          <w:lang w:val="en-US"/>
        </w:rPr>
        <w:t>al task</w:t>
      </w:r>
      <w:r w:rsidR="006B5ABA">
        <w:rPr>
          <w:lang w:val="en-US"/>
        </w:rPr>
        <w:t xml:space="preserve">. </w:t>
      </w:r>
    </w:p>
    <w:p w14:paraId="6614568F" w14:textId="3FE275BF" w:rsidR="00C81A27" w:rsidRDefault="00527371" w:rsidP="00CB7A0F">
      <w:pPr>
        <w:spacing w:line="480" w:lineRule="auto"/>
        <w:ind w:firstLine="708"/>
        <w:contextualSpacing/>
        <w:rPr>
          <w:lang w:val="en-US"/>
        </w:rPr>
      </w:pPr>
      <w:r>
        <w:rPr>
          <w:lang w:val="en-US"/>
        </w:rPr>
        <w:t xml:space="preserve">In conclusion, anxiety patients </w:t>
      </w:r>
      <w:r w:rsidR="00717C70">
        <w:rPr>
          <w:lang w:val="en-US"/>
        </w:rPr>
        <w:t xml:space="preserve">tend to </w:t>
      </w:r>
      <w:r w:rsidR="00A324F1">
        <w:rPr>
          <w:lang w:val="en-US"/>
        </w:rPr>
        <w:t>exhibit</w:t>
      </w:r>
      <w:r>
        <w:rPr>
          <w:lang w:val="en-US"/>
        </w:rPr>
        <w:t xml:space="preserve"> bias</w:t>
      </w:r>
      <w:r w:rsidR="003652E7">
        <w:rPr>
          <w:lang w:val="en-US"/>
        </w:rPr>
        <w:t>es</w:t>
      </w:r>
      <w:r>
        <w:rPr>
          <w:lang w:val="en-US"/>
        </w:rPr>
        <w:t xml:space="preserve"> </w:t>
      </w:r>
      <w:r w:rsidR="00147743">
        <w:rPr>
          <w:lang w:val="en-US"/>
        </w:rPr>
        <w:t xml:space="preserve">in fear responding </w:t>
      </w:r>
      <w:r w:rsidR="00284C26">
        <w:rPr>
          <w:lang w:val="en-US"/>
        </w:rPr>
        <w:t>in conditioning tasks</w:t>
      </w:r>
      <w:r w:rsidR="00845B04">
        <w:rPr>
          <w:lang w:val="en-US"/>
        </w:rPr>
        <w:t xml:space="preserve">, and such biases may be partly linked to biases in interpretational processing, e.g., </w:t>
      </w:r>
      <w:r w:rsidR="00845B04" w:rsidRPr="00624D48">
        <w:rPr>
          <w:lang w:val="en-US"/>
        </w:rPr>
        <w:t>in how someone is interpreting</w:t>
      </w:r>
      <w:r w:rsidR="00624D48">
        <w:rPr>
          <w:lang w:val="en-US"/>
        </w:rPr>
        <w:t xml:space="preserve"> a stimulus</w:t>
      </w:r>
      <w:r w:rsidR="00845B04" w:rsidRPr="00624D48">
        <w:rPr>
          <w:lang w:val="en-US"/>
        </w:rPr>
        <w:t xml:space="preserve"> </w:t>
      </w:r>
      <w:r w:rsidR="009F5CDD">
        <w:rPr>
          <w:lang w:val="en-US"/>
        </w:rPr>
        <w:t>in</w:t>
      </w:r>
      <w:r w:rsidR="00845B04" w:rsidRPr="00624D48">
        <w:rPr>
          <w:lang w:val="en-US"/>
        </w:rPr>
        <w:t xml:space="preserve"> a conditioning p</w:t>
      </w:r>
      <w:r w:rsidR="00845B04">
        <w:rPr>
          <w:lang w:val="en-US"/>
        </w:rPr>
        <w:t>rocedure</w:t>
      </w:r>
      <w:r>
        <w:rPr>
          <w:lang w:val="en-US"/>
        </w:rPr>
        <w:t>.</w:t>
      </w:r>
      <w:r w:rsidR="00174D26">
        <w:rPr>
          <w:lang w:val="en-US"/>
        </w:rPr>
        <w:t xml:space="preserve"> </w:t>
      </w:r>
      <w:r w:rsidR="001E53EA">
        <w:rPr>
          <w:lang w:val="en-US"/>
        </w:rPr>
        <w:t>Regarding biases in fear responding, it</w:t>
      </w:r>
      <w:r w:rsidR="0070362C">
        <w:rPr>
          <w:lang w:val="en-US"/>
        </w:rPr>
        <w:t xml:space="preserve"> has been </w:t>
      </w:r>
      <w:r w:rsidR="00F97ED7">
        <w:rPr>
          <w:lang w:val="en-US"/>
        </w:rPr>
        <w:t xml:space="preserve">claimed </w:t>
      </w:r>
      <w:r w:rsidR="00A324F1">
        <w:rPr>
          <w:lang w:val="en-US"/>
        </w:rPr>
        <w:t>that</w:t>
      </w:r>
      <w:r w:rsidR="0070362C">
        <w:rPr>
          <w:lang w:val="en-US"/>
        </w:rPr>
        <w:t xml:space="preserve"> </w:t>
      </w:r>
      <w:r w:rsidR="007B4864">
        <w:rPr>
          <w:lang w:val="en-US"/>
        </w:rPr>
        <w:t>th</w:t>
      </w:r>
      <w:r w:rsidR="0070362C">
        <w:rPr>
          <w:lang w:val="en-US"/>
        </w:rPr>
        <w:t>e</w:t>
      </w:r>
      <w:r w:rsidR="007B4864">
        <w:rPr>
          <w:lang w:val="en-US"/>
        </w:rPr>
        <w:t>s</w:t>
      </w:r>
      <w:r w:rsidR="0070362C">
        <w:rPr>
          <w:lang w:val="en-US"/>
        </w:rPr>
        <w:t>e</w:t>
      </w:r>
      <w:r w:rsidR="007B4864">
        <w:rPr>
          <w:lang w:val="en-US"/>
        </w:rPr>
        <w:t xml:space="preserve"> bias</w:t>
      </w:r>
      <w:r w:rsidR="0070362C">
        <w:rPr>
          <w:lang w:val="en-US"/>
        </w:rPr>
        <w:t>es</w:t>
      </w:r>
      <w:r w:rsidR="007B4864">
        <w:rPr>
          <w:lang w:val="en-US"/>
        </w:rPr>
        <w:t xml:space="preserve"> </w:t>
      </w:r>
      <w:r w:rsidR="0070362C">
        <w:rPr>
          <w:lang w:val="en-US"/>
        </w:rPr>
        <w:t>are</w:t>
      </w:r>
      <w:r w:rsidR="007B4864">
        <w:rPr>
          <w:lang w:val="en-US"/>
        </w:rPr>
        <w:t xml:space="preserve"> not merely epiphenomen</w:t>
      </w:r>
      <w:r w:rsidR="0070362C">
        <w:rPr>
          <w:lang w:val="en-US"/>
        </w:rPr>
        <w:t>a</w:t>
      </w:r>
      <w:r w:rsidR="009F7CE2">
        <w:rPr>
          <w:lang w:val="en-US"/>
        </w:rPr>
        <w:t xml:space="preserve">, </w:t>
      </w:r>
      <w:r w:rsidR="007069E7">
        <w:rPr>
          <w:lang w:val="en-US"/>
        </w:rPr>
        <w:t xml:space="preserve">consequences </w:t>
      </w:r>
      <w:r w:rsidR="007B4864">
        <w:rPr>
          <w:lang w:val="en-US"/>
        </w:rPr>
        <w:t>of anxiety disorder</w:t>
      </w:r>
      <w:r w:rsidR="001A5ED6">
        <w:rPr>
          <w:lang w:val="en-US"/>
        </w:rPr>
        <w:t>s</w:t>
      </w:r>
      <w:r w:rsidR="00874E50">
        <w:rPr>
          <w:lang w:val="en-US"/>
        </w:rPr>
        <w:t xml:space="preserve"> </w:t>
      </w:r>
      <w:r w:rsidR="00C538E5">
        <w:rPr>
          <w:lang w:val="en-US"/>
        </w:rPr>
        <w:t xml:space="preserve">or </w:t>
      </w:r>
      <w:r w:rsidR="00BD524E">
        <w:rPr>
          <w:lang w:val="en-US"/>
        </w:rPr>
        <w:t xml:space="preserve">just </w:t>
      </w:r>
      <w:r w:rsidR="00874E50">
        <w:rPr>
          <w:lang w:val="en-US"/>
        </w:rPr>
        <w:t xml:space="preserve">a </w:t>
      </w:r>
      <w:r w:rsidR="0023682B">
        <w:rPr>
          <w:lang w:val="en-US"/>
        </w:rPr>
        <w:t>diagnostic marker</w:t>
      </w:r>
      <w:r w:rsidR="007E3177">
        <w:rPr>
          <w:lang w:val="en-US"/>
        </w:rPr>
        <w:t xml:space="preserve">. </w:t>
      </w:r>
      <w:r w:rsidR="003C1153">
        <w:rPr>
          <w:lang w:val="en-US"/>
        </w:rPr>
        <w:t xml:space="preserve">Impaired </w:t>
      </w:r>
      <w:r w:rsidR="002D5143">
        <w:rPr>
          <w:lang w:val="en-US"/>
        </w:rPr>
        <w:t>discrimination, reduced extinction</w:t>
      </w:r>
      <w:r w:rsidR="00D35DC0">
        <w:rPr>
          <w:lang w:val="en-US"/>
        </w:rPr>
        <w:t>,</w:t>
      </w:r>
      <w:r w:rsidR="002D5143">
        <w:rPr>
          <w:lang w:val="en-US"/>
        </w:rPr>
        <w:t xml:space="preserve"> and overgeneralization </w:t>
      </w:r>
      <w:r w:rsidR="00AF6F10">
        <w:rPr>
          <w:lang w:val="en-US"/>
        </w:rPr>
        <w:t xml:space="preserve">have </w:t>
      </w:r>
      <w:r w:rsidR="00BD73B0">
        <w:rPr>
          <w:lang w:val="en-US"/>
        </w:rPr>
        <w:t xml:space="preserve">also been </w:t>
      </w:r>
      <w:r w:rsidR="00B527AC">
        <w:rPr>
          <w:lang w:val="en-US"/>
        </w:rPr>
        <w:t xml:space="preserve">argued </w:t>
      </w:r>
      <w:r w:rsidR="00BD73B0">
        <w:rPr>
          <w:lang w:val="en-US"/>
        </w:rPr>
        <w:t>to be involved in</w:t>
      </w:r>
      <w:r w:rsidR="002D5143">
        <w:rPr>
          <w:lang w:val="en-US"/>
        </w:rPr>
        <w:t xml:space="preserve"> </w:t>
      </w:r>
      <w:r w:rsidR="00FD1FA2">
        <w:rPr>
          <w:lang w:val="en-US"/>
        </w:rPr>
        <w:t>the onset of</w:t>
      </w:r>
      <w:r w:rsidR="002D5143">
        <w:rPr>
          <w:lang w:val="en-US"/>
        </w:rPr>
        <w:t xml:space="preserve"> anxiety symptoms</w:t>
      </w:r>
      <w:r w:rsidR="00BD73B0">
        <w:rPr>
          <w:lang w:val="en-US"/>
        </w:rPr>
        <w:t xml:space="preserve"> </w:t>
      </w:r>
      <w:r w:rsidR="00424C8B">
        <w:rPr>
          <w:lang w:val="en-US"/>
        </w:rPr>
        <w:fldChar w:fldCharType="begin" w:fldLock="1"/>
      </w:r>
      <w:r w:rsidR="006C432A">
        <w:rPr>
          <w:lang w:val="en-US"/>
        </w:rPr>
        <w:instrText>ADDIN CSL_CITATION {"citationItems":[{"id":"ITEM-1","itemData":{"DOI":"10.1016/J.BRAT.2021.103870","ISSN":"0005-7967","abstract":"A common assumption in human fear conditioning research is that findings are informative for the etiology and treatment of clinical anxiety. One way to empirically evaluate the external validity of fear conditioning is by prospective studies. We review available prospective research investigating whether individual performance in fear conditioning predicts individual differences in anxiety levels and exposure-based treatment outcome. We focus on fear extinction, generalization, acquisition, and avoidance. Results suggest that reduced extinction and broader generalization predict higher anxiety levels. Results with respect to the predictive value of acquisition for anxiety levels are mixed. With regard to predicting exposure-based treatment outcome, some studies do find an association with extinction whereas others do not. The majority of studies does not find an association with acquisition. Evidence on extinction recall is limited and not consistent. The interpretation of these results requires caution. The number of available studies is limited. It is possible that not all work, in particular studies with only null effects, has found its way to publication. Future research on this topic will benefit from large sample sizes, preregistered hypotheses, full transparency about the conducted analyses and the publication of high-quality studies with null effects.","author":[{"dropping-particle":"","family":"Scheveneels","given":"Sara","non-dropping-particle":"","parse-names":false,"suffix":""},{"dropping-particle":"","family":"Boddez","given":"Yannick","non-dropping-particle":"","parse-names":false,"suffix":""},{"dropping-particle":"","family":"Hermans","given":"Dirk","non-dropping-particle":"","parse-names":false,"suffix":""}],"container-title":"Behaviour Research and Therapy","id":"ITEM-1","issued":{"date-parts":[["2021","7","1"]]},"page":"103870","publisher":"Pergamon","title":"Predicting clinical outcomes via human fear conditioning: A narrative review","type":"article-journal","volume":"142"},"uris":["http://www.mendeley.com/documents/?uuid=b4e4f257-1914-3215-aabd-e10b0143ca92"]}],"mendeley":{"formattedCitation":"(Scheveneels et al., 2021)","plainTextFormattedCitation":"(Scheveneels et al., 2021)","previouslyFormattedCitation":"(Scheveneels et al., 2021)"},"properties":{"noteIndex":0},"schema":"https://github.com/citation-style-language/schema/raw/master/csl-citation.json"}</w:instrText>
      </w:r>
      <w:r w:rsidR="00424C8B">
        <w:rPr>
          <w:lang w:val="en-US"/>
        </w:rPr>
        <w:fldChar w:fldCharType="separate"/>
      </w:r>
      <w:r w:rsidR="00424C8B" w:rsidRPr="00424C8B">
        <w:rPr>
          <w:noProof/>
          <w:lang w:val="en-US"/>
        </w:rPr>
        <w:t>(Scheveneels et al., 2021)</w:t>
      </w:r>
      <w:r w:rsidR="00424C8B">
        <w:rPr>
          <w:lang w:val="en-US"/>
        </w:rPr>
        <w:fldChar w:fldCharType="end"/>
      </w:r>
      <w:r w:rsidR="00247371">
        <w:rPr>
          <w:lang w:val="en-US"/>
        </w:rPr>
        <w:t xml:space="preserve">. </w:t>
      </w:r>
      <w:r w:rsidR="00BD73B0">
        <w:rPr>
          <w:lang w:val="en-US"/>
        </w:rPr>
        <w:t xml:space="preserve">Prospective studies </w:t>
      </w:r>
      <w:r w:rsidR="002F6309">
        <w:rPr>
          <w:lang w:val="en-US"/>
        </w:rPr>
        <w:t xml:space="preserve">have been particularly </w:t>
      </w:r>
      <w:r w:rsidR="00F53ECE">
        <w:rPr>
          <w:lang w:val="en-US"/>
        </w:rPr>
        <w:t xml:space="preserve">influential </w:t>
      </w:r>
      <w:r w:rsidR="002F6309">
        <w:rPr>
          <w:lang w:val="en-US"/>
        </w:rPr>
        <w:t xml:space="preserve">in this regard. </w:t>
      </w:r>
      <w:r w:rsidR="00247371">
        <w:rPr>
          <w:lang w:val="en-US"/>
        </w:rPr>
        <w:t>For example,</w:t>
      </w:r>
      <w:r w:rsidR="006C432A">
        <w:rPr>
          <w:lang w:val="en-US"/>
        </w:rPr>
        <w:fldChar w:fldCharType="begin" w:fldLock="1"/>
      </w:r>
      <w:r w:rsidR="00C42B70">
        <w:rPr>
          <w:lang w:val="en-US"/>
        </w:rPr>
        <w:instrText>ADDIN CSL_CITATION {"citationItems":[{"id":"ITEM-1","itemData":{"DOI":"10.1016/J.BRAT.2012.11.004","ISSN":"0005-7967","abstract":"In the aftermath of a traumatic event, many people suffer from psychological distress, but only a minority develops posttraumatic stress disorder (PTSD). Pre-trauma individual differences in fear conditioning, most notably reduced extinction learning, have been proposed as playing an important role in the etiology of PTSD. However, prospective data are lacking. In this study, we prospectively tested whether reduced extinction was a predictor for later posttraumatic stress. Dutch soldiers (N = 249) were administered a conditioning task before their four-month deployment to Afghanistan to asses individual differences in extinction learning. After returning home, posttraumatic stress was measured. Results showed that reduced extinction learning before deployment predicted subsequent PTSD symptom severity, over and beyond degree of pre-deployment stress symptoms, neuroticism, and exposure to stressors on deployment. The findings suggest that reduced extinction learning may play a role in the development of PTSD. © 2012 Elsevier Ltd.","author":[{"dropping-particle":"","family":"Lommen","given":"Miriam J.J.","non-dropping-particle":"","parse-names":false,"suffix":""},{"dropping-particle":"","family":"Engelhard","given":"Iris M.","non-dropping-particle":"","parse-names":false,"suffix":""},{"dropping-particle":"","family":"Sijbrandij","given":"Marit","non-dropping-particle":"","parse-names":false,"suffix":""},{"dropping-particle":"","family":"Hout","given":"Marcel A.","non-dropping-particle":"van den","parse-names":false,"suffix":""},{"dropping-particle":"","family":"Hermans","given":"Dirk","non-dropping-particle":"","parse-names":false,"suffix":""}],"container-title":"Behaviour Research and Therapy","id":"ITEM-1","issue":"2","issued":{"date-parts":[["2013","2","1"]]},"page":"63-67","publisher":"Pergamon","title":"Pre-trauma individual differences in extinction learning predict posttraumatic stress","type":"article-journal","volume":"51"},"uris":["http://www.mendeley.com/documents/?uuid=da08f577-e964-3490-bb53-851bf68a0b6b"]}],"mendeley":{"formattedCitation":"(M. J. J. Lommen et al., 2013)","manualFormatting":" Lommen et al., (2013)","plainTextFormattedCitation":"(M. J. J. Lommen et al., 2013)","previouslyFormattedCitation":"(M. J. J. Lommen et al., 2013)"},"properties":{"noteIndex":0},"schema":"https://github.com/citation-style-language/schema/raw/master/csl-citation.json"}</w:instrText>
      </w:r>
      <w:r w:rsidR="006C432A">
        <w:rPr>
          <w:lang w:val="en-US"/>
        </w:rPr>
        <w:fldChar w:fldCharType="separate"/>
      </w:r>
      <w:r w:rsidR="006C432A" w:rsidRPr="006C432A">
        <w:rPr>
          <w:noProof/>
          <w:lang w:val="en-US"/>
        </w:rPr>
        <w:t xml:space="preserve"> Lommen et al. </w:t>
      </w:r>
      <w:r w:rsidR="006C432A">
        <w:rPr>
          <w:noProof/>
          <w:lang w:val="en-US"/>
        </w:rPr>
        <w:t>(</w:t>
      </w:r>
      <w:r w:rsidR="006C432A" w:rsidRPr="006C432A">
        <w:rPr>
          <w:noProof/>
          <w:lang w:val="en-US"/>
        </w:rPr>
        <w:t>2013)</w:t>
      </w:r>
      <w:r w:rsidR="006C432A">
        <w:rPr>
          <w:lang w:val="en-US"/>
        </w:rPr>
        <w:fldChar w:fldCharType="end"/>
      </w:r>
      <w:r w:rsidR="006C432A">
        <w:rPr>
          <w:lang w:val="en-US"/>
        </w:rPr>
        <w:t xml:space="preserve"> </w:t>
      </w:r>
      <w:r w:rsidR="008F6364">
        <w:rPr>
          <w:lang w:val="en-US"/>
        </w:rPr>
        <w:t>found in a sample</w:t>
      </w:r>
      <w:r w:rsidR="0010077E">
        <w:rPr>
          <w:lang w:val="en-US"/>
        </w:rPr>
        <w:t xml:space="preserve"> </w:t>
      </w:r>
      <w:r w:rsidR="00B77E5C">
        <w:rPr>
          <w:lang w:val="en-US"/>
        </w:rPr>
        <w:t xml:space="preserve">of soldiers that reduced extinction learning </w:t>
      </w:r>
      <w:r w:rsidR="006A26EA">
        <w:rPr>
          <w:lang w:val="en-US"/>
        </w:rPr>
        <w:t xml:space="preserve">pre-trauma </w:t>
      </w:r>
      <w:r w:rsidR="00CB3BA7">
        <w:rPr>
          <w:lang w:val="en-US"/>
        </w:rPr>
        <w:t xml:space="preserve">(i.e., </w:t>
      </w:r>
      <w:r w:rsidR="00B77E5C">
        <w:rPr>
          <w:lang w:val="en-US"/>
        </w:rPr>
        <w:t>before deployment in Afghanistan</w:t>
      </w:r>
      <w:r w:rsidR="00CB3BA7">
        <w:rPr>
          <w:lang w:val="en-US"/>
        </w:rPr>
        <w:t>)</w:t>
      </w:r>
      <w:r w:rsidR="002D01EA">
        <w:rPr>
          <w:lang w:val="en-US"/>
        </w:rPr>
        <w:t xml:space="preserve"> predicted PTSD symptom severity</w:t>
      </w:r>
      <w:r w:rsidR="00C42B70">
        <w:rPr>
          <w:lang w:val="en-US"/>
        </w:rPr>
        <w:t xml:space="preserve"> after deployment</w:t>
      </w:r>
      <w:r w:rsidR="002D01EA">
        <w:rPr>
          <w:lang w:val="en-US"/>
        </w:rPr>
        <w:t xml:space="preserve">. </w:t>
      </w:r>
      <w:r w:rsidR="00CB3BA7">
        <w:rPr>
          <w:lang w:val="en-US"/>
        </w:rPr>
        <w:t xml:space="preserve">The effect remained while controlling for pre-trauma PTSD symptoms </w:t>
      </w:r>
      <w:r w:rsidR="00ED0824">
        <w:rPr>
          <w:lang w:val="en-US"/>
        </w:rPr>
        <w:t>and other risk factors such as neuroticism</w:t>
      </w:r>
      <w:r w:rsidR="00F9728D">
        <w:rPr>
          <w:rStyle w:val="Funotenzeichen"/>
          <w:lang w:val="en-US"/>
        </w:rPr>
        <w:footnoteReference w:id="3"/>
      </w:r>
      <w:r w:rsidR="00ED0824">
        <w:rPr>
          <w:lang w:val="en-US"/>
        </w:rPr>
        <w:t>. Based on the results</w:t>
      </w:r>
      <w:r w:rsidR="00C42B70">
        <w:rPr>
          <w:lang w:val="en-US"/>
        </w:rPr>
        <w:t xml:space="preserve"> of this and other prospective studies </w:t>
      </w:r>
      <w:r w:rsidR="00C42B70">
        <w:rPr>
          <w:lang w:val="en-US"/>
        </w:rPr>
        <w:fldChar w:fldCharType="begin" w:fldLock="1"/>
      </w:r>
      <w:r w:rsidR="00A22E52">
        <w:rPr>
          <w:lang w:val="en-US"/>
        </w:rPr>
        <w:instrText>ADDIN CSL_CITATION {"citationItems":[{"id":"ITEM-1","itemData":{"DOI":"10.1016/J.BRAT.2012.11.004","ISSN":"0005-7967","abstract":"In the aftermath of a traumatic event, many people suffer from psychological distress, but only a minority develops posttraumatic stress disorder (PTSD). Pre-trauma individual differences in fear conditioning, most notably reduced extinction learning, have been proposed as playing an important role in the etiology of PTSD. However, prospective data are lacking. In this study, we prospectively tested whether reduced extinction was a predictor for later posttraumatic stress. Dutch soldiers (N = 249) were administered a conditioning task before their four-month deployment to Afghanistan to asses individual differences in extinction learning. After returning home, posttraumatic stress was measured. Results showed that reduced extinction learning before deployment predicted subsequent PTSD symptom severity, over and beyond degree of pre-deployment stress symptoms, neuroticism, and exposure to stressors on deployment. The findings suggest that reduced extinction learning may play a role in the development of PTSD. © 2012 Elsevier Ltd.","author":[{"dropping-particle":"","family":"Lommen","given":"Miriam J.J.","non-dropping-particle":"","parse-names":false,"suffix":""},{"dropping-particle":"","family":"Engelhard","given":"Iris M.","non-dropping-particle":"","parse-names":false,"suffix":""},{"dropping-particle":"","family":"Sijbrandij","given":"Marit","non-dropping-particle":"","parse-names":false,"suffix":""},{"dropping-particle":"","family":"Hout","given":"Marcel A.","non-dropping-particle":"van den","parse-names":false,"suffix":""},{"dropping-particle":"","family":"Hermans","given":"Dirk","non-dropping-particle":"","parse-names":false,"suffix":""}],"container-title":"Behaviour Research and Therapy","id":"ITEM-1","issue":"2","issued":{"date-parts":[["2013","2","1"]]},"page":"63-67","publisher":"Pergamon","title":"Pre-trauma individual differences in extinction learning predict posttraumatic stress","type":"article-journal","volume":"51"},"uris":["http://www.mendeley.com/documents/?uuid=da08f577-e964-3490-bb53-851bf68a0b6b"]},{"id":"ITEM-2","itemData":{"DOI":"10.1186/2045-5380-2-8","ISSN":"2045-5380","abstract":"BACKGROUND: Most individuals exposed to a traumatic event do not develop post-traumatic stress disorder (PTSD), although many individuals may experience sub-clinical levels of post-traumatic stress symptoms (PTSS). There are notable individual differences in the presence and severity of PTSS among individuals who report seemingly comparable traumatic events. Individual differences in PTSS following exposure to traumatic events could be influenced by pre-trauma vulnerabilities for developing PTSS/PTSD.\\n\\nMETHODS: Pre-trauma psychological, psychophysiological and personality variables were prospectively assessed for their predictive relationships with post-traumatic stress symptoms (PTSS). Police and firefighter trainees were tested at the start of their professional training (i.e., pre-trauma; n = 211) and again several months after exposure to a potentially traumatic event (i.e., post-trauma, n = 99). Pre-trauma assessments included diagnostic interviews, psychological and personality measures and two psychophysiological assessment procedures. The psychophysiological assessments measured psychophysiologic reactivity to loud tones and the acquisition and extinction of a conditioned fear response. Post-trauma assessment included a measure of psychophysiologic reactivity during recollection of the traumatic event using a script-driven imagery task.\\n\\nRESULTS: Logistic stepwise regression identified the combination of lower IQ, higher depression score and poorer extinction of forehead (corrugator) electromyogram responses as pre-trauma predictors of higher PTSS. The combination of lower IQ and increased skin conductance (SC) reactivity to loud tones were identified as pre-trauma predictors of higher post-trauma psychophysiologic reactivity during recollection of the traumatic event. A univariate relationship was also observed between pre-trauma heart rate (HR) reactivity to fear cues during conditioning and post-trauma psychophysiologic reactivity.\\n\\nCONCLUSION: The current study contributes to a very limited literature reporting results from truly prospective examinations of pre-trauma physiologic, psychologic, and demographic predictors of PTSS. Findings that combinations of lower estimated IQ, greater depression symptoms, a larger differential corrugator EMG response during extinction and larger SC responses to loud tones significantly predicted higher PTSS suggests that the process(es) underlying these traits contribute to the pathogenesis of subject…","author":[{"dropping-particle":"","family":"Orr","given":"Scott P","non-dropping-particle":"","parse-names":false,"suffix":""},{"dropping-particle":"","family":"Lasko","given":"Natasha B","non-dropping-particle":"","parse-names":false,"suffix":""},{"dropping-particle":"","family":"Macklin","given":"Michael L","non-dropping-particle":"","parse-names":false,"suffix":""},{"dropping-particle":"","family":"Pineles","given":"Suzanne L","non-dropping-particle":"","parse-names":false,"suffix":""},{"dropping-particle":"","family":"Chang","given":"Yuchiao","non-dropping-particle":"","parse-names":false,"suffix":""},{"dropping-particle":"","family":"Pitman","given":"Roger K","non-dropping-particle":"","parse-names":false,"suffix":""}],"container-title":"Biology of Mood &amp; Anxiety Disorders","id":"ITEM-2","issue":"1","issued":{"date-parts":[["2012","12"]]},"publisher":"Springer Nature","title":"Predicting post-trauma stress symptoms from pre-trauma psychophysiologic reactivity, personality traits and measures of psychopathology","type":"article-journal","volume":"2"},"uris":["http://www.mendeley.com/documents/?uuid=4652117a-4fec-3570-8951-40c3422c9dd2"]},{"id":"ITEM-3","itemData":{"ISSN":"0033-3174","abstract":"OBJECTIVE: Fear conditioning theories propose that persistent stress reactions may occur as a result of impaired extinction learning, and a poor capacity for extinction learning may predispose some individuals to posttraumatic stress disorder development. This study indexed the extent to which deficits in extinction learning before trauma exposure are a risk factor for persistent posttraumatic stress after trauma exposure. METHODS: Eighty-four firefighters were assessed during cadet training (before trauma) and 70 were reassessed within 24 months of commencing active firefighting duties (after trauma). Measures of posttraumatic stress were used before and after trauma exposure. In addition, skin conductance and corrugator electromyogram (EMG) responses were obtained during fear conditioning and extinction paradigms before trauma exposure. RESULTS: Reduced extinction of an aversively conditioned corrugator EMG response pretrauma predicted 31% of the variance in posttraumatic stress severity. CONCLUSIONS: This result provides preliminary support for reduced extinction of a conditioned emotional response as a vulnerability factor for posttraumatic stress.","author":[{"dropping-particle":"","family":"RM","given":"Guthrie","non-dropping-particle":"","parse-names":false,"suffix":""},{"dropping-particle":"","family":"RA","given":"Bryant","non-dropping-particle":"","parse-names":false,"suffix":""}],"container-title":"Psychosomatic Medicine","id":"ITEM-3","issue":"2","issued":{"date-parts":[["2006","3"]]},"page":"307-311","publisher":"Lippincott Williams &amp; Wilkins","publisher-place":"School of Psychology, University of New South Wales, Australia","title":"Extinction learning before trauma and subsequent posttraumatic stress.","type":"article-journal","volume":"68"},"uris":["http://www.mendeley.com/documents/?uuid=955ea295-dfb9-3fc4-922e-064bad32e865"]},{"id":"ITEM-4","itemData":{"DOI":"10.1016/j.janxdis.2014.09.006","ISSN":"18737897","PMID":"25254930","abstract":"The identification of premorbid markers of risk for psychopathology is one of the most important challenges for present-day psychiatric research. This study focuses on behavioral vulnerability factors that contribute to the development of anxiety. Little is known about the role of aversive learning and generalization in the development of pathological anxiety. In this study, a large student sample (N = 375) completed a differential aversive learning task followed by a test of generalization. Anxiety was assessed at that moment and after a six-month follow-up. Results showed that both predictors (discrimination learning and generalization) added significantly to the explained variance in anxiety symptomatology at follow-up. These results highlight the importance of longitudinal designs and indicate that screening for individual differences in aversive learning and generalization may foster prediction of anxiety disorders, paving the way for targeted prevention.","author":[{"dropping-particle":"","family":"Lenaert","given":"Bert","non-dropping-particle":"","parse-names":false,"suffix":""},{"dropping-particle":"","family":"Boddez","given":"Yannick","non-dropping-particle":"","parse-names":false,"suffix":""},{"dropping-particle":"","family":"Griffith","given":"James W.","non-dropping-particle":"","parse-names":false,"suffix":""},{"dropping-particle":"","family":"Vervliet","given":"Bram","non-dropping-particle":"","parse-names":false,"suffix":""},{"dropping-particle":"","family":"Schruers","given":"Koen","non-dropping-particle":"","parse-names":false,"suffix":""},{"dropping-particle":"","family":"Hermans","given":"Dirk","non-dropping-particle":"","parse-names":false,"suffix":""}],"container-title":"Journal of Anxiety Disorders","id":"ITEM-4","issue":"8","issued":{"date-parts":[["2014","12","1"]]},"page":"747-753","publisher":"Elsevier Ltd","title":"Aversive learning and generalization predict subclinical levels of anxiety: A six-month longitudinal study","type":"article-journal","volume":"28"},"uris":["http://www.mendeley.com/documents/?uuid=9ba11aa3-7f45-322b-8cc8-fc923f183a85"]}],"mendeley":{"formattedCitation":"(Lenaert et al., 2014; M. J. J. Lommen et al., 2013; Orr et al., 2012; RM &amp; RA, 2006)","manualFormatting":"(Lenaert et al., 2014a; Lommen et al., 2013; Orr et al., 2012; Guthrie &amp; Bryant, 2006; Scheveneels et al., 2021)","plainTextFormattedCitation":"(Lenaert et al., 2014; M. J. J. Lommen et al., 2013; Orr et al., 2012; RM &amp; RA, 2006)","previouslyFormattedCitation":"(Lenaert et al., 2014; M. J. J. Lommen et al., 2013; Orr et al., 2012; RM &amp; RA, 2006)"},"properties":{"noteIndex":0},"schema":"https://github.com/citation-style-language/schema/raw/master/csl-citation.json"}</w:instrText>
      </w:r>
      <w:r w:rsidR="00C42B70">
        <w:rPr>
          <w:lang w:val="en-US"/>
        </w:rPr>
        <w:fldChar w:fldCharType="separate"/>
      </w:r>
      <w:r w:rsidR="00C42B70" w:rsidRPr="00C42B70">
        <w:rPr>
          <w:noProof/>
          <w:lang w:val="en-US"/>
        </w:rPr>
        <w:t xml:space="preserve">(Lenaert et al., 2014; Lommen et al., 2013; Orr et al., 2012; </w:t>
      </w:r>
      <w:r w:rsidR="005F6D42">
        <w:rPr>
          <w:noProof/>
          <w:lang w:val="en-US"/>
        </w:rPr>
        <w:t>Guthrie</w:t>
      </w:r>
      <w:r w:rsidR="00C42B70" w:rsidRPr="00C42B70">
        <w:rPr>
          <w:noProof/>
          <w:lang w:val="en-US"/>
        </w:rPr>
        <w:t xml:space="preserve"> &amp; </w:t>
      </w:r>
      <w:r w:rsidR="005F6D42">
        <w:rPr>
          <w:noProof/>
          <w:lang w:val="en-US"/>
        </w:rPr>
        <w:t>Bryant</w:t>
      </w:r>
      <w:r w:rsidR="00C42B70" w:rsidRPr="00C42B70">
        <w:rPr>
          <w:noProof/>
          <w:lang w:val="en-US"/>
        </w:rPr>
        <w:t>, 2006</w:t>
      </w:r>
      <w:r w:rsidR="00013085">
        <w:rPr>
          <w:noProof/>
          <w:lang w:val="en-US"/>
        </w:rPr>
        <w:t>; Scheveneels et al., 2021</w:t>
      </w:r>
      <w:r w:rsidR="00C42B70" w:rsidRPr="00C42B70">
        <w:rPr>
          <w:noProof/>
          <w:lang w:val="en-US"/>
        </w:rPr>
        <w:t>)</w:t>
      </w:r>
      <w:r w:rsidR="00C42B70">
        <w:rPr>
          <w:lang w:val="en-US"/>
        </w:rPr>
        <w:fldChar w:fldCharType="end"/>
      </w:r>
      <w:r w:rsidR="00ED0824">
        <w:rPr>
          <w:lang w:val="en-US"/>
        </w:rPr>
        <w:t xml:space="preserve">, it has been argued </w:t>
      </w:r>
      <w:r w:rsidR="005D77EC">
        <w:rPr>
          <w:lang w:val="en-US"/>
        </w:rPr>
        <w:t>that</w:t>
      </w:r>
      <w:r w:rsidR="00ED0824">
        <w:rPr>
          <w:lang w:val="en-US"/>
        </w:rPr>
        <w:t xml:space="preserve"> fear conditioning biases can constitute a predisposing factor that make individuals more vulnerable for developing an </w:t>
      </w:r>
      <w:r w:rsidR="00ED0824">
        <w:rPr>
          <w:lang w:val="en-US"/>
        </w:rPr>
        <w:lastRenderedPageBreak/>
        <w:t>anxiety disorder</w:t>
      </w:r>
      <w:r w:rsidR="005F6D42">
        <w:rPr>
          <w:lang w:val="en-US"/>
        </w:rPr>
        <w:t xml:space="preserve"> </w:t>
      </w:r>
      <w:r w:rsidR="00F936F4">
        <w:rPr>
          <w:lang w:val="en-US"/>
        </w:rPr>
        <w:fldChar w:fldCharType="begin" w:fldLock="1"/>
      </w:r>
      <w:r w:rsidR="00B373C1">
        <w:rPr>
          <w:lang w:val="en-US"/>
        </w:rPr>
        <w:instrText>ADDIN CSL_CITATION {"citationItems":[{"id":"ITEM-1","itemData":{"DOI":"10.1002/da.20733","abstract":"Anxious individuals exhibit threat biases at multiple levels of information processing. From a developmental perspective, abnormal safety learning in childhood may establish threat-related appraisal biases early, which may contribute to chronic disorders in adulthood. This review illustrates how the interface among attention, threat appraisal, and fear learning can generate novel insights for outcome prediction. This review summarizes data on amygdala function, as it relates to learning and attention, highlights the importance of examining threat appraisal, and introduces a novel imaging paradigm to investigate the neural correlates of threat appraisal and threat-sensitivity during extinction recall. This novel paradigm can be used to investigate key questions relevant to prognosis and treatment. Depression and Anxiety 28:5-17, 2011. r","author":[{"dropping-particle":"","family":"Britton","given":"Jennifer C","non-dropping-particle":"","parse-names":false,"suffix":""},{"dropping-particle":"","family":"Lissek","given":"Shmuel","non-dropping-particle":"","parse-names":false,"suffix":""},{"dropping-particle":"","family":"Grillon","given":"Christian","non-dropping-particle":"","parse-names":false,"suffix":""},{"dropping-particle":"","family":"Norcross","given":"Maxine A","non-dropping-particle":"","parse-names":false,"suffix":""},{"dropping-particle":"","family":"Pine","given":"Daniel S","non-dropping-particle":"","parse-names":false,"suffix":""}],"container-title":"DEPRESSION AND ANXIETY","id":"ITEM-1","issued":{"date-parts":[["2011"]]},"page":"5-17","title":"DEVELOPMENT OF ANXIETY: THE ROLE OF THREAT APPRAISAL AND FEAR LEARNING","type":"article-journal","volume":"28"},"uris":["http://www.mendeley.com/documents/?uuid=7a6849ca-e70b-3726-8ac9-4a3ed3578f9f"]}],"mendeley":{"formattedCitation":"(Britton et al., 2011)","plainTextFormattedCitation":"(Britton et al., 2011)","previouslyFormattedCitation":"(Britton et al., 2011)"},"properties":{"noteIndex":0},"schema":"https://github.com/citation-style-language/schema/raw/master/csl-citation.json"}</w:instrText>
      </w:r>
      <w:r w:rsidR="00F936F4">
        <w:rPr>
          <w:lang w:val="en-US"/>
        </w:rPr>
        <w:fldChar w:fldCharType="separate"/>
      </w:r>
      <w:r w:rsidR="00F936F4" w:rsidRPr="00F936F4">
        <w:rPr>
          <w:noProof/>
          <w:lang w:val="en-US"/>
        </w:rPr>
        <w:t>(Britton et al., 2011)</w:t>
      </w:r>
      <w:r w:rsidR="00F936F4">
        <w:rPr>
          <w:lang w:val="en-US"/>
        </w:rPr>
        <w:fldChar w:fldCharType="end"/>
      </w:r>
      <w:r w:rsidR="00ED0824">
        <w:rPr>
          <w:lang w:val="en-US"/>
        </w:rPr>
        <w:t xml:space="preserve">. </w:t>
      </w:r>
      <w:r w:rsidR="00C45D5A">
        <w:rPr>
          <w:lang w:val="en-US"/>
        </w:rPr>
        <w:t xml:space="preserve">In addition, </w:t>
      </w:r>
      <w:r w:rsidR="00F45E23">
        <w:rPr>
          <w:lang w:val="en-US"/>
        </w:rPr>
        <w:t xml:space="preserve">fear conditioning biases </w:t>
      </w:r>
      <w:r w:rsidR="00D10A5F">
        <w:rPr>
          <w:lang w:val="en-US"/>
        </w:rPr>
        <w:t>may</w:t>
      </w:r>
      <w:r w:rsidR="00F45E23">
        <w:rPr>
          <w:lang w:val="en-US"/>
        </w:rPr>
        <w:t xml:space="preserve"> contribute to the </w:t>
      </w:r>
      <w:r w:rsidR="00F45E23" w:rsidRPr="00DE5A9C">
        <w:rPr>
          <w:i/>
          <w:iCs/>
          <w:lang w:val="en-US"/>
        </w:rPr>
        <w:t>persistence</w:t>
      </w:r>
      <w:r w:rsidR="00F45E23">
        <w:rPr>
          <w:lang w:val="en-US"/>
        </w:rPr>
        <w:t xml:space="preserve"> of anxiety</w:t>
      </w:r>
      <w:r w:rsidR="00CF754C">
        <w:rPr>
          <w:lang w:val="en-US"/>
        </w:rPr>
        <w:t>.</w:t>
      </w:r>
      <w:r w:rsidR="007753E7">
        <w:rPr>
          <w:lang w:val="en-US"/>
        </w:rPr>
        <w:t xml:space="preserve"> </w:t>
      </w:r>
      <w:r w:rsidR="007753E7" w:rsidRPr="00F92CDD">
        <w:rPr>
          <w:lang w:val="en-US"/>
        </w:rPr>
        <w:t>For example,</w:t>
      </w:r>
      <w:r w:rsidR="00CF754C" w:rsidRPr="00F92CDD">
        <w:rPr>
          <w:lang w:val="en-US"/>
        </w:rPr>
        <w:t xml:space="preserve"> </w:t>
      </w:r>
      <w:r w:rsidR="007753E7">
        <w:rPr>
          <w:lang w:val="en-US"/>
        </w:rPr>
        <w:fldChar w:fldCharType="begin" w:fldLock="1"/>
      </w:r>
      <w:r w:rsidR="001C5E85">
        <w:rPr>
          <w:lang w:val="en-US"/>
        </w:rPr>
        <w:instrText>ADDIN CSL_CITATION {"citationItems":[{"id":"ITEM-1","itemData":{"DOI":"10.1016/J.JPSYCHIRES.2013.09.008","ISSN":"0022-3956","PMID":"24090716","abstract":"Recent cross-sectional studies have shown that the inability to suppress fear under safe conditions is a key problem in people with posttraumatic stress disorder (PTSD). The current longitudinal study examined whether individual differences in fear inhibition predict the persistence of PTSD symptoms. Approximately 2 months after deployment to Afghanistan, 144 trauma-exposed Dutch soldiers were administered a conditional discrimination task (AX+/BX-). In this paradigm, A, B, and X are neutral stimuli. X combined with A is paired with a shock (AX+ trials); X combined with B is not (BX- trials). Fear inhibition was measured (AB trials). Startle electromyogram responses and shock expectancy ratings were recorded. PTSD symptoms were measured at 2 months and at 9 months after deployment. Results showed that greater startle responses during AB trials in individuals who discriminated between danger (AX+) and safety (BX-) during conditioning, predicted higher PTSD symptoms at 2 months and 9 months post-deployment. The predictive effect at 9 months remained significant after controlling for critical incidents during previous deployments and PTSD symptoms at 2 months. Responses to AX+ or BX- trials, or discrimination learning (AX+ minus BX-) did not predict PTSD symptoms. It is concluded that impaired fear inhibition learning seems to be involved in the persistence of PTSD symptoms. © 2013 Elsevier Ltd.","author":[{"dropping-particle":"","family":"Sijbrandij","given":"Marit","non-dropping-particle":"","parse-names":false,"suffix":""},{"dropping-particle":"","family":"Engelhard","given":"Iris M.","non-dropping-particle":"","parse-names":false,"suffix":""},{"dropping-particle":"","family":"Lommen","given":"Miriam J.J.","non-dropping-particle":"","parse-names":false,"suffix":""},{"dropping-particle":"","family":"Leer","given":"Arne","non-dropping-particle":"","parse-names":false,"suffix":""},{"dropping-particle":"","family":"Baas","given":"Johanna M.P.","non-dropping-particle":"","parse-names":false,"suffix":""}],"container-title":"Journal of Psychiatric Research","id":"ITEM-1","issue":"12","issued":{"date-parts":[["2013","12","1"]]},"page":"1991-1997","publisher":"Pergamon","title":"Impaired fear inhibition learning predicts the persistence of symptoms of posttraumatic stress disorder (PTSD)","type":"article-journal","volume":"47"},"uris":["http://www.mendeley.com/documents/?uuid=55452d9d-dc5a-3811-a394-a064a1d21991"]}],"mendeley":{"formattedCitation":"(Sijbrandij et al., 2013)","manualFormatting":"Sijbrandij et al. (2013)","plainTextFormattedCitation":"(Sijbrandij et al., 2013)","previouslyFormattedCitation":"(Sijbrandij et al., 2013)"},"properties":{"noteIndex":0},"schema":"https://github.com/citation-style-language/schema/raw/master/csl-citation.json"}</w:instrText>
      </w:r>
      <w:r w:rsidR="007753E7">
        <w:rPr>
          <w:lang w:val="en-US"/>
        </w:rPr>
        <w:fldChar w:fldCharType="separate"/>
      </w:r>
      <w:r w:rsidR="007753E7" w:rsidRPr="00F92CDD">
        <w:rPr>
          <w:noProof/>
          <w:lang w:val="en-US"/>
        </w:rPr>
        <w:t>Sijbrandij et al. (2013)</w:t>
      </w:r>
      <w:r w:rsidR="007753E7">
        <w:rPr>
          <w:lang w:val="en-US"/>
        </w:rPr>
        <w:fldChar w:fldCharType="end"/>
      </w:r>
      <w:r w:rsidR="00F45E23" w:rsidRPr="00F92CDD">
        <w:rPr>
          <w:lang w:val="en-US"/>
        </w:rPr>
        <w:t xml:space="preserve"> </w:t>
      </w:r>
      <w:r w:rsidR="007753E7" w:rsidRPr="00F92CDD">
        <w:rPr>
          <w:lang w:val="en-US"/>
        </w:rPr>
        <w:t xml:space="preserve">showed that </w:t>
      </w:r>
      <w:r w:rsidR="00F92CDD" w:rsidRPr="00F92CDD">
        <w:rPr>
          <w:lang w:val="en-US"/>
        </w:rPr>
        <w:t>reduced safet</w:t>
      </w:r>
      <w:r w:rsidR="00F92CDD">
        <w:rPr>
          <w:lang w:val="en-US"/>
        </w:rPr>
        <w:t xml:space="preserve">y learning in a fear conditioning </w:t>
      </w:r>
      <w:r w:rsidR="004E31B9">
        <w:rPr>
          <w:lang w:val="en-US"/>
        </w:rPr>
        <w:t xml:space="preserve">procedure </w:t>
      </w:r>
      <w:r w:rsidR="001F189C">
        <w:rPr>
          <w:lang w:val="en-US"/>
        </w:rPr>
        <w:t xml:space="preserve">in </w:t>
      </w:r>
      <w:r w:rsidR="00134504">
        <w:rPr>
          <w:lang w:val="en-US"/>
        </w:rPr>
        <w:t xml:space="preserve">soldiers approximately 2 months after </w:t>
      </w:r>
      <w:r w:rsidR="00056F4D">
        <w:rPr>
          <w:lang w:val="en-US"/>
        </w:rPr>
        <w:t xml:space="preserve">their </w:t>
      </w:r>
      <w:r w:rsidR="00134504">
        <w:rPr>
          <w:lang w:val="en-US"/>
        </w:rPr>
        <w:t xml:space="preserve">deployment to Afghanistan </w:t>
      </w:r>
      <w:r w:rsidR="00F92CDD">
        <w:rPr>
          <w:lang w:val="en-US"/>
        </w:rPr>
        <w:t>predicted the persistence of post-traumatic stress symptoms</w:t>
      </w:r>
      <w:r w:rsidR="00134504">
        <w:rPr>
          <w:lang w:val="en-US"/>
        </w:rPr>
        <w:t xml:space="preserve"> at 9 </w:t>
      </w:r>
      <w:r w:rsidR="00FE7203">
        <w:rPr>
          <w:lang w:val="en-US"/>
        </w:rPr>
        <w:t xml:space="preserve">months after deployment. </w:t>
      </w:r>
      <w:r w:rsidR="002C1700" w:rsidRPr="002C1700">
        <w:rPr>
          <w:lang w:val="en-US"/>
        </w:rPr>
        <w:t xml:space="preserve">To the extent that the fear conditioning biases are driven by skewed interpretations at the mental level, this </w:t>
      </w:r>
      <w:r w:rsidR="00422AE4">
        <w:rPr>
          <w:lang w:val="en-US"/>
        </w:rPr>
        <w:t>suggests</w:t>
      </w:r>
      <w:r w:rsidR="002C1700" w:rsidRPr="002C1700">
        <w:rPr>
          <w:lang w:val="en-US"/>
        </w:rPr>
        <w:t xml:space="preserve"> the important role that interpretational processes may play in </w:t>
      </w:r>
      <w:r w:rsidR="00E9461E">
        <w:rPr>
          <w:lang w:val="en-US"/>
        </w:rPr>
        <w:t>the onset of pathological anxiety</w:t>
      </w:r>
      <w:r w:rsidR="002C1700" w:rsidRPr="002C1700">
        <w:rPr>
          <w:lang w:val="en-US"/>
        </w:rPr>
        <w:t>.</w:t>
      </w:r>
    </w:p>
    <w:p w14:paraId="48822774" w14:textId="7D4023BF" w:rsidR="0051359C" w:rsidRPr="0051359C" w:rsidRDefault="00F66F6B" w:rsidP="0009386A">
      <w:pPr>
        <w:spacing w:line="480" w:lineRule="auto"/>
        <w:ind w:firstLine="709"/>
        <w:contextualSpacing/>
        <w:rPr>
          <w:lang w:val="en-US"/>
        </w:rPr>
      </w:pPr>
      <w:r>
        <w:rPr>
          <w:lang w:val="en-US"/>
        </w:rPr>
        <w:t>In this section, w</w:t>
      </w:r>
      <w:r w:rsidR="003652E7">
        <w:rPr>
          <w:lang w:val="en-US"/>
        </w:rPr>
        <w:t xml:space="preserve">e </w:t>
      </w:r>
      <w:r>
        <w:rPr>
          <w:lang w:val="en-US"/>
        </w:rPr>
        <w:t xml:space="preserve">provided a summary of </w:t>
      </w:r>
      <w:r w:rsidR="009958B2">
        <w:rPr>
          <w:lang w:val="en-US"/>
        </w:rPr>
        <w:t xml:space="preserve">differential </w:t>
      </w:r>
      <w:r w:rsidR="00C371FC">
        <w:rPr>
          <w:lang w:val="en-US"/>
        </w:rPr>
        <w:t xml:space="preserve">behavioral outcomes in fear conditioning procedures </w:t>
      </w:r>
      <w:r w:rsidR="009958B2">
        <w:rPr>
          <w:lang w:val="en-US"/>
        </w:rPr>
        <w:t xml:space="preserve">(i.e., termed fear conditioning biases) </w:t>
      </w:r>
      <w:r w:rsidR="00877A21">
        <w:rPr>
          <w:lang w:val="en-US"/>
        </w:rPr>
        <w:t>in individuals diagnosed with an anxiety disorder</w:t>
      </w:r>
      <w:r>
        <w:rPr>
          <w:lang w:val="en-US"/>
        </w:rPr>
        <w:t xml:space="preserve"> and linked these to biases in </w:t>
      </w:r>
      <w:r w:rsidR="003B03D0">
        <w:rPr>
          <w:lang w:val="en-US"/>
        </w:rPr>
        <w:t>interpretational processing</w:t>
      </w:r>
      <w:r w:rsidR="00A34C9E">
        <w:rPr>
          <w:lang w:val="en-US"/>
        </w:rPr>
        <w:t xml:space="preserve"> (as a latent mental process</w:t>
      </w:r>
      <w:r w:rsidR="00721D22">
        <w:rPr>
          <w:lang w:val="en-US"/>
        </w:rPr>
        <w:t>)</w:t>
      </w:r>
      <w:r w:rsidR="00877A21">
        <w:rPr>
          <w:lang w:val="en-US"/>
        </w:rPr>
        <w:t xml:space="preserve">. </w:t>
      </w:r>
      <w:r w:rsidR="003652E7">
        <w:rPr>
          <w:lang w:val="en-US"/>
        </w:rPr>
        <w:t>In the next section</w:t>
      </w:r>
      <w:r w:rsidR="00877A21">
        <w:rPr>
          <w:lang w:val="en-US"/>
        </w:rPr>
        <w:t xml:space="preserve">, we further elaborate </w:t>
      </w:r>
      <w:r w:rsidR="00E0638B">
        <w:rPr>
          <w:lang w:val="en-US"/>
        </w:rPr>
        <w:t xml:space="preserve">on </w:t>
      </w:r>
      <w:r w:rsidR="00F71B07">
        <w:rPr>
          <w:lang w:val="en-US"/>
        </w:rPr>
        <w:t xml:space="preserve">how these biases can be defined </w:t>
      </w:r>
      <w:r w:rsidR="00E23F89">
        <w:rPr>
          <w:lang w:val="en-US"/>
        </w:rPr>
        <w:t xml:space="preserve">and </w:t>
      </w:r>
      <w:r w:rsidR="007D1C07">
        <w:rPr>
          <w:lang w:val="en-US"/>
        </w:rPr>
        <w:t>theoretically</w:t>
      </w:r>
      <w:r w:rsidR="00756959">
        <w:rPr>
          <w:lang w:val="en-US"/>
        </w:rPr>
        <w:t xml:space="preserve"> </w:t>
      </w:r>
      <w:r w:rsidR="00E23F89">
        <w:rPr>
          <w:lang w:val="en-US"/>
        </w:rPr>
        <w:t>linked to each other.</w:t>
      </w:r>
      <w:r w:rsidR="00E0638B">
        <w:rPr>
          <w:lang w:val="en-US"/>
        </w:rPr>
        <w:t xml:space="preserve"> </w:t>
      </w:r>
    </w:p>
    <w:p w14:paraId="09DB9F6E" w14:textId="0D8CC146" w:rsidR="007421D3" w:rsidRPr="00C81A27" w:rsidRDefault="00932315" w:rsidP="0009386A">
      <w:pPr>
        <w:pStyle w:val="berschrift1bc"/>
        <w:spacing w:line="480" w:lineRule="auto"/>
        <w:contextualSpacing/>
      </w:pPr>
      <w:r>
        <w:t>1.</w:t>
      </w:r>
      <w:r w:rsidR="0098267F">
        <w:t>7</w:t>
      </w:r>
      <w:r>
        <w:t xml:space="preserve">.2 </w:t>
      </w:r>
      <w:r w:rsidR="002110AD" w:rsidRPr="00C81A27">
        <w:t>D</w:t>
      </w:r>
      <w:r w:rsidR="005058AB">
        <w:t>efining</w:t>
      </w:r>
      <w:r w:rsidR="00547F97">
        <w:t xml:space="preserve"> B</w:t>
      </w:r>
      <w:r w:rsidR="007421D3" w:rsidRPr="00C81A27">
        <w:t>iases</w:t>
      </w:r>
      <w:r w:rsidR="00E368B0" w:rsidRPr="00C81A27">
        <w:t xml:space="preserve">: </w:t>
      </w:r>
      <w:r w:rsidR="000F4363" w:rsidRPr="00C81A27">
        <w:t>B</w:t>
      </w:r>
      <w:r w:rsidR="00E368B0" w:rsidRPr="00C81A27">
        <w:t xml:space="preserve">ias as </w:t>
      </w:r>
      <w:r w:rsidR="006A6811">
        <w:t>(</w:t>
      </w:r>
      <w:r w:rsidR="00547F97">
        <w:t>O</w:t>
      </w:r>
      <w:r w:rsidR="006A6811">
        <w:t xml:space="preserve">bservable) </w:t>
      </w:r>
      <w:r w:rsidR="00547F97">
        <w:t>Be</w:t>
      </w:r>
      <w:r w:rsidR="00E368B0" w:rsidRPr="00C81A27">
        <w:t xml:space="preserve">havior </w:t>
      </w:r>
      <w:r w:rsidR="00672691">
        <w:t xml:space="preserve">and </w:t>
      </w:r>
      <w:r w:rsidR="00547F97">
        <w:t>B</w:t>
      </w:r>
      <w:r w:rsidR="00E368B0" w:rsidRPr="00C81A27">
        <w:t xml:space="preserve">ias as </w:t>
      </w:r>
      <w:r w:rsidR="00547F97">
        <w:t>a (Cognitive) D</w:t>
      </w:r>
      <w:r w:rsidR="000F4363" w:rsidRPr="00C81A27">
        <w:t>eficit</w:t>
      </w:r>
    </w:p>
    <w:p w14:paraId="1C4DD852" w14:textId="303DFA94" w:rsidR="00E073CF" w:rsidRDefault="009C24F0" w:rsidP="0009386A">
      <w:pPr>
        <w:spacing w:line="480" w:lineRule="auto"/>
        <w:ind w:firstLine="709"/>
        <w:contextualSpacing/>
        <w:rPr>
          <w:lang w:val="en-US"/>
        </w:rPr>
      </w:pPr>
      <w:r w:rsidRPr="00BB1820">
        <w:rPr>
          <w:lang w:val="en-US"/>
        </w:rPr>
        <w:t xml:space="preserve">In this section we </w:t>
      </w:r>
      <w:r w:rsidR="00BB1820" w:rsidRPr="00BB1820">
        <w:rPr>
          <w:lang w:val="en-US"/>
        </w:rPr>
        <w:t xml:space="preserve">consider different </w:t>
      </w:r>
      <w:r w:rsidR="00394CCC">
        <w:rPr>
          <w:lang w:val="en-US"/>
        </w:rPr>
        <w:t>perspectives</w:t>
      </w:r>
      <w:r w:rsidR="005D6D22">
        <w:rPr>
          <w:lang w:val="en-US"/>
        </w:rPr>
        <w:t xml:space="preserve"> </w:t>
      </w:r>
      <w:r w:rsidR="00A945EC">
        <w:rPr>
          <w:lang w:val="en-US"/>
        </w:rPr>
        <w:t xml:space="preserve">on </w:t>
      </w:r>
      <w:r w:rsidR="005D6D22">
        <w:rPr>
          <w:lang w:val="en-US"/>
        </w:rPr>
        <w:t>biases</w:t>
      </w:r>
      <w:r w:rsidR="00DF3930">
        <w:rPr>
          <w:lang w:val="en-US"/>
        </w:rPr>
        <w:t>, namely bias</w:t>
      </w:r>
      <w:r w:rsidR="00CD0D15">
        <w:rPr>
          <w:lang w:val="en-US"/>
        </w:rPr>
        <w:t>es</w:t>
      </w:r>
      <w:r w:rsidR="00DF3930">
        <w:rPr>
          <w:lang w:val="en-US"/>
        </w:rPr>
        <w:t xml:space="preserve"> as </w:t>
      </w:r>
      <w:r w:rsidR="00014528">
        <w:rPr>
          <w:lang w:val="en-US"/>
        </w:rPr>
        <w:t xml:space="preserve">an </w:t>
      </w:r>
      <w:r w:rsidR="00DF3930">
        <w:rPr>
          <w:lang w:val="en-US"/>
        </w:rPr>
        <w:t>effect (observable behavior)</w:t>
      </w:r>
      <w:r w:rsidR="00601BFB">
        <w:rPr>
          <w:lang w:val="en-US"/>
        </w:rPr>
        <w:t xml:space="preserve"> </w:t>
      </w:r>
      <w:r w:rsidR="009C143C">
        <w:rPr>
          <w:lang w:val="en-US"/>
        </w:rPr>
        <w:t>and</w:t>
      </w:r>
      <w:r w:rsidR="00DF3930">
        <w:rPr>
          <w:lang w:val="en-US"/>
        </w:rPr>
        <w:t xml:space="preserve"> bias</w:t>
      </w:r>
      <w:r w:rsidR="00CD0D15">
        <w:rPr>
          <w:lang w:val="en-US"/>
        </w:rPr>
        <w:t>es</w:t>
      </w:r>
      <w:r w:rsidR="00DF3930">
        <w:rPr>
          <w:lang w:val="en-US"/>
        </w:rPr>
        <w:t xml:space="preserve"> as</w:t>
      </w:r>
      <w:r w:rsidR="003F1A72">
        <w:rPr>
          <w:lang w:val="en-US"/>
        </w:rPr>
        <w:t xml:space="preserve"> </w:t>
      </w:r>
      <w:r w:rsidR="0004714E">
        <w:rPr>
          <w:lang w:val="en-US"/>
        </w:rPr>
        <w:t>a</w:t>
      </w:r>
      <w:r w:rsidR="009C143C">
        <w:rPr>
          <w:lang w:val="en-US"/>
        </w:rPr>
        <w:t>(n)</w:t>
      </w:r>
      <w:r w:rsidR="0004714E">
        <w:rPr>
          <w:lang w:val="en-US"/>
        </w:rPr>
        <w:t xml:space="preserve"> (underlying)</w:t>
      </w:r>
      <w:r w:rsidR="00E25F6F">
        <w:rPr>
          <w:lang w:val="en-US"/>
        </w:rPr>
        <w:t xml:space="preserve"> mental process or </w:t>
      </w:r>
      <w:r w:rsidR="0004714E">
        <w:rPr>
          <w:lang w:val="en-US"/>
        </w:rPr>
        <w:t>d</w:t>
      </w:r>
      <w:r w:rsidR="003F1A72">
        <w:rPr>
          <w:lang w:val="en-US"/>
        </w:rPr>
        <w:t>eficit</w:t>
      </w:r>
      <w:r w:rsidR="00BB1820">
        <w:rPr>
          <w:lang w:val="en-US"/>
        </w:rPr>
        <w:t xml:space="preserve">. </w:t>
      </w:r>
      <w:r w:rsidR="00A056D2" w:rsidRPr="004C2B7E">
        <w:rPr>
          <w:lang w:val="en-US"/>
        </w:rPr>
        <w:t>We apply this perspective</w:t>
      </w:r>
      <w:r w:rsidR="003F7A2F" w:rsidRPr="004C2B7E">
        <w:rPr>
          <w:lang w:val="en-US"/>
        </w:rPr>
        <w:t xml:space="preserve"> to </w:t>
      </w:r>
      <w:r w:rsidR="00CD0D15">
        <w:rPr>
          <w:lang w:val="en-US"/>
        </w:rPr>
        <w:t xml:space="preserve">both </w:t>
      </w:r>
      <w:r w:rsidR="003F7A2F" w:rsidRPr="004C2B7E">
        <w:rPr>
          <w:lang w:val="en-US"/>
        </w:rPr>
        <w:t xml:space="preserve">fear conditioning </w:t>
      </w:r>
      <w:r w:rsidR="004C2B7E" w:rsidRPr="004C2B7E">
        <w:rPr>
          <w:lang w:val="en-US"/>
        </w:rPr>
        <w:t>and interpretation bias</w:t>
      </w:r>
      <w:r w:rsidR="00D106CD">
        <w:rPr>
          <w:lang w:val="en-US"/>
        </w:rPr>
        <w:t>es</w:t>
      </w:r>
      <w:r w:rsidR="003F7A2F" w:rsidRPr="004C2B7E">
        <w:rPr>
          <w:lang w:val="en-US"/>
        </w:rPr>
        <w:t>.</w:t>
      </w:r>
      <w:r w:rsidR="00A056D2">
        <w:rPr>
          <w:lang w:val="en-US"/>
        </w:rPr>
        <w:t xml:space="preserve"> </w:t>
      </w:r>
      <w:r w:rsidR="0083473A">
        <w:rPr>
          <w:lang w:val="en-US"/>
        </w:rPr>
        <w:t xml:space="preserve">However, it </w:t>
      </w:r>
      <w:r w:rsidR="00CD7B9D">
        <w:rPr>
          <w:lang w:val="en-US"/>
        </w:rPr>
        <w:t xml:space="preserve">should </w:t>
      </w:r>
      <w:r w:rsidR="0083473A">
        <w:rPr>
          <w:lang w:val="en-US"/>
        </w:rPr>
        <w:t xml:space="preserve">be noted that this </w:t>
      </w:r>
      <w:r w:rsidR="00082AA1">
        <w:rPr>
          <w:lang w:val="en-US"/>
        </w:rPr>
        <w:t xml:space="preserve">perspective </w:t>
      </w:r>
      <w:r w:rsidR="003E4C6C">
        <w:rPr>
          <w:lang w:val="en-US"/>
        </w:rPr>
        <w:t xml:space="preserve">is not confined to these specific biases and can also be extended to other </w:t>
      </w:r>
      <w:r w:rsidR="00F40F7C">
        <w:rPr>
          <w:lang w:val="en-US"/>
        </w:rPr>
        <w:t xml:space="preserve">types of </w:t>
      </w:r>
      <w:r w:rsidR="003E4C6C">
        <w:rPr>
          <w:lang w:val="en-US"/>
        </w:rPr>
        <w:t xml:space="preserve">bias </w:t>
      </w:r>
      <w:r w:rsidR="00C54FB3">
        <w:rPr>
          <w:lang w:val="en-US"/>
        </w:rPr>
        <w:fldChar w:fldCharType="begin" w:fldLock="1"/>
      </w:r>
      <w:r w:rsidR="008C2A0A">
        <w:rPr>
          <w:lang w:val="en-US"/>
        </w:rPr>
        <w:instrText>ADDIN CSL_CITATION {"citationItems":[{"id":"ITEM-1","itemData":{"DOI":"10.1177/1745691619855638","ISSN":"17456924","PMID":"31374177","abstract":"Implicit bias is often viewed as a hidden force inside people that makes them perform inappropriate actions. This perspective can induce resistance against the idea that people are implicitly biased and complicates research on implicit bias. I put forward an alternative perspective that views implicit bias as a behavioral phenomenon. more specifically, it is seen as behavior that is automatically influenced by cues indicative of the social group to which others belong. This behavioral perspective is less likely to evoke resistance because implicit bias is seen as something that people do rather than possess and because it clearly separates the behavioral phenomenon from its normative implications. Moreover, performance on experimental tasks such as the Implicit Association Test is seen an instance of implicitly biased behavior rather than a proxy of hidden mental biases. Because these tasks allow for experimental control, they provide ideal tools for studying the automatic impact of social cues on behavior, for predicting other instances of biased behavior, and for educating people about implicitly biased behavior. The behavioral perspective not only changes the way we think about implicit bias but also shifts the aims of research on implicit bias and reveals links with other behavioral approaches such as network modeling.","author":[{"dropping-particle":"","family":"Houwer","given":"Jan","non-dropping-particle":"De","parse-names":false,"suffix":""}],"container-title":"Perspectives on Psychological Science","id":"ITEM-1","issue":"5","issued":{"date-parts":[["2019","9","1"]]},"page":"835-840","publisher":"SAGE Publications Inc.","title":"Implicit Bias Is Behavior: A Functional-Cognitive Perspective on Implicit Bias","type":"article-journal","volume":"14"},"uris":["http://www.mendeley.com/documents/?uuid=78b750a0-5c80-3235-aa83-ce5f163167e6"]}],"mendeley":{"formattedCitation":"(De Houwer, 2019)","plainTextFormattedCitation":"(De Houwer, 2019)","previouslyFormattedCitation":"(De Houwer, 2019)"},"properties":{"noteIndex":0},"schema":"https://github.com/citation-style-language/schema/raw/master/csl-citation.json"}</w:instrText>
      </w:r>
      <w:r w:rsidR="00C54FB3">
        <w:rPr>
          <w:lang w:val="en-US"/>
        </w:rPr>
        <w:fldChar w:fldCharType="separate"/>
      </w:r>
      <w:r w:rsidR="00C54FB3" w:rsidRPr="00C54FB3">
        <w:rPr>
          <w:noProof/>
          <w:lang w:val="en-US"/>
        </w:rPr>
        <w:t>(De Houwer, 2019)</w:t>
      </w:r>
      <w:r w:rsidR="00C54FB3">
        <w:rPr>
          <w:lang w:val="en-US"/>
        </w:rPr>
        <w:fldChar w:fldCharType="end"/>
      </w:r>
      <w:r w:rsidR="0083473A">
        <w:rPr>
          <w:lang w:val="en-US"/>
        </w:rPr>
        <w:t xml:space="preserve">. </w:t>
      </w:r>
      <w:r w:rsidR="00A570BF">
        <w:rPr>
          <w:lang w:val="en-US"/>
        </w:rPr>
        <w:t>W</w:t>
      </w:r>
      <w:r w:rsidR="00E32BB5">
        <w:rPr>
          <w:lang w:val="en-US"/>
        </w:rPr>
        <w:t xml:space="preserve">e </w:t>
      </w:r>
      <w:r w:rsidR="00F85E94">
        <w:rPr>
          <w:lang w:val="en-US"/>
        </w:rPr>
        <w:t>discuss how</w:t>
      </w:r>
      <w:r w:rsidR="00E32BB5">
        <w:rPr>
          <w:lang w:val="en-US"/>
        </w:rPr>
        <w:t xml:space="preserve"> </w:t>
      </w:r>
      <w:r w:rsidR="00F35F6F">
        <w:rPr>
          <w:lang w:val="en-US"/>
        </w:rPr>
        <w:t>etiological factors including genetic and temperamental factors</w:t>
      </w:r>
      <w:r w:rsidR="00CD7B9D">
        <w:rPr>
          <w:lang w:val="en-US"/>
        </w:rPr>
        <w:t>,</w:t>
      </w:r>
      <w:r w:rsidR="00F35F6F">
        <w:rPr>
          <w:lang w:val="en-US"/>
        </w:rPr>
        <w:t xml:space="preserve"> in interaction with learning history</w:t>
      </w:r>
      <w:r w:rsidR="00CD7B9D">
        <w:rPr>
          <w:lang w:val="en-US"/>
        </w:rPr>
        <w:t>,</w:t>
      </w:r>
      <w:r w:rsidR="00F35F6F">
        <w:rPr>
          <w:lang w:val="en-US"/>
        </w:rPr>
        <w:t xml:space="preserve"> </w:t>
      </w:r>
      <w:r w:rsidR="0073130D">
        <w:rPr>
          <w:lang w:val="en-US"/>
        </w:rPr>
        <w:t>could</w:t>
      </w:r>
      <w:r w:rsidR="00F35F6F">
        <w:rPr>
          <w:lang w:val="en-US"/>
        </w:rPr>
        <w:t xml:space="preserve"> give rise </w:t>
      </w:r>
      <w:r w:rsidR="0073130D">
        <w:rPr>
          <w:lang w:val="en-US"/>
        </w:rPr>
        <w:t>to</w:t>
      </w:r>
      <w:r w:rsidR="00F85E94">
        <w:rPr>
          <w:lang w:val="en-US"/>
        </w:rPr>
        <w:t xml:space="preserve"> </w:t>
      </w:r>
      <w:r w:rsidR="00CD338F">
        <w:rPr>
          <w:lang w:val="en-US"/>
        </w:rPr>
        <w:t>biased behavior</w:t>
      </w:r>
      <w:r w:rsidR="00CD7B9D">
        <w:rPr>
          <w:lang w:val="en-US"/>
        </w:rPr>
        <w:t xml:space="preserve">s </w:t>
      </w:r>
      <w:r w:rsidR="00CD338F">
        <w:rPr>
          <w:lang w:val="en-US"/>
        </w:rPr>
        <w:t>(in fear conditioning tasks)</w:t>
      </w:r>
      <w:r w:rsidR="00743B39">
        <w:rPr>
          <w:lang w:val="en-US"/>
        </w:rPr>
        <w:t xml:space="preserve">. </w:t>
      </w:r>
      <w:r w:rsidR="00ED7CCF">
        <w:rPr>
          <w:lang w:val="en-US"/>
        </w:rPr>
        <w:t xml:space="preserve">This </w:t>
      </w:r>
      <w:r w:rsidR="005628E0">
        <w:rPr>
          <w:lang w:val="en-US"/>
        </w:rPr>
        <w:t xml:space="preserve">relation can be </w:t>
      </w:r>
      <w:r w:rsidR="00C764C2">
        <w:rPr>
          <w:lang w:val="en-US"/>
        </w:rPr>
        <w:t xml:space="preserve">fully or partially </w:t>
      </w:r>
      <w:r w:rsidR="005628E0">
        <w:rPr>
          <w:lang w:val="en-US"/>
        </w:rPr>
        <w:t xml:space="preserve">mediated by unobservable latent </w:t>
      </w:r>
      <w:r w:rsidR="00B0174B">
        <w:rPr>
          <w:lang w:val="en-US"/>
        </w:rPr>
        <w:t>mental processes</w:t>
      </w:r>
      <w:r w:rsidR="00C764C2">
        <w:rPr>
          <w:lang w:val="en-US"/>
        </w:rPr>
        <w:t xml:space="preserve"> (i.e., a cognitive deficit).</w:t>
      </w:r>
      <w:r w:rsidR="00E073CF">
        <w:rPr>
          <w:lang w:val="en-US"/>
        </w:rPr>
        <w:t xml:space="preserve"> A visual representation of this model is displayed in Figure </w:t>
      </w:r>
      <w:r w:rsidR="00932315">
        <w:rPr>
          <w:lang w:val="en-US"/>
        </w:rPr>
        <w:t>1.</w:t>
      </w:r>
      <w:r w:rsidR="0098267F">
        <w:rPr>
          <w:lang w:val="en-US"/>
        </w:rPr>
        <w:t>7</w:t>
      </w:r>
      <w:r w:rsidR="00932315">
        <w:rPr>
          <w:lang w:val="en-US"/>
        </w:rPr>
        <w:t>.</w:t>
      </w:r>
      <w:r w:rsidR="00E073CF">
        <w:rPr>
          <w:lang w:val="en-US"/>
        </w:rPr>
        <w:t>2.</w:t>
      </w:r>
    </w:p>
    <w:p w14:paraId="442F9E80" w14:textId="77777777" w:rsidR="00932315" w:rsidRDefault="00932315" w:rsidP="00F86FE9">
      <w:pPr>
        <w:spacing w:after="160" w:line="259" w:lineRule="auto"/>
        <w:jc w:val="both"/>
        <w:rPr>
          <w:b/>
          <w:bCs/>
          <w:lang w:val="en-US"/>
        </w:rPr>
      </w:pPr>
      <w:r>
        <w:rPr>
          <w:b/>
          <w:bCs/>
          <w:lang w:val="en-US"/>
        </w:rPr>
        <w:br w:type="page"/>
      </w:r>
    </w:p>
    <w:p w14:paraId="7602E353" w14:textId="4DCA7307" w:rsidR="00932315" w:rsidRDefault="00932315" w:rsidP="00932315">
      <w:pPr>
        <w:spacing w:line="480" w:lineRule="auto"/>
        <w:contextualSpacing/>
        <w:rPr>
          <w:b/>
          <w:bCs/>
          <w:lang w:val="en-US"/>
        </w:rPr>
      </w:pPr>
      <w:r w:rsidRPr="00932315">
        <w:rPr>
          <w:b/>
          <w:bCs/>
          <w:lang w:val="en-US"/>
        </w:rPr>
        <w:lastRenderedPageBreak/>
        <w:t>Figure 1.</w:t>
      </w:r>
      <w:r w:rsidR="0098267F">
        <w:rPr>
          <w:b/>
          <w:bCs/>
          <w:lang w:val="en-US"/>
        </w:rPr>
        <w:t>7</w:t>
      </w:r>
      <w:r w:rsidRPr="00932315">
        <w:rPr>
          <w:b/>
          <w:bCs/>
          <w:lang w:val="en-US"/>
        </w:rPr>
        <w:t>.2</w:t>
      </w:r>
    </w:p>
    <w:p w14:paraId="6B0ABEB8" w14:textId="0D7DF7C2" w:rsidR="006578AA" w:rsidRPr="002F729F" w:rsidRDefault="002F729F" w:rsidP="00932315">
      <w:pPr>
        <w:spacing w:line="480" w:lineRule="auto"/>
        <w:contextualSpacing/>
        <w:rPr>
          <w:lang w:val="en-US"/>
        </w:rPr>
      </w:pPr>
      <w:r w:rsidRPr="00932315">
        <w:rPr>
          <w:i/>
          <w:iCs/>
          <w:lang w:val="en-US"/>
        </w:rPr>
        <w:t>Mediational model</w:t>
      </w:r>
      <w:r w:rsidR="00963ABC" w:rsidRPr="00932315">
        <w:rPr>
          <w:i/>
          <w:iCs/>
          <w:lang w:val="en-US"/>
        </w:rPr>
        <w:t xml:space="preserve"> of biases</w:t>
      </w:r>
      <w:r w:rsidR="00D106CD" w:rsidRPr="00932315">
        <w:rPr>
          <w:i/>
          <w:iCs/>
          <w:lang w:val="en-US"/>
        </w:rPr>
        <w:t xml:space="preserve"> in behavior</w:t>
      </w:r>
      <w:r w:rsidR="00963ABC" w:rsidRPr="00932315">
        <w:rPr>
          <w:i/>
          <w:iCs/>
          <w:lang w:val="en-US"/>
        </w:rPr>
        <w:t xml:space="preserve"> and its </w:t>
      </w:r>
      <w:r w:rsidR="00CD7696" w:rsidRPr="00932315">
        <w:rPr>
          <w:i/>
          <w:iCs/>
          <w:lang w:val="en-US"/>
        </w:rPr>
        <w:t>impact on anxiety</w:t>
      </w:r>
      <w:r w:rsidR="00AA03D6" w:rsidRPr="00932315">
        <w:rPr>
          <w:i/>
          <w:iCs/>
          <w:lang w:val="en-US"/>
        </w:rPr>
        <w:t>, mediated by latent mental processes</w:t>
      </w:r>
      <w:r w:rsidR="00932315">
        <w:rPr>
          <w:noProof/>
          <w:lang w:val="de-DE" w:eastAsia="de-DE"/>
        </w:rPr>
        <w:drawing>
          <wp:inline distT="0" distB="0" distL="0" distR="0" wp14:anchorId="44C0047A" wp14:editId="4CC40BD2">
            <wp:extent cx="5760720" cy="22332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233295"/>
                    </a:xfrm>
                    <a:prstGeom prst="rect">
                      <a:avLst/>
                    </a:prstGeom>
                  </pic:spPr>
                </pic:pic>
              </a:graphicData>
            </a:graphic>
          </wp:inline>
        </w:drawing>
      </w:r>
    </w:p>
    <w:p w14:paraId="1ED92812" w14:textId="71ADC903" w:rsidR="0004714E" w:rsidRDefault="00CD338F" w:rsidP="0009386A">
      <w:pPr>
        <w:spacing w:line="480" w:lineRule="auto"/>
        <w:ind w:firstLine="360"/>
        <w:contextualSpacing/>
        <w:rPr>
          <w:lang w:val="en-US"/>
        </w:rPr>
      </w:pPr>
      <w:r>
        <w:rPr>
          <w:lang w:val="en-US"/>
        </w:rPr>
        <w:t xml:space="preserve"> </w:t>
      </w:r>
    </w:p>
    <w:p w14:paraId="397C31AD" w14:textId="185F8845" w:rsidR="00B93333" w:rsidRPr="00B93333" w:rsidRDefault="00932315" w:rsidP="0009386A">
      <w:pPr>
        <w:pStyle w:val="berschrift1bc"/>
        <w:spacing w:line="480" w:lineRule="auto"/>
        <w:contextualSpacing/>
      </w:pPr>
      <w:r>
        <w:t>1.</w:t>
      </w:r>
      <w:r w:rsidR="0098267F">
        <w:t>7</w:t>
      </w:r>
      <w:r>
        <w:t>.2.1</w:t>
      </w:r>
      <w:r w:rsidR="00035921">
        <w:t xml:space="preserve"> Bias as (Observable) B</w:t>
      </w:r>
      <w:r w:rsidR="00B93333" w:rsidRPr="00B93333">
        <w:t>ehavior</w:t>
      </w:r>
    </w:p>
    <w:p w14:paraId="74200AEA" w14:textId="508A1BF9" w:rsidR="00F86585" w:rsidRDefault="00D31263" w:rsidP="0009386A">
      <w:pPr>
        <w:spacing w:line="480" w:lineRule="auto"/>
        <w:ind w:firstLine="709"/>
        <w:contextualSpacing/>
        <w:rPr>
          <w:lang w:val="en-US"/>
        </w:rPr>
      </w:pPr>
      <w:r>
        <w:rPr>
          <w:lang w:val="en-US"/>
        </w:rPr>
        <w:t xml:space="preserve">In </w:t>
      </w:r>
      <w:r w:rsidR="005F1D4D">
        <w:rPr>
          <w:lang w:val="en-US"/>
        </w:rPr>
        <w:t xml:space="preserve">line with </w:t>
      </w:r>
      <w:r w:rsidR="0039321D">
        <w:rPr>
          <w:lang w:val="en-US"/>
        </w:rPr>
        <w:t>how we described fear conditioning biases in the previous section</w:t>
      </w:r>
      <w:r w:rsidR="00A86F41">
        <w:rPr>
          <w:lang w:val="en-US"/>
        </w:rPr>
        <w:t>,</w:t>
      </w:r>
      <w:r>
        <w:rPr>
          <w:lang w:val="en-US"/>
        </w:rPr>
        <w:t xml:space="preserve"> </w:t>
      </w:r>
      <w:r w:rsidR="005F1D4D">
        <w:rPr>
          <w:lang w:val="en-US"/>
        </w:rPr>
        <w:t xml:space="preserve">biases </w:t>
      </w:r>
      <w:r w:rsidR="000E2274">
        <w:rPr>
          <w:lang w:val="en-US"/>
        </w:rPr>
        <w:t xml:space="preserve">can be </w:t>
      </w:r>
      <w:r w:rsidR="00174386">
        <w:rPr>
          <w:lang w:val="en-US"/>
        </w:rPr>
        <w:t xml:space="preserve">primarily </w:t>
      </w:r>
      <w:r w:rsidR="000E2274">
        <w:rPr>
          <w:lang w:val="en-US"/>
        </w:rPr>
        <w:t>de</w:t>
      </w:r>
      <w:r w:rsidR="0039321D">
        <w:rPr>
          <w:lang w:val="en-US"/>
        </w:rPr>
        <w:t>fined</w:t>
      </w:r>
      <w:r w:rsidR="000E2274">
        <w:rPr>
          <w:lang w:val="en-US"/>
        </w:rPr>
        <w:t xml:space="preserve"> </w:t>
      </w:r>
      <w:r w:rsidR="00F74DBC">
        <w:rPr>
          <w:lang w:val="en-US"/>
        </w:rPr>
        <w:t xml:space="preserve">in terms of </w:t>
      </w:r>
      <w:r w:rsidR="00D93345" w:rsidRPr="005670C5">
        <w:rPr>
          <w:i/>
          <w:iCs/>
          <w:lang w:val="en-US"/>
        </w:rPr>
        <w:t xml:space="preserve">behavior </w:t>
      </w:r>
      <w:r w:rsidR="005D6D22" w:rsidRPr="00163AE4">
        <w:rPr>
          <w:lang w:val="en-US"/>
        </w:rPr>
        <w:t>that is</w:t>
      </w:r>
      <w:r w:rsidR="005D6D22" w:rsidRPr="005670C5">
        <w:rPr>
          <w:i/>
          <w:iCs/>
          <w:lang w:val="en-US"/>
        </w:rPr>
        <w:t xml:space="preserve"> observed in</w:t>
      </w:r>
      <w:r w:rsidR="004C5425">
        <w:rPr>
          <w:i/>
          <w:iCs/>
          <w:lang w:val="en-US"/>
        </w:rPr>
        <w:t xml:space="preserve"> individuals diagnosed with an</w:t>
      </w:r>
      <w:r w:rsidR="00F74DBC" w:rsidRPr="005670C5">
        <w:rPr>
          <w:i/>
          <w:iCs/>
          <w:lang w:val="en-US"/>
        </w:rPr>
        <w:t xml:space="preserve"> anxiety </w:t>
      </w:r>
      <w:r w:rsidR="004C5425">
        <w:rPr>
          <w:i/>
          <w:iCs/>
          <w:lang w:val="en-US"/>
        </w:rPr>
        <w:t>disorder</w:t>
      </w:r>
      <w:r w:rsidR="00F74DBC">
        <w:rPr>
          <w:lang w:val="en-US"/>
        </w:rPr>
        <w:t xml:space="preserve"> </w:t>
      </w:r>
      <w:r w:rsidR="00B701AD">
        <w:rPr>
          <w:lang w:val="en-US"/>
        </w:rPr>
        <w:t>(</w:t>
      </w:r>
      <w:r w:rsidR="000E2C1B">
        <w:rPr>
          <w:lang w:val="en-US"/>
        </w:rPr>
        <w:t>in fear conditioning tasks</w:t>
      </w:r>
      <w:r w:rsidR="00B701AD">
        <w:rPr>
          <w:lang w:val="en-US"/>
        </w:rPr>
        <w:t>)</w:t>
      </w:r>
      <w:r w:rsidR="000E2C1B">
        <w:rPr>
          <w:lang w:val="en-US"/>
        </w:rPr>
        <w:t xml:space="preserve"> </w:t>
      </w:r>
      <w:r w:rsidR="00F20F15">
        <w:rPr>
          <w:lang w:val="en-US"/>
        </w:rPr>
        <w:t xml:space="preserve">and </w:t>
      </w:r>
      <w:r w:rsidR="00F926ED">
        <w:rPr>
          <w:lang w:val="en-US"/>
        </w:rPr>
        <w:t>more specifically</w:t>
      </w:r>
      <w:r w:rsidR="00C55CE5">
        <w:rPr>
          <w:lang w:val="en-US"/>
        </w:rPr>
        <w:t>,</w:t>
      </w:r>
      <w:r w:rsidR="00F926ED">
        <w:rPr>
          <w:lang w:val="en-US"/>
        </w:rPr>
        <w:t xml:space="preserve"> </w:t>
      </w:r>
      <w:r w:rsidR="00F20F15">
        <w:rPr>
          <w:lang w:val="en-US"/>
        </w:rPr>
        <w:t xml:space="preserve">how this </w:t>
      </w:r>
      <w:r w:rsidR="002C455A">
        <w:rPr>
          <w:lang w:val="en-US"/>
        </w:rPr>
        <w:t>behavior</w:t>
      </w:r>
      <w:r w:rsidR="00F20F15">
        <w:rPr>
          <w:lang w:val="en-US"/>
        </w:rPr>
        <w:t xml:space="preserve"> </w:t>
      </w:r>
      <w:r w:rsidR="00DA5326">
        <w:rPr>
          <w:lang w:val="en-US"/>
        </w:rPr>
        <w:t xml:space="preserve">deviates from </w:t>
      </w:r>
      <w:r w:rsidR="00A0432B">
        <w:rPr>
          <w:lang w:val="en-US"/>
        </w:rPr>
        <w:t xml:space="preserve">what </w:t>
      </w:r>
      <w:r w:rsidR="00DD6D30">
        <w:rPr>
          <w:lang w:val="en-US"/>
        </w:rPr>
        <w:t xml:space="preserve">healthy controls </w:t>
      </w:r>
      <w:r w:rsidR="00A0432B">
        <w:rPr>
          <w:lang w:val="en-US"/>
        </w:rPr>
        <w:t>would do</w:t>
      </w:r>
      <w:r w:rsidR="000A5B20">
        <w:rPr>
          <w:lang w:val="en-US"/>
        </w:rPr>
        <w:t xml:space="preserve"> </w:t>
      </w:r>
      <w:r w:rsidR="000A5B20" w:rsidRPr="003D3717">
        <w:rPr>
          <w:lang w:val="en-US"/>
        </w:rPr>
        <w:t>(</w:t>
      </w:r>
      <w:r w:rsidR="00EF48A9" w:rsidRPr="003D3717">
        <w:rPr>
          <w:lang w:val="en-US"/>
        </w:rPr>
        <w:t>Scherer, 2020).</w:t>
      </w:r>
      <w:r w:rsidR="00EF48A9">
        <w:rPr>
          <w:lang w:val="en-US"/>
        </w:rPr>
        <w:t xml:space="preserve"> </w:t>
      </w:r>
      <w:r w:rsidR="000B1FCF">
        <w:rPr>
          <w:lang w:val="en-US"/>
        </w:rPr>
        <w:t xml:space="preserve">In particular, </w:t>
      </w:r>
      <w:r w:rsidR="00784D08">
        <w:rPr>
          <w:lang w:val="en-US"/>
        </w:rPr>
        <w:t xml:space="preserve">in the context of fear conditioning, </w:t>
      </w:r>
      <w:r w:rsidR="00DD6D30">
        <w:rPr>
          <w:lang w:val="en-US"/>
        </w:rPr>
        <w:t xml:space="preserve">patients </w:t>
      </w:r>
      <w:r w:rsidR="00375C2B">
        <w:rPr>
          <w:lang w:val="en-US"/>
        </w:rPr>
        <w:t xml:space="preserve">tend to </w:t>
      </w:r>
      <w:r w:rsidR="00DD6D30">
        <w:rPr>
          <w:lang w:val="en-US"/>
        </w:rPr>
        <w:t xml:space="preserve">exhibit </w:t>
      </w:r>
      <w:r w:rsidR="00C57522">
        <w:rPr>
          <w:lang w:val="en-US"/>
        </w:rPr>
        <w:t>stronger</w:t>
      </w:r>
      <w:r w:rsidR="00A51900">
        <w:rPr>
          <w:lang w:val="en-US"/>
        </w:rPr>
        <w:t xml:space="preserve"> fear responding </w:t>
      </w:r>
      <w:r w:rsidR="00AB26FC">
        <w:rPr>
          <w:lang w:val="en-US"/>
        </w:rPr>
        <w:t>to</w:t>
      </w:r>
      <w:r w:rsidR="00C57522">
        <w:rPr>
          <w:lang w:val="en-US"/>
        </w:rPr>
        <w:t xml:space="preserve"> safe or ambiguous </w:t>
      </w:r>
      <w:r w:rsidR="00AB26FC">
        <w:rPr>
          <w:lang w:val="en-US"/>
        </w:rPr>
        <w:t xml:space="preserve">stimuli or </w:t>
      </w:r>
      <w:r w:rsidR="00C57522">
        <w:rPr>
          <w:lang w:val="en-US"/>
        </w:rPr>
        <w:t xml:space="preserve">situations </w:t>
      </w:r>
      <w:r w:rsidR="00AA7BB6">
        <w:rPr>
          <w:lang w:val="en-US"/>
        </w:rPr>
        <w:t xml:space="preserve">than </w:t>
      </w:r>
      <w:r w:rsidR="006D2037">
        <w:rPr>
          <w:lang w:val="en-US"/>
        </w:rPr>
        <w:t>controls</w:t>
      </w:r>
      <w:r w:rsidR="003D0CA1">
        <w:rPr>
          <w:lang w:val="en-US"/>
        </w:rPr>
        <w:t>.</w:t>
      </w:r>
      <w:r w:rsidR="004A0960">
        <w:rPr>
          <w:lang w:val="en-US"/>
        </w:rPr>
        <w:t xml:space="preserve"> </w:t>
      </w:r>
      <w:r w:rsidR="00AE0373">
        <w:rPr>
          <w:lang w:val="en-US"/>
        </w:rPr>
        <w:t xml:space="preserve">Biases are then defined in terms of </w:t>
      </w:r>
      <w:r w:rsidR="00AE0373" w:rsidRPr="007D5AB6">
        <w:rPr>
          <w:i/>
          <w:iCs/>
          <w:lang w:val="en-US"/>
        </w:rPr>
        <w:t>o</w:t>
      </w:r>
      <w:r w:rsidR="005E4ACC" w:rsidRPr="007D5AB6">
        <w:rPr>
          <w:i/>
          <w:iCs/>
          <w:lang w:val="en-US"/>
        </w:rPr>
        <w:t>bservable behavior</w:t>
      </w:r>
      <w:r w:rsidR="00AE0373">
        <w:rPr>
          <w:lang w:val="en-US"/>
        </w:rPr>
        <w:t>, in this case in a</w:t>
      </w:r>
      <w:r w:rsidR="00E479CD">
        <w:rPr>
          <w:lang w:val="en-US"/>
        </w:rPr>
        <w:t xml:space="preserve"> fear conditioning task. </w:t>
      </w:r>
      <w:r w:rsidR="00AE0373">
        <w:rPr>
          <w:lang w:val="en-US"/>
        </w:rPr>
        <w:t>T</w:t>
      </w:r>
      <w:r w:rsidR="00E479CD">
        <w:rPr>
          <w:lang w:val="en-US"/>
        </w:rPr>
        <w:t xml:space="preserve">his </w:t>
      </w:r>
      <w:r w:rsidR="00CE2CA8">
        <w:rPr>
          <w:lang w:val="en-US"/>
        </w:rPr>
        <w:t xml:space="preserve">definition </w:t>
      </w:r>
      <w:r w:rsidR="00E479CD">
        <w:rPr>
          <w:lang w:val="en-US"/>
        </w:rPr>
        <w:t>can be extended to other b</w:t>
      </w:r>
      <w:r w:rsidR="002509D4">
        <w:rPr>
          <w:lang w:val="en-US"/>
        </w:rPr>
        <w:t>iases</w:t>
      </w:r>
      <w:r w:rsidR="007D5AB6">
        <w:rPr>
          <w:lang w:val="en-US"/>
        </w:rPr>
        <w:t xml:space="preserve"> as well</w:t>
      </w:r>
      <w:r w:rsidR="002509D4">
        <w:rPr>
          <w:lang w:val="en-US"/>
        </w:rPr>
        <w:t xml:space="preserve">, </w:t>
      </w:r>
      <w:r w:rsidR="00D61000">
        <w:rPr>
          <w:lang w:val="en-US"/>
        </w:rPr>
        <w:t>such as d</w:t>
      </w:r>
      <w:r w:rsidR="00AC662B">
        <w:rPr>
          <w:lang w:val="en-US"/>
        </w:rPr>
        <w:t xml:space="preserve">ifferences in </w:t>
      </w:r>
      <w:r w:rsidR="00070F59">
        <w:rPr>
          <w:lang w:val="en-US"/>
        </w:rPr>
        <w:t xml:space="preserve">performance </w:t>
      </w:r>
      <w:r w:rsidR="003B0E84">
        <w:rPr>
          <w:lang w:val="en-US"/>
        </w:rPr>
        <w:t xml:space="preserve">of patients as compared to non-anxious controls </w:t>
      </w:r>
      <w:r w:rsidR="00070F59">
        <w:rPr>
          <w:lang w:val="en-US"/>
        </w:rPr>
        <w:t>in a</w:t>
      </w:r>
      <w:r w:rsidR="004B46DC">
        <w:rPr>
          <w:lang w:val="en-US"/>
        </w:rPr>
        <w:t xml:space="preserve"> dot-probe task</w:t>
      </w:r>
      <w:r w:rsidR="00070F59">
        <w:rPr>
          <w:lang w:val="en-US"/>
        </w:rPr>
        <w:t xml:space="preserve"> or </w:t>
      </w:r>
      <w:r w:rsidR="003B0E84">
        <w:rPr>
          <w:lang w:val="en-US"/>
        </w:rPr>
        <w:t xml:space="preserve">in a </w:t>
      </w:r>
      <w:r w:rsidR="00070F59">
        <w:rPr>
          <w:lang w:val="en-US"/>
        </w:rPr>
        <w:t>visual search task</w:t>
      </w:r>
      <w:r w:rsidR="004B46DC">
        <w:rPr>
          <w:lang w:val="en-US"/>
        </w:rPr>
        <w:t xml:space="preserve"> </w:t>
      </w:r>
      <w:r w:rsidR="00AC062A">
        <w:rPr>
          <w:lang w:val="en-US"/>
        </w:rPr>
        <w:t xml:space="preserve">in </w:t>
      </w:r>
      <w:r w:rsidR="003B0E84">
        <w:rPr>
          <w:lang w:val="en-US"/>
        </w:rPr>
        <w:t xml:space="preserve">the case of </w:t>
      </w:r>
      <w:r w:rsidR="00AC062A">
        <w:rPr>
          <w:lang w:val="en-US"/>
        </w:rPr>
        <w:t xml:space="preserve">attention bias </w:t>
      </w:r>
      <w:r w:rsidR="004B46DC">
        <w:rPr>
          <w:lang w:val="en-US"/>
        </w:rPr>
        <w:fldChar w:fldCharType="begin" w:fldLock="1"/>
      </w:r>
      <w:r w:rsidR="004B46DC">
        <w:rPr>
          <w:lang w:val="en-US"/>
        </w:rPr>
        <w:instrText>ADDIN CSL_CITATION {"citationItems":[{"id":"ITEM-1","itemData":{"DOI":"10.1007/s10608-007-9161-y","ISSN":"01475916","PMID":"20622985","abstract":"Although research has consistently revealed the presence of a general attentional bias towards threat, empirical and theoretical ambiguity exists in determining whether attentional biases are comprised of facilitated attention to threat, difficulty in disengagement from threat, or both, as well as whether attentional biases reflect automatic or strategic processes. This paper reviews empirical investigations across four common assessment tasks: the Stroop (masked and unmasked), dot probe, visual search, and the Posner tasks. Although the review finds inconsistencies both within and between assessment tasks, the evidence suggests that attentional biases towards threat are comprised of each of the phenomenological characteristics addressed in this paper. Contemporary theoretical models of attentional biases in anxiety are summarized and critically reviewed in light of the current evidence. Suggestions for future research are addressed, including a need to investigate the psychometric properties of the assessment tasks, to utilize consistent theoretically driven operationalizations of attentional biases, and to provide a temporal description of the characteristics of attentional biases towards threat. © 2009 Springer Science+Business Media, LLC.","author":[{"dropping-particle":"","family":"Cisler","given":"Josh M.","non-dropping-particle":"","parse-names":false,"suffix":""},{"dropping-particle":"","family":"Bacon","given":"Amy K.","non-dropping-particle":"","parse-names":false,"suffix":""},{"dropping-particle":"","family":"Williams","given":"Nathan L.","non-dropping-particle":"","parse-names":false,"suffix":""}],"container-title":"Cognitive Therapy and Research","id":"ITEM-1","issue":"2","issued":{"date-parts":[["2009"]]},"page":"221-234","publisher":"Springer New York","title":"Phenomenological characteristics of attentional biases towards threat: A critical review","type":"article","volume":"33"},"uris":["http://www.mendeley.com/documents/?uuid=7864e388-514c-3865-8d51-9e071963d251"]}],"mendeley":{"formattedCitation":"(Cisler et al., 2009)","plainTextFormattedCitation":"(Cisler et al., 2009)","previouslyFormattedCitation":"(Cisler et al., 2009)"},"properties":{"noteIndex":0},"schema":"https://github.com/citation-style-language/schema/raw/master/csl-citation.json"}</w:instrText>
      </w:r>
      <w:r w:rsidR="004B46DC">
        <w:rPr>
          <w:lang w:val="en-US"/>
        </w:rPr>
        <w:fldChar w:fldCharType="separate"/>
      </w:r>
      <w:r w:rsidR="004B46DC" w:rsidRPr="001C3802">
        <w:rPr>
          <w:noProof/>
          <w:lang w:val="en-US"/>
        </w:rPr>
        <w:t>(Cisler et al., 2009)</w:t>
      </w:r>
      <w:r w:rsidR="004B46DC">
        <w:rPr>
          <w:lang w:val="en-US"/>
        </w:rPr>
        <w:fldChar w:fldCharType="end"/>
      </w:r>
      <w:r w:rsidR="00497EB5">
        <w:rPr>
          <w:lang w:val="en-US"/>
        </w:rPr>
        <w:t xml:space="preserve">. Similarly, with regard to </w:t>
      </w:r>
      <w:r w:rsidR="004B46DC">
        <w:rPr>
          <w:lang w:val="en-US"/>
        </w:rPr>
        <w:t>interpretation bias</w:t>
      </w:r>
      <w:r w:rsidR="00A00500">
        <w:rPr>
          <w:lang w:val="en-US"/>
        </w:rPr>
        <w:t>,</w:t>
      </w:r>
      <w:r w:rsidR="004B46DC">
        <w:rPr>
          <w:lang w:val="en-US"/>
        </w:rPr>
        <w:t xml:space="preserve"> lexical decision tasks, sentence completion tasks, </w:t>
      </w:r>
      <w:r w:rsidR="00EE3B61">
        <w:rPr>
          <w:lang w:val="en-US"/>
        </w:rPr>
        <w:t xml:space="preserve">or </w:t>
      </w:r>
      <w:r w:rsidR="004B46DC">
        <w:rPr>
          <w:lang w:val="en-US"/>
        </w:rPr>
        <w:t>scrambled sentences tasks</w:t>
      </w:r>
      <w:r w:rsidR="00EE3B61">
        <w:rPr>
          <w:lang w:val="en-US"/>
        </w:rPr>
        <w:t xml:space="preserve"> </w:t>
      </w:r>
      <w:r w:rsidR="00894699">
        <w:rPr>
          <w:lang w:val="en-US"/>
        </w:rPr>
        <w:t>have been</w:t>
      </w:r>
      <w:r w:rsidR="00EE3B61">
        <w:rPr>
          <w:lang w:val="en-US"/>
        </w:rPr>
        <w:t xml:space="preserve"> used</w:t>
      </w:r>
      <w:r w:rsidR="004B46DC">
        <w:rPr>
          <w:lang w:val="en-US"/>
        </w:rPr>
        <w:t xml:space="preserve"> </w:t>
      </w:r>
      <w:r w:rsidR="00497EB5">
        <w:rPr>
          <w:lang w:val="en-US"/>
        </w:rPr>
        <w:t xml:space="preserve">(amongst other tasks) </w:t>
      </w:r>
      <w:r w:rsidR="00894699">
        <w:rPr>
          <w:lang w:val="en-US"/>
        </w:rPr>
        <w:t xml:space="preserve">to </w:t>
      </w:r>
      <w:r w:rsidR="00E61682">
        <w:rPr>
          <w:lang w:val="en-US"/>
        </w:rPr>
        <w:t xml:space="preserve">demonstrate </w:t>
      </w:r>
      <w:r w:rsidR="00B01F0B">
        <w:rPr>
          <w:lang w:val="en-US"/>
        </w:rPr>
        <w:t xml:space="preserve">differences between </w:t>
      </w:r>
      <w:r w:rsidR="00497EB5">
        <w:rPr>
          <w:lang w:val="en-US"/>
        </w:rPr>
        <w:t xml:space="preserve">anxiety </w:t>
      </w:r>
      <w:r w:rsidR="00B01F0B">
        <w:rPr>
          <w:lang w:val="en-US"/>
        </w:rPr>
        <w:t>patients and controls</w:t>
      </w:r>
      <w:r w:rsidR="00894699">
        <w:rPr>
          <w:lang w:val="en-US"/>
        </w:rPr>
        <w:t xml:space="preserve"> </w:t>
      </w:r>
      <w:r w:rsidR="004B46DC">
        <w:rPr>
          <w:lang w:val="en-US"/>
        </w:rPr>
        <w:fldChar w:fldCharType="begin" w:fldLock="1"/>
      </w:r>
      <w:r w:rsidR="004B46DC">
        <w:rPr>
          <w:lang w:val="en-US"/>
        </w:rPr>
        <w:instrText>ADDIN CSL_CITATION {"citationItems":[{"id":"ITEM-1","itemData":{"DOI":"10.1016/J.CPR.2022.102133","ISSN":"0272-7358","abstract":"The Scrambled Sentences Task (SST) is frequently used to assess interpretation biases (IBs). However, neither the range of its applications nor the quality of the empirical evidence it provides has been systematically examined. This systematic review investigates the types of samples and disorders in which the SST has been applied and evaluates its psychometric properties via a meta-analysis. The databases PubMed and EBSCOhost (including PsycINFO, PsycARTICLES, PSYNDEX, MEDLINE) were examined (last search: September 2021) and 93 studies from 91 manuscripts were included. Results showed that the SST has been applied predominantly in unselected samples or those with elevated levels of subsyndromal symptoms, with about a third of the studies employing the SST in a clinical population. While the SST was initially developed to assess depression-related IBs, it has now been extended to other disorders, in particular anxiety disorders. Results of the meta-analyses indicated good convergent validity and reliability across disorders, albeit in the context of substantial heterogeneity. Findings concerning divergent validity were mixed with high correlations across disorders between the SST and trait anxiety in particular, questioning its specificity. Future research should consider developing standardized SST versions and investigating its relationships with other measures of IB.","author":[{"dropping-particle":"","family":"Würtz","given":"Felix","non-dropping-particle":"","parse-names":false,"suffix":""},{"dropping-particle":"","family":"Zahler","given":"Lisa","non-dropping-particle":"","parse-names":false,"suffix":""},{"dropping-particle":"","family":"Blackwell","given":"Simon E.","non-dropping-particle":"","parse-names":false,"suffix":""},{"dropping-particle":"","family":"Margraf","given":"Jürgen","non-dropping-particle":"","parse-names":false,"suffix":""},{"dropping-particle":"","family":"Bagheri","given":"Mahdi","non-dropping-particle":"","parse-names":false,"suffix":""},{"dropping-particle":"","family":"Woud","given":"Marcella L.","non-dropping-particle":"","parse-names":false,"suffix":""}],"container-title":"Clinical Psychology Review","id":"ITEM-1","issued":{"date-parts":[["2022","4","1"]]},"page":"102133","publisher":"Pergamon","title":"Scrambled but valid? The scrambled sentences task as a measure of interpretation biases in psychopathology: A systematic review and meta-analysis","type":"article-journal","volume":"93"},"uris":["http://www.mendeley.com/documents/?uuid=ec6ac713-3331-3029-b8f3-a6410a853763"]},{"id":"ITEM-2","itemData":{"DOI":"10.3389/fpsyg.2017.00171","ISSN":"16641078","abstract":"Interpretation biases have been extensively explored in a range of populations, including patients with anxiety and depressive disorders where they have been argued to influence the onset and maintenance of such conditions. Other populations in which interpretation biases have been explored include patients with chronic pain, anorexia nervosa, and alcohol dependency among others, although this literature is more limited. In this research, stimuli with threatening/emotional and neutral meanings are presented, with participant responses indicative of ambiguity resolution. A large number of paradigms have been designed and implemented in the exploration of interpretation biases, some varying in minor features only. This article provides a review of experimental paradigms available for exploring interpretation biases, with the aim to stimulate and inform the design of future research exploring cognitive biases across a range of populations. A systematic search of the experimental literature was conducted in Medline, PsychINFO, Web of Science, CINAHL, and Cochrane Library databases. Search terms were information, stimuli, and ambiguous intersected with the terms interpretation and bias*. Forty-five paradigms were found, categorized into those using ambiguous words, ambiguous images, and ambiguous scenarios. The key features, strengths and limitations of the paradigms identified are discussed.","author":[{"dropping-particle":"","family":"Schoth","given":"Daniel E.","non-dropping-particle":"","parse-names":false,"suffix":""},{"dropping-particle":"","family":"Liossi","given":"Christina","non-dropping-particle":"","parse-names":false,"suffix":""}],"container-title":"Frontiers in Psychology","id":"ITEM-2","issue":"FEB","issued":{"date-parts":[["2017","2","9"]]},"publisher":"Frontiers Research Foundation","title":"A systematic review of experimental paradigms for exploring biased interpretation of ambiguous information with emotional and neutral associations","type":"article","volume":"8"},"uris":["http://www.mendeley.com/documents/?uuid=fdc69d11-cf86-37d2-a1a4-5683ab0f6054"]}],"mendeley":{"formattedCitation":"(Schoth &amp; Liossi, 2017; Würtz et al., 2022)","plainTextFormattedCitation":"(Schoth &amp; Liossi, 2017; Würtz et al., 2022)","previouslyFormattedCitation":"(Schoth &amp; Liossi, 2017; Würtz et al., 2022)"},"properties":{"noteIndex":0},"schema":"https://github.com/citation-style-language/schema/raw/master/csl-citation.json"}</w:instrText>
      </w:r>
      <w:r w:rsidR="004B46DC">
        <w:rPr>
          <w:lang w:val="en-US"/>
        </w:rPr>
        <w:fldChar w:fldCharType="separate"/>
      </w:r>
      <w:r w:rsidR="004B46DC" w:rsidRPr="001C4230">
        <w:rPr>
          <w:noProof/>
          <w:lang w:val="en-US"/>
        </w:rPr>
        <w:t>(Schoth &amp; Liossi, 2017; Würtz et al., 2022</w:t>
      </w:r>
      <w:r w:rsidR="00DF1A54">
        <w:rPr>
          <w:noProof/>
          <w:lang w:val="en-US"/>
        </w:rPr>
        <w:t xml:space="preserve">; and </w:t>
      </w:r>
      <w:r w:rsidR="00DF1A54" w:rsidRPr="00DF1A54">
        <w:rPr>
          <w:noProof/>
          <w:lang w:val="en-US"/>
        </w:rPr>
        <w:t>for an overview of measures to assess interpretation biases, see chapter 1.3 by Würtz &amp; Sanchez-</w:t>
      </w:r>
      <w:r w:rsidR="00DF1A54" w:rsidRPr="00DF1A54">
        <w:rPr>
          <w:noProof/>
          <w:lang w:val="en-US"/>
        </w:rPr>
        <w:lastRenderedPageBreak/>
        <w:t>Lopez).</w:t>
      </w:r>
      <w:r w:rsidR="004B46DC">
        <w:rPr>
          <w:lang w:val="en-US"/>
        </w:rPr>
        <w:fldChar w:fldCharType="end"/>
      </w:r>
      <w:r w:rsidR="00DF1A54">
        <w:rPr>
          <w:lang w:val="en-US"/>
        </w:rPr>
        <w:t xml:space="preserve"> </w:t>
      </w:r>
      <w:r w:rsidR="00C90997">
        <w:rPr>
          <w:lang w:val="en-US"/>
        </w:rPr>
        <w:t>It can be noted that</w:t>
      </w:r>
      <w:r w:rsidR="008A7919">
        <w:rPr>
          <w:lang w:val="en-US"/>
        </w:rPr>
        <w:t xml:space="preserve"> this definition of interpretation bias as observable behavior (or effect)</w:t>
      </w:r>
      <w:r w:rsidR="0074079A">
        <w:rPr>
          <w:lang w:val="en-US"/>
        </w:rPr>
        <w:t xml:space="preserve"> differs from how we described interpretation bias</w:t>
      </w:r>
      <w:r w:rsidR="00226A3C">
        <w:rPr>
          <w:lang w:val="en-US"/>
        </w:rPr>
        <w:t xml:space="preserve"> </w:t>
      </w:r>
      <w:r w:rsidR="00634D27">
        <w:rPr>
          <w:lang w:val="en-US"/>
        </w:rPr>
        <w:t>previously (cf. section 1)</w:t>
      </w:r>
      <w:r w:rsidR="00FF7589">
        <w:rPr>
          <w:lang w:val="en-US"/>
        </w:rPr>
        <w:t xml:space="preserve"> </w:t>
      </w:r>
      <w:r w:rsidR="00A8454D">
        <w:rPr>
          <w:lang w:val="en-US"/>
        </w:rPr>
        <w:t xml:space="preserve">as a latent mental process </w:t>
      </w:r>
      <w:r w:rsidR="00BC2A99">
        <w:rPr>
          <w:lang w:val="en-US"/>
        </w:rPr>
        <w:t xml:space="preserve">that (partially) </w:t>
      </w:r>
      <w:r w:rsidR="00192EA0">
        <w:rPr>
          <w:lang w:val="en-US"/>
        </w:rPr>
        <w:t>explains the observable behavior in fear conditioning tasks</w:t>
      </w:r>
      <w:r w:rsidR="00592FFF">
        <w:rPr>
          <w:lang w:val="en-US"/>
        </w:rPr>
        <w:t xml:space="preserve"> (see later)</w:t>
      </w:r>
      <w:r w:rsidR="00BC2A99">
        <w:rPr>
          <w:lang w:val="en-US"/>
        </w:rPr>
        <w:t xml:space="preserve">. </w:t>
      </w:r>
    </w:p>
    <w:p w14:paraId="3F5BAE65" w14:textId="42D8AC53" w:rsidR="00B93333" w:rsidRPr="00B93333" w:rsidRDefault="00932315" w:rsidP="0009386A">
      <w:pPr>
        <w:pStyle w:val="berschrift1bc"/>
        <w:spacing w:line="480" w:lineRule="auto"/>
        <w:contextualSpacing/>
      </w:pPr>
      <w:r>
        <w:t>1.</w:t>
      </w:r>
      <w:r w:rsidR="0098267F">
        <w:t>7</w:t>
      </w:r>
      <w:r>
        <w:t>.</w:t>
      </w:r>
      <w:r w:rsidR="00035921">
        <w:t>2.2 The E</w:t>
      </w:r>
      <w:r w:rsidR="00B93333" w:rsidRPr="00B93333">
        <w:t xml:space="preserve">tiology of </w:t>
      </w:r>
      <w:r w:rsidR="00035921">
        <w:t>(Fear C</w:t>
      </w:r>
      <w:r w:rsidR="00453B5D">
        <w:t xml:space="preserve">onditioning) </w:t>
      </w:r>
      <w:r w:rsidR="00035921">
        <w:t>B</w:t>
      </w:r>
      <w:r w:rsidR="00B93333" w:rsidRPr="00B93333">
        <w:t>iases</w:t>
      </w:r>
    </w:p>
    <w:p w14:paraId="77387856" w14:textId="30B50744" w:rsidR="009F0AD1" w:rsidRDefault="00B34BD5" w:rsidP="0009386A">
      <w:pPr>
        <w:spacing w:line="480" w:lineRule="auto"/>
        <w:ind w:firstLine="709"/>
        <w:contextualSpacing/>
        <w:rPr>
          <w:lang w:val="en-US"/>
        </w:rPr>
      </w:pPr>
      <w:r w:rsidRPr="00D544EA">
        <w:rPr>
          <w:lang w:val="en-US"/>
        </w:rPr>
        <w:t xml:space="preserve">In going </w:t>
      </w:r>
      <w:r w:rsidR="003673ED" w:rsidRPr="00D544EA">
        <w:rPr>
          <w:lang w:val="en-US"/>
        </w:rPr>
        <w:t>one</w:t>
      </w:r>
      <w:r w:rsidR="00562FFC" w:rsidRPr="00D544EA">
        <w:rPr>
          <w:lang w:val="en-US"/>
        </w:rPr>
        <w:t xml:space="preserve"> step further</w:t>
      </w:r>
      <w:r w:rsidR="00E01949">
        <w:rPr>
          <w:lang w:val="en-US"/>
        </w:rPr>
        <w:t xml:space="preserve"> than</w:t>
      </w:r>
      <w:r w:rsidR="00096285">
        <w:rPr>
          <w:lang w:val="en-US"/>
        </w:rPr>
        <w:t xml:space="preserve"> merely</w:t>
      </w:r>
      <w:r w:rsidR="00E01949">
        <w:rPr>
          <w:lang w:val="en-US"/>
        </w:rPr>
        <w:t xml:space="preserve"> inspec</w:t>
      </w:r>
      <w:r w:rsidR="003A42D1">
        <w:rPr>
          <w:lang w:val="en-US"/>
        </w:rPr>
        <w:t>ting</w:t>
      </w:r>
      <w:r w:rsidR="00000221">
        <w:rPr>
          <w:lang w:val="en-US"/>
        </w:rPr>
        <w:t xml:space="preserve"> </w:t>
      </w:r>
      <w:r w:rsidR="00782B5A">
        <w:rPr>
          <w:lang w:val="en-US"/>
        </w:rPr>
        <w:t xml:space="preserve">observable </w:t>
      </w:r>
      <w:r w:rsidR="002777E6">
        <w:rPr>
          <w:lang w:val="en-US"/>
        </w:rPr>
        <w:t>behavior</w:t>
      </w:r>
      <w:r w:rsidR="00562FFC" w:rsidRPr="00D544EA">
        <w:rPr>
          <w:lang w:val="en-US"/>
        </w:rPr>
        <w:t xml:space="preserve">, we can try to </w:t>
      </w:r>
      <w:r w:rsidR="00562FFC" w:rsidRPr="00323521">
        <w:rPr>
          <w:lang w:val="en-US"/>
        </w:rPr>
        <w:t xml:space="preserve">explain </w:t>
      </w:r>
      <w:r w:rsidR="00720CFE" w:rsidRPr="00D544EA">
        <w:rPr>
          <w:lang w:val="en-US"/>
        </w:rPr>
        <w:t xml:space="preserve">these observable differences </w:t>
      </w:r>
      <w:r w:rsidR="001F0DE6">
        <w:rPr>
          <w:lang w:val="en-US"/>
        </w:rPr>
        <w:t>between patients and controls</w:t>
      </w:r>
      <w:r w:rsidR="00720CFE" w:rsidRPr="00D544EA">
        <w:rPr>
          <w:lang w:val="en-US"/>
        </w:rPr>
        <w:t>.</w:t>
      </w:r>
      <w:r w:rsidR="001F0DE6">
        <w:rPr>
          <w:lang w:val="en-US"/>
        </w:rPr>
        <w:t xml:space="preserve"> This concerns the </w:t>
      </w:r>
      <w:r w:rsidR="001F0DE6" w:rsidRPr="00323521">
        <w:rPr>
          <w:i/>
          <w:iCs/>
          <w:lang w:val="en-US"/>
        </w:rPr>
        <w:t>etiology</w:t>
      </w:r>
      <w:r w:rsidR="001F0DE6">
        <w:rPr>
          <w:lang w:val="en-US"/>
        </w:rPr>
        <w:t xml:space="preserve"> of biases or the question:</w:t>
      </w:r>
      <w:r w:rsidR="001450A6" w:rsidRPr="00D544EA">
        <w:rPr>
          <w:lang w:val="en-US"/>
        </w:rPr>
        <w:t xml:space="preserve"> </w:t>
      </w:r>
      <w:r w:rsidR="00B62065" w:rsidRPr="00080B35">
        <w:rPr>
          <w:iCs/>
          <w:lang w:val="en-US"/>
        </w:rPr>
        <w:t>“</w:t>
      </w:r>
      <w:r w:rsidR="00080B35" w:rsidRPr="00080B35">
        <w:rPr>
          <w:iCs/>
          <w:lang w:val="en-US"/>
        </w:rPr>
        <w:t>W</w:t>
      </w:r>
      <w:r w:rsidR="00E56F94" w:rsidRPr="00080B35">
        <w:rPr>
          <w:iCs/>
          <w:lang w:val="en-US"/>
        </w:rPr>
        <w:t>hy</w:t>
      </w:r>
      <w:r w:rsidR="00E56F94" w:rsidRPr="00080B35">
        <w:rPr>
          <w:lang w:val="en-US"/>
        </w:rPr>
        <w:t xml:space="preserve"> do</w:t>
      </w:r>
      <w:r w:rsidR="00E56F94" w:rsidRPr="00D544EA">
        <w:rPr>
          <w:lang w:val="en-US"/>
        </w:rPr>
        <w:t xml:space="preserve"> </w:t>
      </w:r>
      <w:r w:rsidR="00AC062A" w:rsidRPr="00D544EA">
        <w:rPr>
          <w:lang w:val="en-US"/>
        </w:rPr>
        <w:t xml:space="preserve">some people </w:t>
      </w:r>
      <w:r w:rsidR="00075057" w:rsidRPr="00D544EA">
        <w:rPr>
          <w:lang w:val="en-US"/>
        </w:rPr>
        <w:t>show</w:t>
      </w:r>
      <w:r w:rsidR="001C645A" w:rsidRPr="00D544EA">
        <w:rPr>
          <w:lang w:val="en-US"/>
        </w:rPr>
        <w:t xml:space="preserve"> bias</w:t>
      </w:r>
      <w:r w:rsidR="00075057" w:rsidRPr="00D544EA">
        <w:rPr>
          <w:lang w:val="en-US"/>
        </w:rPr>
        <w:t>ed behavior</w:t>
      </w:r>
      <w:r w:rsidR="00DF32A1" w:rsidRPr="00D544EA">
        <w:rPr>
          <w:lang w:val="en-US"/>
        </w:rPr>
        <w:t xml:space="preserve"> whereas others do not</w:t>
      </w:r>
      <w:r w:rsidR="002529D0" w:rsidRPr="00D544EA">
        <w:rPr>
          <w:lang w:val="en-US"/>
        </w:rPr>
        <w:t>?</w:t>
      </w:r>
      <w:r w:rsidR="00B62065">
        <w:rPr>
          <w:lang w:val="en-US"/>
        </w:rPr>
        <w:t xml:space="preserve">”. </w:t>
      </w:r>
      <w:r w:rsidR="000C47D3">
        <w:rPr>
          <w:lang w:val="en-US"/>
        </w:rPr>
        <w:t>This is a relevant question since it</w:t>
      </w:r>
      <w:r w:rsidR="006433E3" w:rsidRPr="00D544EA">
        <w:rPr>
          <w:lang w:val="en-US"/>
        </w:rPr>
        <w:t xml:space="preserve"> has been argued that</w:t>
      </w:r>
      <w:r w:rsidR="002B3AD7" w:rsidRPr="00D544EA">
        <w:rPr>
          <w:lang w:val="en-US"/>
        </w:rPr>
        <w:t xml:space="preserve"> biased behavior </w:t>
      </w:r>
      <w:r w:rsidR="00F8026F">
        <w:rPr>
          <w:lang w:val="en-US"/>
        </w:rPr>
        <w:t>(</w:t>
      </w:r>
      <w:r w:rsidR="002B3AD7" w:rsidRPr="00D544EA">
        <w:rPr>
          <w:lang w:val="en-US"/>
        </w:rPr>
        <w:t>observed</w:t>
      </w:r>
      <w:r w:rsidR="00E42073" w:rsidRPr="00D544EA">
        <w:rPr>
          <w:lang w:val="en-US"/>
        </w:rPr>
        <w:t xml:space="preserve"> in fear conditioning</w:t>
      </w:r>
      <w:r w:rsidR="00F02B4B">
        <w:rPr>
          <w:lang w:val="en-US"/>
        </w:rPr>
        <w:t>)</w:t>
      </w:r>
      <w:r w:rsidR="006433E3" w:rsidRPr="00D544EA">
        <w:rPr>
          <w:lang w:val="en-US"/>
        </w:rPr>
        <w:t xml:space="preserve"> </w:t>
      </w:r>
      <w:r w:rsidR="008A10AF" w:rsidRPr="00D544EA">
        <w:rPr>
          <w:lang w:val="en-US"/>
        </w:rPr>
        <w:t>is</w:t>
      </w:r>
      <w:r w:rsidR="006433E3" w:rsidRPr="00D544EA">
        <w:rPr>
          <w:lang w:val="en-US"/>
        </w:rPr>
        <w:t xml:space="preserve"> not just a consequence </w:t>
      </w:r>
      <w:r w:rsidR="00D704B0" w:rsidRPr="00D544EA">
        <w:rPr>
          <w:lang w:val="en-US"/>
        </w:rPr>
        <w:t>of anxiety disorder</w:t>
      </w:r>
      <w:r w:rsidR="00F02B4B">
        <w:rPr>
          <w:lang w:val="en-US"/>
        </w:rPr>
        <w:t>s</w:t>
      </w:r>
      <w:r w:rsidR="00D704B0" w:rsidRPr="00D544EA">
        <w:rPr>
          <w:lang w:val="en-US"/>
        </w:rPr>
        <w:t xml:space="preserve">, but that </w:t>
      </w:r>
      <w:r w:rsidR="008A10AF" w:rsidRPr="00D544EA">
        <w:rPr>
          <w:lang w:val="en-US"/>
        </w:rPr>
        <w:t>it</w:t>
      </w:r>
      <w:r w:rsidR="00D704B0" w:rsidRPr="00D544EA">
        <w:rPr>
          <w:lang w:val="en-US"/>
        </w:rPr>
        <w:t xml:space="preserve"> </w:t>
      </w:r>
      <w:r w:rsidR="00B11F0A" w:rsidRPr="00D544EA">
        <w:rPr>
          <w:lang w:val="en-US"/>
        </w:rPr>
        <w:t xml:space="preserve">is also observed in </w:t>
      </w:r>
      <w:r w:rsidR="00D263D7">
        <w:rPr>
          <w:lang w:val="en-US"/>
        </w:rPr>
        <w:t xml:space="preserve">healthy </w:t>
      </w:r>
      <w:r w:rsidR="00B11F0A" w:rsidRPr="00D544EA">
        <w:rPr>
          <w:lang w:val="en-US"/>
        </w:rPr>
        <w:t xml:space="preserve">individuals with </w:t>
      </w:r>
      <w:r w:rsidR="00E37B20" w:rsidRPr="00D544EA">
        <w:rPr>
          <w:lang w:val="en-US"/>
        </w:rPr>
        <w:t xml:space="preserve">an </w:t>
      </w:r>
      <w:r w:rsidR="00B11F0A" w:rsidRPr="00D544EA">
        <w:rPr>
          <w:lang w:val="en-US"/>
        </w:rPr>
        <w:t>increased vulnerability to develop an anxiety disorder</w:t>
      </w:r>
      <w:r w:rsidR="00AB40C7" w:rsidRPr="00D544EA">
        <w:rPr>
          <w:lang w:val="en-US"/>
        </w:rPr>
        <w:t xml:space="preserve"> </w:t>
      </w:r>
      <w:r w:rsidR="00AB40C7" w:rsidRPr="00D544EA">
        <w:rPr>
          <w:lang w:val="en-US"/>
        </w:rPr>
        <w:fldChar w:fldCharType="begin" w:fldLock="1"/>
      </w:r>
      <w:r w:rsidR="00566059">
        <w:rPr>
          <w:lang w:val="en-US"/>
        </w:rPr>
        <w:instrText>ADDIN CSL_CITATION {"citationItems":[{"id":"ITEM-1","itemData":{"DOI":"10.1016/J.BRAT.2021.103870","ISSN":"0005-7967","abstract":"A common assumption in human fear conditioning research is that findings are informative for the etiology and treatment of clinical anxiety. One way to empirically evaluate the external validity of fear conditioning is by prospective studies. We review available prospective research investigating whether individual performance in fear conditioning predicts individual differences in anxiety levels and exposure-based treatment outcome. We focus on fear extinction, generalization, acquisition, and avoidance. Results suggest that reduced extinction and broader generalization predict higher anxiety levels. Results with respect to the predictive value of acquisition for anxiety levels are mixed. With regard to predicting exposure-based treatment outcome, some studies do find an association with extinction whereas others do not. The majority of studies does not find an association with acquisition. Evidence on extinction recall is limited and not consistent. The interpretation of these results requires caution. The number of available studies is limited. It is possible that not all work, in particular studies with only null effects, has found its way to publication. Future research on this topic will benefit from large sample sizes, preregistered hypotheses, full transparency about the conducted analyses and the publication of high-quality studies with null effects.","author":[{"dropping-particle":"","family":"Scheveneels","given":"Sara","non-dropping-particle":"","parse-names":false,"suffix":""},{"dropping-particle":"","family":"Boddez","given":"Yannick","non-dropping-particle":"","parse-names":false,"suffix":""},{"dropping-particle":"","family":"Hermans","given":"Dirk","non-dropping-particle":"","parse-names":false,"suffix":""}],"container-title":"Behaviour Research and Therapy","id":"ITEM-1","issued":{"date-parts":[["2021","7","1"]]},"page":"103870","publisher":"Pergamon","title":"Predicting clinical outcomes via human fear conditioning: A narrative review","type":"article-journal","volume":"142"},"uris":["http://www.mendeley.com/documents/?uuid=b4e4f257-1914-3215-aabd-e10b0143ca92"]}],"mendeley":{"formattedCitation":"(Scheveneels et al., 2021)","plainTextFormattedCitation":"(Scheveneels et al., 2021)","previouslyFormattedCitation":"(Scheveneels et al., 2021)"},"properties":{"noteIndex":0},"schema":"https://github.com/citation-style-language/schema/raw/master/csl-citation.json"}</w:instrText>
      </w:r>
      <w:r w:rsidR="00AB40C7" w:rsidRPr="00D544EA">
        <w:rPr>
          <w:lang w:val="en-US"/>
        </w:rPr>
        <w:fldChar w:fldCharType="separate"/>
      </w:r>
      <w:r w:rsidR="00AB40C7" w:rsidRPr="00D544EA">
        <w:rPr>
          <w:noProof/>
          <w:lang w:val="en-US"/>
        </w:rPr>
        <w:t>(Scheveneels et al., 2021)</w:t>
      </w:r>
      <w:r w:rsidR="00AB40C7" w:rsidRPr="00D544EA">
        <w:rPr>
          <w:lang w:val="en-US"/>
        </w:rPr>
        <w:fldChar w:fldCharType="end"/>
      </w:r>
      <w:r w:rsidR="00B11F0A" w:rsidRPr="00D544EA">
        <w:rPr>
          <w:lang w:val="en-US"/>
        </w:rPr>
        <w:t xml:space="preserve">. </w:t>
      </w:r>
    </w:p>
    <w:p w14:paraId="16357E36" w14:textId="192AECF9" w:rsidR="00BC4C09" w:rsidRPr="0051102E" w:rsidRDefault="00932315" w:rsidP="0009386A">
      <w:pPr>
        <w:pStyle w:val="berschrift1bc"/>
        <w:spacing w:line="480" w:lineRule="auto"/>
        <w:contextualSpacing/>
      </w:pPr>
      <w:r>
        <w:t>1.</w:t>
      </w:r>
      <w:r w:rsidR="0098267F">
        <w:t>7</w:t>
      </w:r>
      <w:r>
        <w:t>.</w:t>
      </w:r>
      <w:r w:rsidR="0032538D">
        <w:t>2.2.1 Temperamental and Genetic F</w:t>
      </w:r>
      <w:r w:rsidR="0051102E" w:rsidRPr="0051102E">
        <w:t>actors</w:t>
      </w:r>
    </w:p>
    <w:p w14:paraId="56D31B88" w14:textId="4456FFBC" w:rsidR="00B27B09" w:rsidRPr="00B27B09" w:rsidRDefault="001F3C28" w:rsidP="0009386A">
      <w:pPr>
        <w:spacing w:line="480" w:lineRule="auto"/>
        <w:ind w:firstLine="709"/>
        <w:contextualSpacing/>
        <w:rPr>
          <w:lang w:val="en-US"/>
        </w:rPr>
      </w:pPr>
      <w:r w:rsidRPr="00D544EA">
        <w:rPr>
          <w:lang w:val="en-US"/>
        </w:rPr>
        <w:t xml:space="preserve">A first possibility is that </w:t>
      </w:r>
      <w:r w:rsidR="00D803B4">
        <w:rPr>
          <w:lang w:val="en-US"/>
        </w:rPr>
        <w:t>some individuals</w:t>
      </w:r>
      <w:r w:rsidR="00B17001" w:rsidRPr="00D544EA">
        <w:rPr>
          <w:lang w:val="en-US"/>
        </w:rPr>
        <w:t xml:space="preserve"> are born with </w:t>
      </w:r>
      <w:r w:rsidR="000775F3" w:rsidRPr="00D544EA">
        <w:rPr>
          <w:lang w:val="en-US"/>
        </w:rPr>
        <w:t>a bias</w:t>
      </w:r>
      <w:r w:rsidR="003F3614" w:rsidRPr="00D544EA">
        <w:rPr>
          <w:lang w:val="en-US"/>
        </w:rPr>
        <w:t xml:space="preserve">. </w:t>
      </w:r>
      <w:r w:rsidR="006102BB" w:rsidRPr="00D544EA">
        <w:rPr>
          <w:lang w:val="en-US"/>
        </w:rPr>
        <w:t>In line with this</w:t>
      </w:r>
      <w:r w:rsidR="00D9568F">
        <w:rPr>
          <w:lang w:val="en-US"/>
        </w:rPr>
        <w:t xml:space="preserve"> </w:t>
      </w:r>
      <w:r w:rsidR="00834FF0">
        <w:rPr>
          <w:lang w:val="en-US"/>
        </w:rPr>
        <w:t>view</w:t>
      </w:r>
      <w:r w:rsidR="006102BB" w:rsidRPr="00D544EA">
        <w:rPr>
          <w:lang w:val="en-US"/>
        </w:rPr>
        <w:t xml:space="preserve">, </w:t>
      </w:r>
      <w:r w:rsidR="0026449C" w:rsidRPr="00932315">
        <w:rPr>
          <w:lang w:val="en-US"/>
        </w:rPr>
        <w:t xml:space="preserve">temperamental factors and </w:t>
      </w:r>
      <w:r w:rsidR="006102BB" w:rsidRPr="00932315">
        <w:rPr>
          <w:lang w:val="en-US"/>
        </w:rPr>
        <w:t>g</w:t>
      </w:r>
      <w:r w:rsidR="00847AF4" w:rsidRPr="00932315">
        <w:rPr>
          <w:lang w:val="en-US"/>
        </w:rPr>
        <w:t>enetic variations</w:t>
      </w:r>
      <w:r w:rsidR="00847AF4" w:rsidRPr="00D544EA">
        <w:rPr>
          <w:lang w:val="en-US"/>
        </w:rPr>
        <w:t xml:space="preserve"> have been linked to </w:t>
      </w:r>
      <w:r w:rsidR="00795AD6">
        <w:rPr>
          <w:lang w:val="en-US"/>
        </w:rPr>
        <w:t xml:space="preserve">biased </w:t>
      </w:r>
      <w:r w:rsidR="00847AF4" w:rsidRPr="00D544EA">
        <w:rPr>
          <w:lang w:val="en-US"/>
        </w:rPr>
        <w:t>responding in fear conditioning</w:t>
      </w:r>
      <w:r w:rsidR="003003AD" w:rsidRPr="00D544EA">
        <w:rPr>
          <w:lang w:val="en-US"/>
        </w:rPr>
        <w:t xml:space="preserve"> procedures </w:t>
      </w:r>
      <w:r w:rsidR="003003AD" w:rsidRPr="00D544EA">
        <w:rPr>
          <w:lang w:val="en-US"/>
        </w:rPr>
        <w:fldChar w:fldCharType="begin" w:fldLock="1"/>
      </w:r>
      <w:r w:rsidR="00777339">
        <w:rPr>
          <w:lang w:val="en-US"/>
        </w:rPr>
        <w:instrText>ADDIN CSL_CITATION {"citationItems":[{"id":"ITEM-1","itemData":{"DOI":"10.1038/tp.2011.36","ISSN":"21583188","PMID":"22832657","abstract":"Fear conditioning and extinction represent basic forms of associative learning with considerable clinical relevance and have been implicated in the pathogenesis of anxiety disorders. There is considerable inter-individual variation in the ability to acquire and extinguish conditioned fear reactions and the study of genetic variants has recently become a focus of research. In this review, we give an overview of the existing genetic association studies on human fear conditioning and extinction in healthy individuals and of related studies on cognitive-behavioral treatment (CBT) and exposure, as well as pathology development after trauma. Variation in the serotonin transporter (5HTT) and the catechol-o-methyltransferase (COMT) genes has consistently been associated with effects in pre-clinical and clinical studies. Interesting new findings, which however require further replication, have been reported for genetic variation in the dopamine transporter (DAT1) and the pituitary adenylate cyclase 1 receptor (ADCYAP1R1) genes, whereas the current picture is inconsistent for variation in the brain-derived neurotrophic factor (BDNF) gene. We end with a discussion of the findings and their limitations, as well as future directions that we hope will aid the field to develop further. © 2011 Macmillan Publishers Limited. All rights reserved.","author":[{"dropping-particle":"","family":"Lonsdorf","given":"T. B.","non-dropping-particle":"","parse-names":false,"suffix":""},{"dropping-particle":"","family":"Kalisch","given":"R.","non-dropping-particle":"","parse-names":false,"suffix":""}],"container-title":"Translational Psychiatry","id":"ITEM-1","issued":{"date-parts":[["2011"]]},"title":"A review on experimental and clinical genetic associations studies on fear conditioning, extinction and cognitive-behavioral treatment","type":"article","volume":"1"},"uris":["http://www.mendeley.com/documents/?uuid=34e4dcd0-c9b8-3023-b874-6b8cdddc14ef"]}],"mendeley":{"formattedCitation":"(T. B. Lonsdorf &amp; Kalisch, 2011)","manualFormatting":"(Lonsdorf &amp; Kalisch, 2011","plainTextFormattedCitation":"(T. B. Lonsdorf &amp; Kalisch, 2011)","previouslyFormattedCitation":"(T. B. Lonsdorf &amp; Kalisch, 2011)"},"properties":{"noteIndex":0},"schema":"https://github.com/citation-style-language/schema/raw/master/csl-citation.json"}</w:instrText>
      </w:r>
      <w:r w:rsidR="003003AD" w:rsidRPr="00D544EA">
        <w:rPr>
          <w:lang w:val="en-US"/>
        </w:rPr>
        <w:fldChar w:fldCharType="separate"/>
      </w:r>
      <w:r w:rsidR="003003AD" w:rsidRPr="00D544EA">
        <w:rPr>
          <w:noProof/>
          <w:lang w:val="en-US"/>
        </w:rPr>
        <w:t>(Lonsdorf &amp; Kalisch, 2011</w:t>
      </w:r>
      <w:r w:rsidR="003003AD" w:rsidRPr="00D544EA">
        <w:rPr>
          <w:lang w:val="en-US"/>
        </w:rPr>
        <w:fldChar w:fldCharType="end"/>
      </w:r>
      <w:r w:rsidR="00777339">
        <w:rPr>
          <w:lang w:val="en-US"/>
        </w:rPr>
        <w:t xml:space="preserve">; </w:t>
      </w:r>
      <w:r w:rsidR="00A22E52">
        <w:rPr>
          <w:lang w:val="en-US"/>
        </w:rPr>
        <w:fldChar w:fldCharType="begin" w:fldLock="1"/>
      </w:r>
      <w:r w:rsidR="00D53D6B">
        <w:rPr>
          <w:lang w:val="en-US"/>
        </w:rPr>
        <w:instrText>ADDIN CSL_CITATION {"citationItems":[{"id":"ITEM-1","itemData":{"DOI":"10.1016/J.NEUBIOREV.2017.07.007","ISSN":"0149-7634","abstract":"Why do only some individuals develop pathological anxiety following adverse events? Fear acquisition, extinction and return of fear paradigms serve as experimental learning models for the development, treatment and relapse of anxiety. Individual differences in experimental performance were however mostly regarded as ‘noise’ by researchers interested in basic associative learning principles. Our work for the first time presents a comprehensive literature overview and methodological discussion on inter-individual differences in fear acquisition, extinction and return of fear. We tell a story from noise that steadily develops into a meaningful tune and converges to a model of mechanisms contributing to individual risk/resilience with respect to fear and anxiety-related behavior. Furthermore, in light of the present ‘replicability crisis’ we identify methodological pitfalls and provide suggestions for study design and analyses tailored to individual difference research in fear conditioning. Ultimately, synergistic transdisciplinary and collaborative efforts hold promise to not only improve our mechanistic understanding but can also be expected to contribute to the development of specifically tailored (‘individualized’) intervention and targeted prevention programs in the future.","author":[{"dropping-particle":"","family":"Lonsdorf","given":"Tina B.","non-dropping-particle":"","parse-names":false,"suffix":""},{"dropping-particle":"","family":"Merz","given":"Christian J.","non-dropping-particle":"","parse-names":false,"suffix":""}],"container-title":"Neuroscience &amp; Biobehavioral Reviews","id":"ITEM-1","issued":{"date-parts":[["2017","9","1"]]},"page":"703-728","publisher":"Pergamon","title":"More than just noise: Inter-individual differences in fear acquisition, extinction and return of fear in humans - Biological, experiential, temperamental factors, and methodological pitfalls","type":"article-journal","volume":"80"},"uris":["http://www.mendeley.com/documents/?uuid=1c3c315a-256a-3682-8921-bcdf9b56ef8e"]}],"mendeley":{"formattedCitation":"(Tina B. Lonsdorf &amp; Merz, 2017)","manualFormatting":"Lonsdorf &amp; Merz, 2017)","plainTextFormattedCitation":"(Tina B. Lonsdorf &amp; Merz, 2017)","previouslyFormattedCitation":"(Tina B. Lonsdorf &amp; Merz, 2017)"},"properties":{"noteIndex":0},"schema":"https://github.com/citation-style-language/schema/raw/master/csl-citation.json"}</w:instrText>
      </w:r>
      <w:r w:rsidR="00A22E52">
        <w:rPr>
          <w:lang w:val="en-US"/>
        </w:rPr>
        <w:fldChar w:fldCharType="separate"/>
      </w:r>
      <w:r w:rsidR="00A22E52" w:rsidRPr="00A22E52">
        <w:rPr>
          <w:noProof/>
          <w:lang w:val="en-US"/>
        </w:rPr>
        <w:t>Lonsdorf &amp; Merz, 2017)</w:t>
      </w:r>
      <w:r w:rsidR="00A22E52">
        <w:rPr>
          <w:lang w:val="en-US"/>
        </w:rPr>
        <w:fldChar w:fldCharType="end"/>
      </w:r>
      <w:r w:rsidR="00847AF4" w:rsidRPr="00D544EA">
        <w:rPr>
          <w:lang w:val="en-US"/>
        </w:rPr>
        <w:t>.</w:t>
      </w:r>
      <w:r w:rsidR="00482B1A">
        <w:rPr>
          <w:lang w:val="en-US"/>
        </w:rPr>
        <w:t xml:space="preserve"> </w:t>
      </w:r>
      <w:r w:rsidR="006556F1">
        <w:rPr>
          <w:lang w:val="en-US"/>
        </w:rPr>
        <w:t>With regard to temperamental factors</w:t>
      </w:r>
      <w:r w:rsidR="00CF4432">
        <w:rPr>
          <w:lang w:val="en-US"/>
        </w:rPr>
        <w:t xml:space="preserve">, individual differences in </w:t>
      </w:r>
      <w:r w:rsidR="00CF4432" w:rsidRPr="009369D0">
        <w:rPr>
          <w:i/>
          <w:iCs/>
          <w:lang w:val="en-US"/>
        </w:rPr>
        <w:t>n</w:t>
      </w:r>
      <w:r w:rsidR="00736CD4" w:rsidRPr="009369D0">
        <w:rPr>
          <w:i/>
          <w:iCs/>
          <w:lang w:val="en-US"/>
        </w:rPr>
        <w:t>euroticism</w:t>
      </w:r>
      <w:r w:rsidR="00EB18E6">
        <w:rPr>
          <w:lang w:val="en-US"/>
        </w:rPr>
        <w:t xml:space="preserve"> (i.e., </w:t>
      </w:r>
      <w:r w:rsidR="00736CD4">
        <w:rPr>
          <w:lang w:val="en-US"/>
        </w:rPr>
        <w:t>the tendency to express</w:t>
      </w:r>
      <w:r w:rsidR="00453564">
        <w:rPr>
          <w:lang w:val="en-US"/>
        </w:rPr>
        <w:t xml:space="preserve"> negative affect</w:t>
      </w:r>
      <w:r w:rsidR="00EB18E6">
        <w:rPr>
          <w:lang w:val="en-US"/>
        </w:rPr>
        <w:t xml:space="preserve">) and </w:t>
      </w:r>
      <w:r w:rsidR="00EB18E6" w:rsidRPr="00EB18E6">
        <w:rPr>
          <w:i/>
          <w:iCs/>
          <w:lang w:val="en-US"/>
        </w:rPr>
        <w:t>trait anxiety</w:t>
      </w:r>
      <w:r w:rsidR="00453564">
        <w:rPr>
          <w:lang w:val="en-US"/>
        </w:rPr>
        <w:t xml:space="preserve"> ha</w:t>
      </w:r>
      <w:r w:rsidR="009369D0">
        <w:rPr>
          <w:lang w:val="en-US"/>
        </w:rPr>
        <w:t>ve</w:t>
      </w:r>
      <w:r w:rsidR="00CF4432">
        <w:rPr>
          <w:lang w:val="en-US"/>
        </w:rPr>
        <w:t xml:space="preserve"> been </w:t>
      </w:r>
      <w:r w:rsidR="009369D0">
        <w:rPr>
          <w:lang w:val="en-US"/>
        </w:rPr>
        <w:t>examined</w:t>
      </w:r>
      <w:r w:rsidR="006E71B7">
        <w:rPr>
          <w:lang w:val="en-US"/>
        </w:rPr>
        <w:t xml:space="preserve"> amongst others</w:t>
      </w:r>
      <w:r w:rsidR="00834FF0">
        <w:rPr>
          <w:lang w:val="en-US"/>
        </w:rPr>
        <w:t xml:space="preserve"> temperamental factors</w:t>
      </w:r>
      <w:r w:rsidR="009369D0">
        <w:rPr>
          <w:lang w:val="en-US"/>
        </w:rPr>
        <w:t xml:space="preserve">. </w:t>
      </w:r>
      <w:r w:rsidR="00856D35">
        <w:rPr>
          <w:lang w:val="en-US"/>
        </w:rPr>
        <w:t>Studies</w:t>
      </w:r>
      <w:r w:rsidR="00B01663">
        <w:rPr>
          <w:lang w:val="en-US"/>
        </w:rPr>
        <w:t xml:space="preserve"> </w:t>
      </w:r>
      <w:r w:rsidR="002410D5">
        <w:rPr>
          <w:lang w:val="en-US"/>
        </w:rPr>
        <w:t xml:space="preserve">on the </w:t>
      </w:r>
      <w:r w:rsidR="004A32C1">
        <w:rPr>
          <w:lang w:val="en-US"/>
        </w:rPr>
        <w:t xml:space="preserve">association </w:t>
      </w:r>
      <w:r w:rsidR="000B7A58">
        <w:rPr>
          <w:lang w:val="en-US"/>
        </w:rPr>
        <w:t>between individual differences in</w:t>
      </w:r>
      <w:r w:rsidR="00E31605">
        <w:rPr>
          <w:lang w:val="en-US"/>
        </w:rPr>
        <w:t xml:space="preserve"> </w:t>
      </w:r>
      <w:r w:rsidR="004B6224">
        <w:rPr>
          <w:lang w:val="en-US"/>
        </w:rPr>
        <w:t xml:space="preserve">fear conditioning </w:t>
      </w:r>
      <w:r w:rsidR="00E31605">
        <w:rPr>
          <w:lang w:val="en-US"/>
        </w:rPr>
        <w:t>on the one hand and</w:t>
      </w:r>
      <w:r w:rsidR="000B7A58">
        <w:rPr>
          <w:lang w:val="en-US"/>
        </w:rPr>
        <w:t xml:space="preserve"> </w:t>
      </w:r>
      <w:r w:rsidR="004A32C1" w:rsidRPr="00E31605">
        <w:rPr>
          <w:lang w:val="en-US"/>
        </w:rPr>
        <w:t>neuroticism</w:t>
      </w:r>
      <w:r w:rsidR="000B7A58" w:rsidRPr="00E31605">
        <w:rPr>
          <w:lang w:val="en-US"/>
        </w:rPr>
        <w:t xml:space="preserve"> </w:t>
      </w:r>
      <w:r w:rsidR="000B7A58">
        <w:rPr>
          <w:lang w:val="en-US"/>
        </w:rPr>
        <w:t>and</w:t>
      </w:r>
      <w:r w:rsidR="00B01663">
        <w:rPr>
          <w:lang w:val="en-US"/>
        </w:rPr>
        <w:t xml:space="preserve"> </w:t>
      </w:r>
      <w:r w:rsidR="00E31605">
        <w:rPr>
          <w:lang w:val="en-US"/>
        </w:rPr>
        <w:t xml:space="preserve">trait anxiety on the other hand </w:t>
      </w:r>
      <w:r w:rsidR="00703423">
        <w:rPr>
          <w:lang w:val="en-US"/>
        </w:rPr>
        <w:t xml:space="preserve">provide </w:t>
      </w:r>
      <w:r w:rsidR="00B01663">
        <w:rPr>
          <w:lang w:val="en-US"/>
        </w:rPr>
        <w:t>a heterogeneous picture</w:t>
      </w:r>
      <w:r w:rsidR="00A27F6F">
        <w:rPr>
          <w:lang w:val="en-US"/>
        </w:rPr>
        <w:t xml:space="preserve"> </w:t>
      </w:r>
      <w:r w:rsidR="00A27F6F">
        <w:rPr>
          <w:lang w:val="en-US"/>
        </w:rPr>
        <w:fldChar w:fldCharType="begin" w:fldLock="1"/>
      </w:r>
      <w:r w:rsidR="00B321B8">
        <w:rPr>
          <w:lang w:val="en-US"/>
        </w:rPr>
        <w:instrText>ADDIN CSL_CITATION {"citationItems":[{"id":"ITEM-1","itemData":{"DOI":"10.1016/J.NEUBIOREV.2017.07.007","ISSN":"0149-7634","abstract":"Why do only some individuals develop pathological anxiety following adverse events? Fear acquisition, extinction and return of fear paradigms serve as experimental learning models for the development, treatment and relapse of anxiety. Individual differences in experimental performance were however mostly regarded as ‘noise’ by researchers interested in basic associative learning principles. Our work for the first time presents a comprehensive literature overview and methodological discussion on inter-individual differences in fear acquisition, extinction and return of fear. We tell a story from noise that steadily develops into a meaningful tune and converges to a model of mechanisms contributing to individual risk/resilience with respect to fear and anxiety-related behavior. Furthermore, in light of the present ‘replicability crisis’ we identify methodological pitfalls and provide suggestions for study design and analyses tailored to individual difference research in fear conditioning. Ultimately, synergistic transdisciplinary and collaborative efforts hold promise to not only improve our mechanistic understanding but can also be expected to contribute to the development of specifically tailored (‘individualized’) intervention and targeted prevention programs in the future.","author":[{"dropping-particle":"","family":"Lonsdorf","given":"Tina B.","non-dropping-particle":"","parse-names":false,"suffix":""},{"dropping-particle":"","family":"Merz","given":"Christian J.","non-dropping-particle":"","parse-names":false,"suffix":""}],"container-title":"Neuroscience &amp; Biobehavioral Reviews","id":"ITEM-1","issued":{"date-parts":[["2017","9","1"]]},"page":"703-728","publisher":"Pergamon","title":"More than just noise: Inter-individual differences in fear acquisition, extinction and return of fear in humans - Biological, experiential, temperamental factors, and methodological pitfalls","type":"article-journal","volume":"80"},"uris":["http://www.mendeley.com/documents/?uuid=1c3c315a-256a-3682-8921-bcdf9b56ef8e"]}],"mendeley":{"formattedCitation":"(Tina B. Lonsdorf &amp; Merz, 2017)","manualFormatting":"(Lonsdorf &amp; Merz, 2017)","plainTextFormattedCitation":"(Tina B. Lonsdorf &amp; Merz, 2017)","previouslyFormattedCitation":"(Tina B. Lonsdorf &amp; Merz, 2017)"},"properties":{"noteIndex":0},"schema":"https://github.com/citation-style-language/schema/raw/master/csl-citation.json"}</w:instrText>
      </w:r>
      <w:r w:rsidR="00A27F6F">
        <w:rPr>
          <w:lang w:val="en-US"/>
        </w:rPr>
        <w:fldChar w:fldCharType="separate"/>
      </w:r>
      <w:r w:rsidR="00A27F6F" w:rsidRPr="00A27F6F">
        <w:rPr>
          <w:noProof/>
          <w:lang w:val="en-US"/>
        </w:rPr>
        <w:t>(Lonsdorf &amp; Merz, 2017)</w:t>
      </w:r>
      <w:r w:rsidR="00A27F6F">
        <w:rPr>
          <w:lang w:val="en-US"/>
        </w:rPr>
        <w:fldChar w:fldCharType="end"/>
      </w:r>
      <w:r w:rsidR="00516280">
        <w:rPr>
          <w:lang w:val="en-US"/>
        </w:rPr>
        <w:t>. T</w:t>
      </w:r>
      <w:r w:rsidR="000B7A58">
        <w:rPr>
          <w:lang w:val="en-US"/>
        </w:rPr>
        <w:t xml:space="preserve">he majority of studies </w:t>
      </w:r>
      <w:r w:rsidR="00516280">
        <w:rPr>
          <w:lang w:val="en-US"/>
        </w:rPr>
        <w:t>report</w:t>
      </w:r>
      <w:r w:rsidR="00571B87">
        <w:rPr>
          <w:lang w:val="en-US"/>
        </w:rPr>
        <w:t xml:space="preserve"> null </w:t>
      </w:r>
      <w:r w:rsidR="00516280">
        <w:rPr>
          <w:lang w:val="en-US"/>
        </w:rPr>
        <w:t>findings</w:t>
      </w:r>
      <w:r w:rsidR="000B2784">
        <w:rPr>
          <w:lang w:val="en-US"/>
        </w:rPr>
        <w:t xml:space="preserve"> regarding </w:t>
      </w:r>
      <w:r w:rsidR="00AE31E5">
        <w:rPr>
          <w:lang w:val="en-US"/>
        </w:rPr>
        <w:t xml:space="preserve">the association </w:t>
      </w:r>
      <w:r w:rsidR="00E334BA">
        <w:rPr>
          <w:lang w:val="en-US"/>
        </w:rPr>
        <w:t>with</w:t>
      </w:r>
      <w:r w:rsidR="00AE31E5">
        <w:rPr>
          <w:lang w:val="en-US"/>
        </w:rPr>
        <w:t xml:space="preserve"> </w:t>
      </w:r>
      <w:r w:rsidR="00DD1F60">
        <w:rPr>
          <w:lang w:val="en-US"/>
        </w:rPr>
        <w:t>(</w:t>
      </w:r>
      <w:r w:rsidR="000B2784">
        <w:rPr>
          <w:lang w:val="en-US"/>
        </w:rPr>
        <w:t>differential</w:t>
      </w:r>
      <w:r w:rsidR="00DD1F60">
        <w:rPr>
          <w:lang w:val="en-US"/>
        </w:rPr>
        <w:t>)</w:t>
      </w:r>
      <w:r w:rsidR="000B2784">
        <w:rPr>
          <w:lang w:val="en-US"/>
        </w:rPr>
        <w:t xml:space="preserve"> acquisition learning</w:t>
      </w:r>
      <w:r w:rsidR="00DD1F60">
        <w:rPr>
          <w:lang w:val="en-US"/>
        </w:rPr>
        <w:t xml:space="preserve"> </w:t>
      </w:r>
      <w:r w:rsidR="009F09A7">
        <w:rPr>
          <w:lang w:val="en-US"/>
        </w:rPr>
        <w:t xml:space="preserve">for neuroticism </w:t>
      </w:r>
      <w:r w:rsidR="00D53D6B">
        <w:rPr>
          <w:lang w:val="en-US"/>
        </w:rPr>
        <w:fldChar w:fldCharType="begin" w:fldLock="1"/>
      </w:r>
      <w:r w:rsidR="003A1158">
        <w:rPr>
          <w:lang w:val="en-US"/>
        </w:rPr>
        <w:instrText xml:space="preserve">ADDIN CSL_CITATION {"citationItems":[{"id":"ITEM-1","itemData":{"DOI":"10.1080/02699931.2016.1204990","ISSN":"14640600","PMID":"27405100","abstract":"Individual differences in fear generalisation have been proposed to play a role in the aetiology and/or maintenance of anxiety disorders, but few data are available to directly support that claim. The research that is available has focused mostly on generalisation of peripheral and central physiological fear responses. Far less is known about the generalisation of avoidance, the behavioural component of fear. In two experiments, we evaluated how neuroticism, a known vulnerability factor for anxiety, modulates an array of fear responses, including avoidance tendencies, towards generalisation stimuli (GS). Participants underwent differential fear conditioning, in which one conditioned stimulus (CS+) was repeatedly paired with an aversive outcome (shock; unconditioned stimulus, US), whereas another was not (CS−). Fear generalisation was observed across measures in Experiment 1 (US expectancy and evaluative ratings) and Experiment 2 (US expectancy, evaluative ratings, skin conductance, startle responses, safety behaviours), with overall highest responding to the CS+, lowest to the CS− and intermediate responding to the GSs. Neuroticism had very little impact on fear generalisation (but did affect GS recognition rates in Experiment 1), in line with the idea that fear generalisation is largely an adaptive process.","author":[{"dropping-particle":"","family":"Arnaudova","given":"Inna","non-dropping-particle":"","parse-names":false,"suffix":""},{"dropping-particle":"","family":"Krypotos","given":"Angelos Miltiadis","non-dropping-particle":"","parse-names":false,"suffix":""},{"dropping-particle":"","family":"Effting","given":"Marieke","non-dropping-particle":"","parse-names":false,"suffix":""},{"dropping-particle":"","family":"Kindt","given":"Merel","non-dropping-particle":"","parse-names":false,"suffix":""},{"dropping-particle":"","family":"Beckers","given":"Tom","non-dropping-particle":"","parse-names":false,"suffix":""}],"container-title":"Cognition and Emotion","id":"ITEM-1","issue":"6","issued":{"date-parts":[["2017"]]},"page":"1181-1196","title":"Fearing shades of grey: individual differences in fear responding towards generalisation stimuli","type":"article-journal","volume":"31"},"uris":["http://www.mendeley.com/documents/?uuid=600edc72-75b5-3d97-96dd-32a9cd8c77c2"]},{"id":"ITEM-2","itemData":{"DOI":"10.1038/npp.2013.287","ISSN":"0893133X","PMID":"24126454","abstract":"Neuroticism involves a tendency for enhanced emotional and cognitive processing of negative affective stimuli and a propensity to worry and be anxious. It is known that this trait modulates fear learning and the activation of brain regions involved in it such as the amygdala, hippocampus, and prefrontal cortex and their connectivity. Thirty-nine (21 female) 14-year-old healthy adolescents participated in functional magnetic resonance imaging (fMRI) of aversive pavlovian differential delay conditioning. An unpleasant sound served as unconditioned stimulus (US) and pictures of neutral male faces as conditioned stimuli (CS+ followed by the US in 50% of the cases; CS- never followed by the US). During acquisition (CS+/- differentiation), higher levels of neuroticism were associated with a stronger interaction between the right amygdala and the right hippocampus as well as the right amygdala and prefrontal cortical regions, specifically ventromedial prefrontal cortex, dorsolateral prefrontal cortex, and anterior cingulate cortex. The association of stronger conditionability of fear and connectivity of brain regions related to consolidation of fear associations and neuroticism points to underlying mechanisms of the enhanced propensity for anxiety disorders in highly neurotic participants. This is especially important in adolescence, a vulnerable time for the onset of mental disorders such as anxiety disorders.","author":[{"dropping-particle":"","family":"Tzschoppe","given":"Jelka","non-dropping-particle":"","parse-names":false,"suffix":""},{"dropping-particle":"","family":"Nees","given":"Frauke","non-dropping-particle":"","parse-names":false,"suffix":""},{"dropping-particle":"","family":"Banaschewski","given":"Tobias","non-dropping-particle":"","parse-names":false,"suffix":""},{"dropping-particle":"","family":"Barker","given":"Gareth J.","non-dropping-particle":"","parse-names":false,"suffix":""},{"dropping-particle":"","family":"Büchel","given":"Christian","non-dropping-particle":"","parse-names":false,"suffix":""},{"dropping-particle":"","family":"Conrod","given":"Patricia J.","non-dropping-particle":"","parse-names":false,"suffix":""},{"dropping-particle":"","family":"Garavan","given":"Hugh","non-dropping-particle":"","parse-names":false,"suffix":""},{"dropping-particle":"","family":"Heinz","given":"Andreas","non-dropping-particle":"","parse-names":false,"suffix":""},{"dropping-particle":"","family":"Loth","given":"Eva","non-dropping-particle":"","parse-names":false,"suffix":""},{"dropping-particle":"","family":"Mann","given":"Karl","non-dropping-particle":"","parse-names":false,"suffix":""},{"dropping-particle":"","family":"Martinot","given":"Jean Luc","non-dropping-particle":"","parse-names":false,"suffix":""},{"dropping-particle":"","family":"Smolka","given":"Michael N.","non-dropping-particle":"","parse-names":false,"suffix":""},{"dropping-particle":"","family":"Gallinat","given":"Jürgen","non-dropping-particle":"","parse-names":false,"suffix":""},{"dropping-particle":"","family":"Ströhle","given":"Aandreas","non-dropping-particle":"","parse-names":false,"suffix":""},{"dropping-particle":"","family":"Struve","given":"Maren","non-dropping-particle":"","parse-names":false,"suffix":""},{"dropping-particle":"","family":"Rietschel","given":"Marcella","non-dropping-particle":"","parse-names":false,"suffix":""},{"dropping-particle":"","family":"Schumann","given":"Gunter","non-dropping-particle":"","parse-names":false,"suffix":""},{"dropping-particle":"","family":"Flor","given":"Herta","non-dropping-particle":"","parse-names":false,"suffix":""}],"container-title":"Neuropsychopharmacology","id":"ITEM-2","issue":"4","issued":{"date-parts":[["2014","3"]]},"page":"875-884","title":"Aversive learning in adolescents: Modulation by amygdala-prefrontal and amygdala-hippocampal connectivity and neuroticism","type":"article-journal","volume":"39"},"uris":["http://www.mendeley.com/documents/?uuid=0fc03cc1-0510-3574-8b31-28eceb5996ac"]},{"id":"ITEM-3","itemData":{"DOI":"10.1016/J.PAID.2010.08.012","ISSN":"0191-8869","abstract":"Neuroticism predisposes to anxiety disorders, but the precise pathogenic mechanism is unknown. The aim of this study was to examine whether people with high neuroticism scores use a lower criterion for detecting danger in the face of ambiguous stimuli, and avoid a greater number of ambiguous stimuli than people with low neuroticism scores. Participants high and low in neuroticism were administered a differential conditioning task, in which one conditioned stimulus (CS+; colored circle) was followed by an electric shock (unconditioned stimulus; UCS), whereas another stimulus (CS-; different colored circle) was not. After this acquisition phase, degraded colored circles on a continuum between CS+ and CS- were presented and could be avoided by the participants within a latency of 1 or 5. s. Results indicated that the high neuroticism group avoided more degraded stimuli than the low neuroticism group, but only at the 5. s latency trials. The absence of differences at the 1. s latency trials suggests the involvement of a strategic process. Apparently, when confronted with ambiguous threat signals, people high in neuroticism use a better safe </w:instrText>
      </w:r>
      <w:r w:rsidR="003A1158" w:rsidRPr="00E073CF">
        <w:instrText>than sorry strategy. By preventing disconfirmation of irrational fears, this strategy may be involved in the development and maintenance of anxiety disorders. © 2010 Elsevier Ltd.","author":[{"dropping-particle":"","family":"Lommen","given":"Miriam J.J.","non-dropping-particle":"","parse-names":false,"suffix":""},{"dropping-particle":"","family":"Engelhard","given":"Iris M.","non-dropping-particle":"","parse-names":false,"suffix":""},{"dropping-particle":"","family":"Hout","given":"Marcel A.","non-dropping-particle":"van den","parse-names":false,"suffix":""}],"container-title":"Personality and Individual Differences","id":"ITEM-3","issue":"8","issued":{"date-parts":[["2010","12","1"]]},"page":"1001-1006","publisher":"Pergamon","title":"Neuroticism and avoidance of ambiguous stimuli: Better safe than sorry?","type":"article-journal","volume":"49"},"uris":["http://www.mendeley.com/documents/?uuid=05f45f43-20f1-3c36-8880-9695e1c94b92"]}],"mendeley":{"formattedCitation":"(Arnaudova et al., 2017; M. J. J. Lommen et al., 2010; Tzschoppe et al., 2014)","manualFormatting":"(e.g., Arnaudova et al., 2017; Lommen et al., 2010; Tzschoppe et al., 2014","plainTextFormattedCitation":"(Arnaudova et al., 2017; M. J. J. Lommen et al., 2010; Tzschoppe et al., 2014)","previouslyFormattedCitation":"(Arnaudova et al., 2017; M. J. J. Lommen et al., 2010; Tzschoppe et al., 2014)"},"properties":{"noteIndex":0},"schema":"https://github.com/citation-style-language/schema/raw/master/csl-citation.json"}</w:instrText>
      </w:r>
      <w:r w:rsidR="00D53D6B">
        <w:rPr>
          <w:lang w:val="en-US"/>
        </w:rPr>
        <w:fldChar w:fldCharType="separate"/>
      </w:r>
      <w:r w:rsidR="00FB75F6" w:rsidRPr="00FB75F6">
        <w:rPr>
          <w:noProof/>
        </w:rPr>
        <w:t>(</w:t>
      </w:r>
      <w:r w:rsidR="00097BEB">
        <w:rPr>
          <w:noProof/>
        </w:rPr>
        <w:t xml:space="preserve">e.g., </w:t>
      </w:r>
      <w:r w:rsidR="00FB75F6" w:rsidRPr="00FB75F6">
        <w:rPr>
          <w:noProof/>
        </w:rPr>
        <w:t>Arnaudova et al., 2017; Lommen et al., 2010; Tzschoppe et al., 2014</w:t>
      </w:r>
      <w:r w:rsidR="00D53D6B">
        <w:rPr>
          <w:lang w:val="en-US"/>
        </w:rPr>
        <w:fldChar w:fldCharType="end"/>
      </w:r>
      <w:r w:rsidR="003A1158" w:rsidRPr="00E073CF">
        <w:t>;</w:t>
      </w:r>
      <w:r w:rsidR="009F09A7" w:rsidRPr="00E073CF">
        <w:t xml:space="preserve"> </w:t>
      </w:r>
      <w:r w:rsidR="003A1158">
        <w:rPr>
          <w:lang w:val="en-US"/>
        </w:rPr>
        <w:fldChar w:fldCharType="begin" w:fldLock="1"/>
      </w:r>
      <w:r w:rsidR="00E01A41" w:rsidRPr="00E073CF">
        <w:instrText>ADDIN CSL_CITATION {"citationItems":[{"id":"ITEM-1","itemData":{"DOI":"10.1016/j.biopsycho.2012.10.006","abstract":"Previous studies have shown that individuals with anxiety disorders exhibit deficits in fear inhibition and excessive generalization of fear, but little data exist on individuals at risk from these disorders. The present study examined the role of trait anxiety in the acquisition and generalization of fear in 126 healthy participants selected on the basis of their trait-anxiety scores. Measures of conditioning included fear-potentiated startle, skin conductance response and online risk ratings for the unconditioned stimulus. Contrary to our hypotheses, trait anxiety did not have any effect either on the acquisition or the generalization of fear. Our results suggest that these fear condit</w:instrText>
      </w:r>
      <w:r w:rsidR="00E01A41" w:rsidRPr="00422AE4">
        <w:rPr>
          <w:lang w:val="en-US"/>
        </w:rPr>
        <w:instrText>ioning processes are not impaired in individuals at risk from anxiety.","author":[{"dropping-particle":"","family":"Torrents-Rodas","given":"David","non-dropping-particle":"","parse-names":false,"suffix":""},{"dropping-particle":"","family":"Fullana","given":"Miquel A","non-dropping-particle":"","parse-names":false,"suffix":""},{"dropping-particle":"","family":"Bonillo","given":"Albert","non-dropping-particle":"","parse-names":false,"suffix":""},{"dropping-particle":"","family":"Caseras","given":"Xavier","non-dropping-particle":"","parse-names":false,"suffix":""},{"dropping-particle":"","family":"Andión","given":"Oscar","non-dropping-particle":"","parse-names":false,"su</w:instrText>
      </w:r>
      <w:r w:rsidR="00E01A41">
        <w:rPr>
          <w:lang w:val="en-US"/>
        </w:rPr>
        <w:instrText>ffix":""},{"dropping-particle":"","family":"Torrubia","given":"Rafael","non-dropping-particle":"","parse-names":false,"suffix":""}],"container-title":"Biological Psychology","id":"ITEM-1","issued":{"date-parts":[["2013"]]},"page":"185-190","title":"No effect of trait anxiety on differential fear conditioning or fear generalization","type":"article-journal","volume":"92"},"uris":["http://www.mendeley.com/documents/?uuid=08a25eab-1905-3c34-9143-5dc0a6d0ede9"]}],"mendeley":{"formattedCitation":"(Torrents-Rodas et al., 2013)","manualFormatting":"Torrents-Rodas et al., 2013)","plainTextFormattedCitation":"(Torrents-Rodas et al., 2013)","previouslyFormattedCitation":"(Torrents-Rodas et al., 2013)"},"properties":{"noteIndex":0},"schema":"https://github.com/citation-style-language/schema/raw/master/csl-citation.json"}</w:instrText>
      </w:r>
      <w:r w:rsidR="003A1158">
        <w:rPr>
          <w:lang w:val="en-US"/>
        </w:rPr>
        <w:fldChar w:fldCharType="separate"/>
      </w:r>
      <w:r w:rsidR="003A1158" w:rsidRPr="003A1158">
        <w:rPr>
          <w:noProof/>
          <w:lang w:val="en-US"/>
        </w:rPr>
        <w:t>Torrents-Rodas et al., 2013)</w:t>
      </w:r>
      <w:r w:rsidR="003A1158">
        <w:rPr>
          <w:lang w:val="en-US"/>
        </w:rPr>
        <w:fldChar w:fldCharType="end"/>
      </w:r>
      <w:r w:rsidR="00F037E8">
        <w:rPr>
          <w:lang w:val="en-US"/>
        </w:rPr>
        <w:t>,</w:t>
      </w:r>
      <w:r w:rsidR="003A1158">
        <w:rPr>
          <w:lang w:val="en-US"/>
        </w:rPr>
        <w:t xml:space="preserve"> </w:t>
      </w:r>
      <w:r w:rsidR="009F09A7">
        <w:rPr>
          <w:lang w:val="en-US"/>
        </w:rPr>
        <w:t>a</w:t>
      </w:r>
      <w:r w:rsidR="00100CF0">
        <w:rPr>
          <w:lang w:val="en-US"/>
        </w:rPr>
        <w:t xml:space="preserve">nd </w:t>
      </w:r>
      <w:r w:rsidR="00846F8C">
        <w:rPr>
          <w:lang w:val="en-US"/>
        </w:rPr>
        <w:t xml:space="preserve">a large number of studies </w:t>
      </w:r>
      <w:r w:rsidR="00747CCE">
        <w:rPr>
          <w:lang w:val="en-US"/>
        </w:rPr>
        <w:t>finds</w:t>
      </w:r>
      <w:r w:rsidR="00846F8C">
        <w:rPr>
          <w:lang w:val="en-US"/>
        </w:rPr>
        <w:t xml:space="preserve"> </w:t>
      </w:r>
      <w:r w:rsidR="0086075F">
        <w:rPr>
          <w:lang w:val="en-US"/>
        </w:rPr>
        <w:t xml:space="preserve">null </w:t>
      </w:r>
      <w:r w:rsidR="00747CCE">
        <w:rPr>
          <w:lang w:val="en-US"/>
        </w:rPr>
        <w:t>results</w:t>
      </w:r>
      <w:r w:rsidR="0086075F">
        <w:rPr>
          <w:lang w:val="en-US"/>
        </w:rPr>
        <w:t xml:space="preserve"> </w:t>
      </w:r>
      <w:r w:rsidR="00D4027B">
        <w:rPr>
          <w:lang w:val="en-US"/>
        </w:rPr>
        <w:t>for</w:t>
      </w:r>
      <w:r w:rsidR="009F09A7">
        <w:rPr>
          <w:lang w:val="en-US"/>
        </w:rPr>
        <w:t xml:space="preserve"> trait anxiety </w:t>
      </w:r>
      <w:r w:rsidR="000561AC">
        <w:rPr>
          <w:lang w:val="en-US"/>
        </w:rPr>
        <w:t xml:space="preserve">as well </w:t>
      </w:r>
      <w:r w:rsidR="00DE1D9E">
        <w:rPr>
          <w:lang w:val="en-US"/>
        </w:rPr>
        <w:fldChar w:fldCharType="begin" w:fldLock="1"/>
      </w:r>
      <w:r w:rsidR="00862E7C">
        <w:rPr>
          <w:lang w:val="en-US"/>
        </w:rPr>
        <w:instrText>ADDIN CSL_CITATION {"citationItems":[{"id":"ITEM-1","itemData":{"DOI":"10.3389/fpsyg.2013.00298","ISSN":"16641078","abstract":"Complex fear learning procedures might be better suited than the common differential fear-conditioning paradigm for detecting individual differences related to vulnerability for anxiety disorders. Two such procedures are the blocking procedure and the protection-from-overshadowing procedure. Their comparison allows for the examination of discriminatory fear learning under conditions of ambiguity. The present study examined the role of individual differences in such discriminatory fear learning. We hypothesized that heightened trait anxiety would be related to a deficit in discriminatory fear learning. Participants gave US-expectancy ratings as an index for the threat value of individual CSs following blocking and protection-from-overshadowing training. The difference in threat value at test between the protected-from-overshadowing conditioned stimulus (CS) and the blocked CS was negatively correlated with scores on a self-report tension-stress scale that approximates facets of generalized anxiety disorder (GAD), the Depression Anxiety Stress Scale-Stress (DASS-S), but not with other individual difference variables. In addition, a behavioral test showed that only participants scoring high on the DASS-S avoided the protected-from-overshadowing CS. This observed deficit in discriminatory fear learning for participants with high levels of tension-stress might be an underlying mechanism for fear overgeneralization in diffuse anxiety disorders such as GAD. © 2013 Arnaudova, Krypotos, Effting, Boddez, Kindt and Beckers.","author":[{"dropping-particle":"","family":"Arnaudova","given":"Inna","non-dropping-particle":"","parse-names":false,"suffix":""},{"dropping-particle":"","family":"Krypotos","given":"Angelos Miltiadis","non-dropping-particle":"","parse-names":false,"suffix":""},{"dropping-particle":"","family":"Effting","given":"Marieke","non-dropping-particle":"","parse-names":false,"suffix":""},{"dropping-particle":"","family":"Boddez","given":"Yannick","non-dropping-particle":"","parse-names":false,"suffix":""},{"dropping-particle":"","family":"Kindt","given":"Merel","non-dropping-particle":"","parse-names":false,"suffix":""},{"dropping-particle":"","family":"Beckers","given":"Tom","non-dropping-particle":"","parse-names":false,"suffix":""}],"container-title":"Frontiers in Psychology","id":"ITEM-1","issue":"MAY","issued":{"date-parts":[["2013"]]},"title":"Individual differences in discriminatory fear learning under conditions of ambiguity: A vulnerability factor for anxiety disorders?","type":"article-journal","volume":"4"},"uris":["http://www.mendeley.com/documents/?uuid=ec33a714-6481-3df2-affb-1cd9819580a8"]},{"id":"ITEM-2","itemData":{"DOI":"10.1017/S0033291710001248","ISSN":"00332917","PMID":"20550755","abstract":"Background Fear conditioning involves the amygdala as the main neural structure for learning fear responses whereas fear extinction mainly activates the inhibitory prefrontal cortex (PFC). In this study we investigated whether individual differences in trait anxiety affect amygdala and dorsal anterior cingulate cortex (dACC) activation during fear conditioning and extinction.Method Thirty-two healthy subjects were investigated by functional magnetic resonance imaging (fMRI) at 3 T while performing a cued fear-conditioning task. All participants completed the trait version of the State-Trait Anxiety Inventory (STAI-T). Activations of the amygdala and the dACC were examined with respect to the effects of trait anxiety.Results Analysis of the fMRI data demonstrated enhanced activation in fear-related brain areas, such as the insula and the ACC, during both fear conditioning and extinction. Activation of the amygdala appeared only during the late acquisition phase whereas deactivation was observed during extinction. Regression analyses revealed that highly trait-anxious subjects exhibited sustained amygdala activation and reduced dACC involvement during the extinction of conditioned responses.Conclusions This study reveals that high levels of trait anxiety are associated with both increased amygdala activation and reduced dACC recruitment during the extinction of conditioned fear. This hyper-responsitivity of the amygdala and the deficient cognitive control during the extinction of conditioned fear in anxious subjects reflect an increased resistance to extinct fear responses and may thereby enhance the vulnerability to developing anxiety disorders. © 2010 Cambridge University Press.","author":[{"dropping-particle":"","family":"Sehlmeyer","given":"C.","non-dropping-particle":"","parse-names":false,"suffix":""},{"dropping-particle":"","family":"Dannlowski","given":"U.","non-dropping-particle":"","parse-names":false,"suffix":""},{"dropping-particle":"","family":"Schöning","given":"S.","non-dropping-particle":"","parse-names":false,"suffix":""},{"dropping-particle":"","family":"Kugel","given":"H.","non-dropping-particle":"","parse-names":false,"suffix":""},{"dropping-particle":"","family":"Pyka","given":"M.","non-dropping-particle":"","parse-names":false,"suffix":""},{"dropping-particle":"","family":"Pfleiderer","given":"B.","non-dropping-particle":"","parse-names":false,"suffix":""},{"dropping-particle":"","family":"Zwitserlood","given":"P.","non-dropping-particle":"","parse-names":false,"suffix":""},{"dropping-particle":"","family":"Schiffbauer","given":"H.","non-dropping-particle":"","parse-names":false,"suffix":""},{"dropping-particle":"","family":"Heindel","given":"W.","non-dropping-particle":"","parse-names":false,"suffix":""},{"dropping-particle":"","family":"Arolt","given":"V.","non-dropping-particle":"","parse-names":false,"suffix":""},{"dropping-particle":"","family":"Konrad","given":"C.","non-dropping-particle":"","parse-names":false,"suffix":""}],"container-title":"Psychological Medicine","id":"ITEM-2","issue":"4","issued":{"date-parts":[["2011","4"]]},"page":"789-798","title":"Neural correlates of trait anxiety in fear extinction","type":"article-journal","volume":"41"},"uris":["http://www.mendeley.com/documents/?uuid=d1ca6b67-da1b-35b7-8af0-95d07c7aba39"]}],"mendeley":{"formattedCitation":"(Arnaudova et al., 2013; Sehlmeyer et al., 2011)","manualFormatting":"(e.g., Arnaudova et al., 2013; Sehlmeyer et al., 2011)","plainTextFormattedCitation":"(Arnaudova et al., 2013; Sehlmeyer et al., 2011)","previouslyFormattedCitation":"(Arnaudova et al., 2013; Sehlmeyer et al., 2011)"},"properties":{"noteIndex":0},"schema":"https://github.com/citation-style-language/schema/raw/master/csl-citation.json"}</w:instrText>
      </w:r>
      <w:r w:rsidR="00DE1D9E">
        <w:rPr>
          <w:lang w:val="en-US"/>
        </w:rPr>
        <w:fldChar w:fldCharType="separate"/>
      </w:r>
      <w:r w:rsidR="009C00C6" w:rsidRPr="009C00C6">
        <w:rPr>
          <w:noProof/>
          <w:lang w:val="en-US"/>
        </w:rPr>
        <w:t>(</w:t>
      </w:r>
      <w:r w:rsidR="00862E7C">
        <w:rPr>
          <w:noProof/>
          <w:lang w:val="en-US"/>
        </w:rPr>
        <w:t xml:space="preserve">e.g., </w:t>
      </w:r>
      <w:r w:rsidR="009C00C6" w:rsidRPr="009C00C6">
        <w:rPr>
          <w:noProof/>
          <w:lang w:val="en-US"/>
        </w:rPr>
        <w:t xml:space="preserve">Arnaudova et al., 2013; Sehlmeyer et al., </w:t>
      </w:r>
      <w:r w:rsidR="009C00C6" w:rsidRPr="009C00C6">
        <w:rPr>
          <w:noProof/>
          <w:lang w:val="en-US"/>
        </w:rPr>
        <w:lastRenderedPageBreak/>
        <w:t>2011)</w:t>
      </w:r>
      <w:r w:rsidR="00DE1D9E">
        <w:rPr>
          <w:lang w:val="en-US"/>
        </w:rPr>
        <w:fldChar w:fldCharType="end"/>
      </w:r>
      <w:r w:rsidR="009F09A7">
        <w:rPr>
          <w:lang w:val="en-US"/>
        </w:rPr>
        <w:t>.</w:t>
      </w:r>
      <w:r w:rsidR="00747CCE">
        <w:rPr>
          <w:lang w:val="en-US"/>
        </w:rPr>
        <w:t xml:space="preserve"> </w:t>
      </w:r>
      <w:r w:rsidR="00747CCE" w:rsidRPr="00516280">
        <w:rPr>
          <w:lang w:val="en-US"/>
        </w:rPr>
        <w:t>Re</w:t>
      </w:r>
      <w:r w:rsidR="00747CCE">
        <w:rPr>
          <w:lang w:val="en-US"/>
        </w:rPr>
        <w:t xml:space="preserve">garding generalization, results are mixed </w:t>
      </w:r>
      <w:r w:rsidR="00747CCE">
        <w:rPr>
          <w:lang w:val="en-US"/>
        </w:rPr>
        <w:fldChar w:fldCharType="begin" w:fldLock="1"/>
      </w:r>
      <w:r w:rsidR="00E01A41">
        <w:rPr>
          <w:lang w:val="en-US"/>
        </w:rPr>
        <w:instrText>ADDIN CSL_CITATION {"citationItems":[{"id":"ITEM-1","itemData":{"DOI":"10.1080/02699931.2016.1204990","ISSN":"14640600","PMID":"27405100","abstract":"Individual differences in fear generalisation have been proposed to play a role in the aetiology and/or maintenance of anxiety disorders, but few data are available to directly support that claim. The research that is available has focused mostly on generalisation of peripheral and central physiological fear responses. Far less is known about the generalisation of avoidance, the behavioural component of fear. In two experiments, we evaluated how neuroticism, a known vulnerability factor for anxiety, modulates an array of fear responses, including avoidance tendencies, towards generalisation stimuli (GS). Participants underwent differential fear conditioning, in which one conditioned stimulus (CS+) was repeatedly paired with an aversive outcome (shock; unconditioned stimulus, US), whereas another was not (CS−). Fear generalisation was observed across measures in Experiment 1 (US expectancy and evaluative ratings) and Experiment 2 (US expectancy, evaluative ratings, skin conductance, startle responses, safety behaviours), with overall highest responding to the CS+, lowest to the CS− and intermediate responding to the GSs. Neuroticism had very little impact on fear generalisation (but did affect GS recognition rates in Experiment 1), in line with the idea that fear generalisation is largely an adaptive process.","author":[{"dropping-particle":"","family":"Arnaudova","given":"Inna","non-dropping-particle":"","parse-names":false,"suffix":""},{"dropping-particle":"","family":"Krypotos","given":"Angelos Miltiadis","non-dropping-particle":"","parse-names":false,"suffix":""},{"dropping-particle":"","family":"Effting","given":"Marieke","non-dropping-particle":"","parse-names":false,"suffix":""},{"dropping-particle":"","family":"Kindt","given":"Merel","non-dropping-particle":"","parse-names":false,"suffix":""},{"dropping-particle":"","family":"Beckers","given":"Tom","non-dropping-particle":"","parse-names":false,"suffix":""}],"container-title":"Cognition and Emotion","id":"ITEM-1","issue":"6","issued":{"date-parts":[["2017"]]},"page":"1181-1196","title":"Fearing shades of grey: individual differences in fear responding towards generalisation stimuli","type":"article-journal","volume":"31"},"uris":["http://www.mendeley.com/documents/?uuid=600edc72-75b5-3d97-96dd-32a9cd8c77c2"]},{"id":"ITEM-2","itemData":{"DOI":"10.1016/J.PAID.2010.08.012","ISSN":"0191-8869","abstract":"Neuroticism predisposes to anxiety disorders, but the precise pathogenic mechanism is unknown. The aim of this study was to examine whether people with high neuroticism scores use a lower criterion for detecting danger in the face of ambiguous stimuli, and avoid a greater number of ambiguous stimuli than people with low neuroticism scores. Participants high and low in neuroticism were administered a differential conditioning task, in which one conditioned stimulus (CS+; colored circle) was followed by an electric shock (unconditioned stimulus; UCS), whereas another stimulus (CS-; different colored circle) was not. After this acquisition phase, degraded colored circles on a continuum between CS+ and CS- were presented and could be avoided by the participants within a latency of 1 or 5. s. Results indicated that the high neuroticism group avoided more degraded stimuli than the low neuroticism group, but only at the 5. s latency trials. The absence of differences at the 1. s latency trials suggests the involvement of a strategic process. Apparent</w:instrText>
      </w:r>
      <w:r w:rsidR="00E01A41" w:rsidRPr="00E073CF">
        <w:instrText>ly, when confronted with ambiguous threat signals, people high in neuroticism use a better safe than sorry strategy. By preventing disconfirmation of irrational fears, this strategy may be involved in the development and maintenance of anxiety disorders. © 2010 Elsevier Ltd.","author":[{"dropping-particle":"","family":"Lommen","given":"Miriam J.J.","non-dropping-particle":"","parse-names":false,"suffix":""},{"dropping-particle":"","family":"Engelhard","given":"Iris M.","non-dropping-particle":"","parse-names":false,"suffix":""},{"dropping-particle":"","family":"Hout","given":"Marcel A.","non-dropping-particle":"van den","parse-names":false,"suffix":""}],"container-title":"Personality and Individual Differences","id":"ITEM-2","issue":"8","issued":{"date-parts":[["2010","12","1"]]},"page":"1001-1006","publisher":"Pergamon","title":"Neuroticism and avoidance of ambiguous stimuli: Better safe than sorry?","type":"article-journal","volume":"49"},"uris":["http://www.mendeley.com/documents/?uuid=05f45f43-20f1-3c36-8880-9695e1c94b92"]}],"mendeley":{"formattedCitation":"(Arnaudova et al., 2017; M. J. J. Lommen et al., 2010)","manualFormatting":"(e.g., Arnaudova et al., 2017; Lommen et al., 2010","plainTextFormattedCitation":"(Arnaudova et al., 2017; M. J. J. Lommen et al., 2010)","previouslyFormattedCitation":"(Arnaudova et al., 2017; M. J. J. Lommen et al., 2010)"},"properties":{"noteIndex":0},"schema":"https://github.com/citation-style-language/schema/raw/master/csl-citation.json"}</w:instrText>
      </w:r>
      <w:r w:rsidR="00747CCE">
        <w:rPr>
          <w:lang w:val="en-US"/>
        </w:rPr>
        <w:fldChar w:fldCharType="separate"/>
      </w:r>
      <w:r w:rsidR="00747CCE" w:rsidRPr="00E073CF">
        <w:rPr>
          <w:noProof/>
        </w:rPr>
        <w:t>(e.g., Arnaudova et al., 2017; Lommen et al., 2010</w:t>
      </w:r>
      <w:r w:rsidR="00747CCE">
        <w:rPr>
          <w:lang w:val="en-US"/>
        </w:rPr>
        <w:fldChar w:fldCharType="end"/>
      </w:r>
      <w:r w:rsidR="00E01A41" w:rsidRPr="00E073CF">
        <w:t xml:space="preserve">; </w:t>
      </w:r>
      <w:r w:rsidR="00E01A41" w:rsidRPr="00B27B09">
        <w:rPr>
          <w:lang w:val="en-US"/>
        </w:rPr>
        <w:fldChar w:fldCharType="begin" w:fldLock="1"/>
      </w:r>
      <w:r w:rsidR="00ED0004" w:rsidRPr="00E073CF">
        <w:instrText xml:space="preserve">ADDIN CSL_CITATION {"citationItems":[{"id":"ITEM-1","itemData":{"DOI":"10.1016/j.biopsycho.2012.10.006","abstract":"Previous studies have shown that individuals with anxiety disorders exhibit deficits in fear inhibition and excessive generalization of fear, but little data exist on individuals at risk from these disorders. The present study examined the role of trait anxiety in the acquisition and generalization of fear in 126 healthy participants selected on the basis of their trait-anxiety scores. Measures of conditioning included fear-potentiated startle, skin conductance response and online risk ratings for the unconditioned stimulus. Contrary to our hypotheses, trait anxiety did not have any effect either on the acquisition or the generalization of fear. Our results suggest that these fear conditioning processes are </w:instrText>
      </w:r>
      <w:r w:rsidR="00ED0004" w:rsidRPr="00422AE4">
        <w:rPr>
          <w:lang w:val="en-US"/>
        </w:rPr>
        <w:instrText>not impaired in individuals at risk from anxiety.","author":[{"dropping-particle":"","family":"Torrents-Rodas","given":"David","non-dropping-particle":"","parse-names":false,"suffix":""},{"dropping-particle":"","family":"Fullana","given":"Miquel A","non-dropping-particle":"","parse-names":false,"suffix":""},{"dropping-particle":"","family":"Bonillo","given":"Albert","non-dropping-particle":"","parse-names":false,"suffix":""},{"dropping-particle":"","family":"Caseras","given":"Xavier","non-dropping-particle":"","parse-names":false,"suffix":""},{"dropping-particle":"","family":"Andión","given":"Oscar","non-dropping-particle":"","parse-names":false,"suffix":""},{"dropping-particle":"","family":"Torrubia","given":"Rafael","non-dropping-particle":"","parse-names":false,"suffix":""}],"container-title":"Biological Psychology","id":"ITEM-1","issued":{"date-parts":[["2013"]]},"page":"185-190","title":"No effect of trait anxiety on differential fear conditioning or fear generalization","type":"article-journal","volume":"92"},"uris":["http://www.mendeley.com/documents/?uuid=08a25eab-1905-3c34-9143-5dc0a6d0ede9"]}],"mendeley":{"formattedCitation":"(Torrents-Rodas et al., 2013)","manualFormatting":"Torrents-Rodas et al., 2013)","plainTextFormattedCitation":"(Torrents-Rodas et al., 2013)","previouslyFormattedCitation":"(Torrents-Rodas et al., 2013)"},"properties":{"noteIndex":0},"schema":"https://github.com/citation-style-language/schema/raw/master/csl-citation.json"}</w:instrText>
      </w:r>
      <w:r w:rsidR="00E01A41" w:rsidRPr="00B27B09">
        <w:rPr>
          <w:lang w:val="en-US"/>
        </w:rPr>
        <w:fldChar w:fldCharType="separate"/>
      </w:r>
      <w:r w:rsidR="00E01A41" w:rsidRPr="00422AE4">
        <w:rPr>
          <w:noProof/>
          <w:lang w:val="en-US"/>
        </w:rPr>
        <w:t>Torrents-Rodas et al., 2013)</w:t>
      </w:r>
      <w:r w:rsidR="00E01A41" w:rsidRPr="00B27B09">
        <w:rPr>
          <w:lang w:val="en-US"/>
        </w:rPr>
        <w:fldChar w:fldCharType="end"/>
      </w:r>
      <w:r w:rsidR="00747CCE" w:rsidRPr="00422AE4">
        <w:rPr>
          <w:lang w:val="en-US"/>
        </w:rPr>
        <w:t xml:space="preserve">, with a recent meta-analysis </w:t>
      </w:r>
      <w:r w:rsidR="00524CFA" w:rsidRPr="00422AE4">
        <w:rPr>
          <w:lang w:val="en-US"/>
        </w:rPr>
        <w:t>revealing</w:t>
      </w:r>
      <w:r w:rsidR="00987F02" w:rsidRPr="00422AE4">
        <w:rPr>
          <w:lang w:val="en-US"/>
        </w:rPr>
        <w:t xml:space="preserve"> a </w:t>
      </w:r>
      <w:r w:rsidR="005511A7" w:rsidRPr="00422AE4">
        <w:rPr>
          <w:lang w:val="en-US"/>
        </w:rPr>
        <w:t xml:space="preserve">small, positive relationship between anxious personality </w:t>
      </w:r>
      <w:r w:rsidR="00D659BE" w:rsidRPr="00422AE4">
        <w:rPr>
          <w:lang w:val="en-US"/>
        </w:rPr>
        <w:t xml:space="preserve">(including neuroticism and trait anxiety) </w:t>
      </w:r>
      <w:r w:rsidR="005511A7" w:rsidRPr="00422AE4">
        <w:rPr>
          <w:lang w:val="en-US"/>
        </w:rPr>
        <w:t>and fear generalization</w:t>
      </w:r>
      <w:r w:rsidR="00747CCE" w:rsidRPr="00422AE4">
        <w:rPr>
          <w:lang w:val="en-US"/>
        </w:rPr>
        <w:t xml:space="preserve"> </w:t>
      </w:r>
      <w:r w:rsidR="00747CCE" w:rsidRPr="006578AA">
        <w:rPr>
          <w:lang w:val="en-US"/>
        </w:rPr>
        <w:fldChar w:fldCharType="begin" w:fldLock="1"/>
      </w:r>
      <w:r w:rsidR="00A27F6F" w:rsidRPr="00422AE4">
        <w:rPr>
          <w:lang w:val="en-US"/>
        </w:rPr>
        <w:instrText>ADDIN CSL_CITATION {"citationItems":[{"id":"ITEM-1","itemData":{"DOI":"10.1016/J.NEUBIOREV.2019.09.029","ISSN":"0149-7634","PMID":"31557547","abstract":"Background: Anxious personality characteristics form a risk factor for anxiety disorders. A proposed mechanistic pathway is that anxious personality could lead to greater vulnerability by increasing fear generalization. Here, we investigate if there is evidence for this relationship before the onset of pathological anxiety, with a meta-analysis in healthy subjects. Methods: Our search (anxious personality &amp; fear generalization) was performed in PubMed, PsychInfo, and Embase and via snowballing. Results: In total, 4892 studies were screened and 19 studies (1348 participants) were included in the current review (meta-analysis: 18 studies, 1310 participants). The meta-analysis showed a significant, small, positive relationship between anxious personality and fear generalization (r =.19, 95%CI [.126,.260], p &lt;.001). No moderators of the relationship were identified. Conclusions: The identified robust relation suggests that people who score high on anxious personality have a somewhat stronger tendency to generalize fear to safe or novel situations. This might explain their vulnerability to anxiety disorders mechanistically, yet future (pro</w:instrText>
      </w:r>
      <w:r w:rsidR="00A27F6F" w:rsidRPr="00065F31">
        <w:rPr>
          <w:lang w:val="en-US"/>
        </w:rPr>
        <w:instrText>spective) studies are w</w:instrText>
      </w:r>
      <w:r w:rsidR="00A27F6F" w:rsidRPr="006578AA">
        <w:rPr>
          <w:lang w:val="en-US"/>
        </w:rPr>
        <w:instrText>arranted to confirm the hypothesized directionality of this effect.","author":[{"dropping-particle":"","family":"Sep","given":"Milou S.C.","non-dropping-particle":"","parse-names":false,"suffix":""},{"dropping-particle":"","family":"Steenmeijer","given":"Anna","non-dropping-particle":"","parse-names":false,"suffix":""},{"dropping-particle":"","family":"Kennis","given":"Mitzy","non-dropping-particle":"","parse-names":false,"suffix":""}],"container-title":"Neuroscience &amp; Biobehavioral Reviews","id":"ITEM-1","issued":{"date-parts":[["2019","12","1"]]},"page":"320-328","publisher":"Pergamon","title":"The relation between anxious personality traits and fear generalization in healthy subjects: A systematic review and meta-analysis","type":"article-journal","volume":"107"},"uris":["http://www.mendeley.com/documents/?uuid=1afe2c8c-1baa-32e2-99f3-b3e862769c29"]}],"mendeley":{"formattedCitation":"(Sep et al., 2019)","plainTextFormattedCitation":"(Sep et al., 2019)","previouslyFormattedCitation":"(Sep et al., 2019)"},"properties":{"noteIndex":0},"schema":"https://github.com/citation-style-language/schema/raw/master/csl-citation.json"}</w:instrText>
      </w:r>
      <w:r w:rsidR="00747CCE" w:rsidRPr="006578AA">
        <w:rPr>
          <w:lang w:val="en-US"/>
        </w:rPr>
        <w:fldChar w:fldCharType="separate"/>
      </w:r>
      <w:r w:rsidR="00747CCE" w:rsidRPr="006578AA">
        <w:rPr>
          <w:noProof/>
          <w:lang w:val="en-US"/>
        </w:rPr>
        <w:t>(Sep et al., 2019)</w:t>
      </w:r>
      <w:r w:rsidR="00747CCE" w:rsidRPr="006578AA">
        <w:rPr>
          <w:lang w:val="en-US"/>
        </w:rPr>
        <w:fldChar w:fldCharType="end"/>
      </w:r>
      <w:r w:rsidR="00747CCE" w:rsidRPr="00B27B09">
        <w:rPr>
          <w:lang w:val="en-US"/>
        </w:rPr>
        <w:t xml:space="preserve">. </w:t>
      </w:r>
      <w:r w:rsidR="00890F67" w:rsidRPr="00B27B09">
        <w:rPr>
          <w:lang w:val="en-US"/>
        </w:rPr>
        <w:t>For fear extinction,</w:t>
      </w:r>
      <w:r w:rsidR="000D1725" w:rsidRPr="00B27B09">
        <w:rPr>
          <w:lang w:val="en-US"/>
        </w:rPr>
        <w:t xml:space="preserve"> </w:t>
      </w:r>
      <w:r w:rsidR="00B27B09" w:rsidRPr="00B27B09">
        <w:rPr>
          <w:lang w:val="en-US"/>
        </w:rPr>
        <w:t>many studies</w:t>
      </w:r>
      <w:r w:rsidR="00000AA0" w:rsidRPr="00B27B09">
        <w:rPr>
          <w:lang w:val="en-US"/>
        </w:rPr>
        <w:t xml:space="preserve"> fail to fin</w:t>
      </w:r>
      <w:r w:rsidR="00106C0B" w:rsidRPr="00B27B09">
        <w:rPr>
          <w:lang w:val="en-US"/>
        </w:rPr>
        <w:t>d</w:t>
      </w:r>
      <w:r w:rsidR="00000AA0" w:rsidRPr="00B27B09">
        <w:rPr>
          <w:lang w:val="en-US"/>
        </w:rPr>
        <w:t xml:space="preserve"> an association with neuroticism </w:t>
      </w:r>
      <w:r w:rsidR="00CD183D" w:rsidRPr="00B27B09">
        <w:rPr>
          <w:lang w:val="en-US"/>
        </w:rPr>
        <w:fldChar w:fldCharType="begin" w:fldLock="1"/>
      </w:r>
      <w:r w:rsidR="00841959" w:rsidRPr="00B27B09">
        <w:rPr>
          <w:lang w:val="en-US"/>
        </w:rPr>
        <w:instrText>ADDIN CSL_CITATION {"citationItems":[{"id":"ITEM-1","itemData":{"DOI":"10.1016/J.PAID.2008.09.003","ISSN":"0191-8869","abstract":"The personality domain of introversion-extraversion has been theorized to be associated with the strength of fear conditioning, but the literature on this topic has been equivocal. Furthermore, except for extraversion and neuroticism, relationships of the other Big Five personality domains with fear response acquisition have not been explored. In the current study, multi-level modeling was used to examine the relationships of facets of the Big Five domains to fear response acquisition. Participants were 217 police and firefighter trainees who completed the Revised NEO Personality Inventory (NEO-PI-R; Costa &amp; McCrae, 1992) and a fear conditioning task as part of a larger study. Results indicated that several facets of extraversion have opposing associations with fear response acquisition of an electrodermal response - possibly contributing to the mixed results in the literature. Additionally, facets of other Big Five domains were found to be associated with fear response acquisition.","author":[{"dropping-particle":"","family":"Pineles","given":"Suzanne L.","non-dropping-particle":"","parse-names":false,"suffix":""},{"dropping-particle":"","family":"Vogt","given":"Dawne S.","non-dropping-particle":"","parse-names":false,"suffix":""},{"dropping-particle":"","family":"Orr","given":"Scott P.","non-dropping-particle":"","parse-names":false,"suffix":""}],"container-title":"Personality and Individual Differences","id":"ITEM-1","issue":"1","issued":{"date-parts":[["2009","1","1"]]},"page":"48-53","publisher":"Pergamon","title":"Personality and fear responses during conditioning: Beyond extraversion","type":"article-journal","volume":"46"},"uris":["http://www.mendeley.com/documents/?uuid=f3fe0c51-5fcc-3f03-9d06-3d4cfc62f1bc"]},{"id":"ITEM-2","itemData":{"DOI":"10.1038/npp.2013.287","ISSN":"0893133X","PMID":"24126454","abstract":"Neuroticism involves a tendency for enhanced emotional and cognitive processing of negative affective stimuli and a propensity to worry and be anxious. It is known that this trait modulates fear learning and the activation of brain regions involved in it such as the amygdala, hippocampus, and prefrontal cortex and their connectivity. Thirty-nine (21 female) 14-year-old healthy adolescents participated in functional magnetic resonance imaging (fMRI) of aversive pavlovian differential delay conditioning. An unpleasant sound served as unconditioned stimulus (US) and pictures of neutral male faces as conditioned stimuli (CS+ followed by the US in 50% of the cases; CS- never followed by the US). During acquisition (CS+/- differentiation), higher levels of neuroticism were associated with a stronger interaction between the right amygdala and the right hippocampus as well as the right amygdala and prefrontal cortical regions, specifically ventromedial prefrontal cortex, dorsolateral prefrontal cortex, and anterior cingulate cortex. The association of stronger conditionability of fear and connectivity of brain regions related to consolidation of fear associations and neuroticism points to underlying mechanisms of the enhanced propensity for anxiety disorders in highly neurotic participants. This is especially important in adolescence, a vulnerable time for the onset of mental disorders such as anxiety disorders.","author":[{"dropping-particle":"","family":"Tzschoppe","given":"Jelka","non-dropping-particle":"","parse-names":false,"suffix":""},{"dropping-particle":"","family":"Nees","given":"Frauke","non-dropping-particle":"","parse-names":false,"suffix":""},{"dropping-particle":"","family":"Banaschewski","given":"Tobias","non-dropping-particle":"","parse-names":false,"suffix":""},{"dropping-particle":"","family":"Barker","given":"Gareth J.","non-dropping-particle":"","parse-names":false,"suffix":""},{"dropping-particle":"","family":"Büchel","given":"Christian","non-dropping-particle":"","parse-names":false,"suffix":""},{"dropping-particle":"","family":"Conrod","given":"Patricia J.","non-dropping-particle":"","parse-names":false,"suffix":""},{"dropping-particle":"","family":"Garavan","given":"Hugh","non-dropping-particle":"","parse-names":false,"suffix":""},{"dropping-particle":"","family":"Heinz","given":"Andreas","non-dropping-particle":"","parse-names":false,"suffix":""},{"dropping-particle":"","family":"Loth","given":"Eva","non-dropping-particle":"","parse-names":false,"suffix":""},{"dropping-particle":"","family":"Mann","given":"Karl","non-dropping-particle":"","parse-names":false,"suffix":""},{"dropping-particle":"","family":"Martinot","given":"Jean Luc","non-dropping-particle":"","parse-names":false,"suffix":""},{"dropping-particle":"","family":"Smolka","given":"Michael N.","non-dropping-particle":"","parse-names":false,"suffix":""},{"dropping-particle":"","family":"Gallinat","given":"Jürgen","non-dropping-particle":"","parse-names":false,"suffix":""},{"dropping-particle":"","family":"Ströhle","given":"Aandreas","non-dropping-particle":"","parse-names":false,"suffix":""},{"dropping-particle":"","family":"Struve","given":"Maren","non-dropping-particle":"","parse-names":false,"suffix":""},{"dropping-particle":"","family":"Rietschel","given":"Marcella","non-dropping-particle":"","parse-names":false,"suffix":""},{"dropping-particle":"","family":"Schumann","given":"Gunter","non-dropping-particle":"","parse-names":false,"suffix":""},{"dropping-particle":"","family":"Flor","given":"Herta","non-dropping-particle":"","parse-names":false,"suffix":""}],"container-title":"Neuropsychopharmacology","id":"ITEM-2","issue":"4","issued":{"date-parts":[["2014","3"]]},"page":"875-884","title":"Aversive learning in adolescents: Modulation by amygdala-prefrontal and amygdala-hippocampal connectivity and neuroticism","type":"article-journal","volume":"39"},"uris":["http://www.mendeley.com/documents/?uuid=0fc03cc1-0510-3574-8b31-28eceb5996ac"]},{"id":"ITEM-3","itemData":{"DOI":"10.1016/J.BRAT.2020.103761","ISSN":"0005-7967","abstract":"Maladaptive avoidance behaviour, a key symptom of anxiety-related disorders, prevents extinction learning and maintains anxiety. Individual personality traits likely influence avoidance propensity: high sensation-seeking may decrease avoidance, thereby increasing extinction, and neuroticism may have the reverse effect. However, research on this is scarce. Using a naturalistic conditioned avoidance paradigm, 163 women underwent differential fear acquisition to a conditioned stimulus (CSplus). Next, during extinction, participants could either choose a risky shortcut, anticipating shock signalled by CSplus, or a time-consuming avoidance option (lengthy detour). Across participants, increased skin conductance (SCR) acquisition learning predicted subsequent instrumental avoidance. Avoidance, in turn, predicted elevated post-extinction SCR and shock-expectancy, i.e., ‘protection-from-extinction’. Mediation analyses revealed that sensation seeking decreased protection-from-extinction—both for shock-expectancy and SCR—via attenuating avoidance. Neither sensation seeking nor neuroticism were related to acquisition learning and neuroticism was neither related to avoidance nor extinction. Transcranial direct currentstimulation administered before extinction did not influence present results. Results highlight the important role of elevated avoidance propensity in fear maintenance. Results moreover provide evidence for reduced sensation-seeking and increased acquisition learning to be avoidance-driving mechanisms. Since approach-avoidance conflicts are faced by anxiety patients on a daily basis, strengthening sensation-seeking-congruent attitudes and approach behaviours may optimize individualized treatment.","author":[{"dropping-particle":"","family":"Rattel","given":"Julina A.","non-dropping-particle":"","parse-names":false,"suffix":""},{"dropping-particle":"","family":"Miedl","given":"Stephan F.","non-dropping-particle":"","parse-names":false,"suffix":""},{"dropping-particle":"","family":"Liedlgruber","given":"Michael","non-dropping-particle":"","parse-names":false,"suffix":""},{"dropping-particle":"","family":"Blechert","given":"Jens","non-dropping-particle":"","parse-names":false,"suffix":""},{"dropping-particle":"","family":"Seidl","given":"Esther","non-dropping-particle":"","parse-names":false,"suffix":""},{"dropping-particle":"","family":"Wilhelm","given":"Frank H.","non-dropping-particle":"","parse-names":false,"suffix":""}],"container-title":"Behaviour Research and Therapy","id":"ITEM-3","issued":{"date-parts":[["2020","12","1"]]},"page":"103761","publisher":"Pergamon","title":"Sensation seeking and neuroticism in fear conditioning and extinction: The role of avoidance behaviour","type":"article-journal","volume":"135"},"uris":["http://www.mendeley.com/documents/?uuid=cc9b91e3-556b-3690-a729-59413e3bebdd"]}],"mendeley":{"formattedCitation":"(Pineles et al., 2009; Rattel et al., 2020; Tzschoppe et al., 2014)","manualFormatting":"(e.g., Pineles et al., 2009; Rattel et al., 2020; Tzschoppe et al., 2014)","plainTextFormattedCitation":"(Pineles et al., 2009; Rattel et al., 2020; Tzschoppe et al., 2014)","previouslyFormattedCitation":"(Pineles et al., 2009; Rattel et al., 2020; Tzschoppe et al., 2014)"},"properties":{"noteIndex":0},"schema":"https://github.com/citation-style-language/schema/raw/master/csl-citation.json"}</w:instrText>
      </w:r>
      <w:r w:rsidR="00CD183D" w:rsidRPr="00B27B09">
        <w:rPr>
          <w:lang w:val="en-US"/>
        </w:rPr>
        <w:fldChar w:fldCharType="separate"/>
      </w:r>
      <w:r w:rsidR="004B0B66" w:rsidRPr="00B27B09">
        <w:rPr>
          <w:noProof/>
          <w:lang w:val="en-US"/>
        </w:rPr>
        <w:t>(e.g., Pineles et al., 2009; Rattel et al., 2020; Tzschoppe et al., 2014)</w:t>
      </w:r>
      <w:r w:rsidR="00CD183D" w:rsidRPr="00B27B09">
        <w:rPr>
          <w:lang w:val="en-US"/>
        </w:rPr>
        <w:fldChar w:fldCharType="end"/>
      </w:r>
      <w:r w:rsidR="00000AA0" w:rsidRPr="00B27B09">
        <w:rPr>
          <w:lang w:val="en-US"/>
        </w:rPr>
        <w:t xml:space="preserve"> </w:t>
      </w:r>
      <w:r w:rsidR="00106C0B" w:rsidRPr="00B27B09">
        <w:rPr>
          <w:lang w:val="en-US"/>
        </w:rPr>
        <w:t xml:space="preserve">and for trait anxiety </w:t>
      </w:r>
      <w:r w:rsidR="005919C4">
        <w:rPr>
          <w:lang w:val="en-US"/>
        </w:rPr>
        <w:t>findings are inconsistent</w:t>
      </w:r>
      <w:r w:rsidR="00590F4A" w:rsidRPr="00B27B09">
        <w:rPr>
          <w:lang w:val="en-US"/>
        </w:rPr>
        <w:t xml:space="preserve"> with some studies showing </w:t>
      </w:r>
      <w:r w:rsidR="00B321B8" w:rsidRPr="00B27B09">
        <w:rPr>
          <w:lang w:val="en-US"/>
        </w:rPr>
        <w:t xml:space="preserve">deficient extinction learning in high trait anxious individuals </w:t>
      </w:r>
      <w:r w:rsidR="00B27B09" w:rsidRPr="00B27B09">
        <w:rPr>
          <w:lang w:val="en-US"/>
        </w:rPr>
        <w:t xml:space="preserve">but only </w:t>
      </w:r>
      <w:r w:rsidR="00841959" w:rsidRPr="00B27B09">
        <w:rPr>
          <w:lang w:val="en-US"/>
        </w:rPr>
        <w:t>in some of the outcome</w:t>
      </w:r>
      <w:r w:rsidR="00B27B09" w:rsidRPr="00B27B09">
        <w:rPr>
          <w:lang w:val="en-US"/>
        </w:rPr>
        <w:t xml:space="preserve"> measures</w:t>
      </w:r>
      <w:r w:rsidR="00841959" w:rsidRPr="00B27B09">
        <w:rPr>
          <w:lang w:val="en-US"/>
        </w:rPr>
        <w:t xml:space="preserve"> </w:t>
      </w:r>
      <w:r w:rsidR="00D77BF5" w:rsidRPr="00B27B09">
        <w:rPr>
          <w:lang w:val="en-US"/>
        </w:rPr>
        <w:fldChar w:fldCharType="begin" w:fldLock="1"/>
      </w:r>
      <w:r w:rsidR="007753E7">
        <w:rPr>
          <w:lang w:val="en-US"/>
        </w:rPr>
        <w:instrText>ADDIN CSL_CITATION {"citationItems":[{"id":"ITEM-1","itemData":{"DOI":"10.1016/J.BIOPSYCHO.2012.11.006","ISSN":"0301-0511","abstract":"Trait anxiety is a well-established risk factor for developing anxiety disorders, but evidence for abnormal associative fear learning in high trait anxious (HTA) individuals is inconclusive. In part, this may due to limitations in the scope and measures used to assess fear learning. The current study therefore assessed fear learning across multiple response domains and multiple test phases in a two-day discriminative fear-conditioning paradigm. We tested whether trait anxiety is associated with deficient safety learning, by comparing HTA individuals (N=20) and healthy Controls (N=22). HTA participants showed stronger fear on the startle response and distress ratings to the safety (CS-) but not to the threat stimulus (CS+) during acquisition, along with impaired extinction and re-extinction. Trait anxiety did not affect skin conductance responses and effects on UCS-expectancy were limited. We conclude that high trait anxiety may be characterized by deficient safety learning which in turn may promote persistent and generalized fear responses. © 2012 Elsevier B.V.","author":[{"dropping-particle":"","family":"Gazendam","given":"Femke J.","non-dropping-particle":"","parse-names":false,"suffix":""},{"dropping-particle":"","family":"Kamphuis","given":"Jan H.","non-dropping-particle":"","parse-names":false,"suffix":""},{"dropping-particle":"","family":"Kindt","given":"Merel","non-dropping-particle":"","parse-names":false,"suffix":""}],"container-title":"Biological Psychology","id":"ITEM-1","issue":"2","issued":{"date-parts":[["2013","2","1"]]},"page":"342-352","publisher":"Elsevier","title":"Deficient safety learning characterizes high trait anxious individuals","type":"article-journal","volume":"92"},"uris":["http://www.mendeley.com/documents/?uuid=8d08197b-6146-3e75-af16-34d7e62d7400"]},{"id":"ITEM-2","itemData":{"DOI":"10.1017/S0033291710001248","ISSN":"00332917","PMID":"20550755","abstract":"Background Fear conditioning involves the amygdala as the main neural structure for learning fear responses whereas fear extinction mainly activates the inhibitory prefrontal cortex (PFC). In this study we investigated whether individual differences in trait anxiety affect amygdala and dorsal anterior cingulate cortex (dACC) activation during fear conditioning and extinction.Method Thirty-two healthy subjects were investigated by functional magnetic resonance imaging (fMRI) at 3 T while performing a cued fear-conditioning task. All participants completed the trait version of the State-Trait Anxiety Inventory (STAI-T). Activations of the amygdala and the dACC were examined with respect to the effects of trait anxiety.Results Analysis of the fMRI data demonstrated enhanced activation in fear-related brain areas, such as the insula and the ACC, during both fear conditioning and extinction. Activation of the amygdala appeared only during the late acquisition phase whereas deactivation was observed during extinction. Regression analyses revealed that highly trait-anxious subjects exhibited sustained amygdala activation and reduced dACC involvement during the extinction of conditioned responses.Conclusions This study reveals that high levels of trait anxiety are associated with both increased amygdala activation and reduced dACC recruitment during the extinction of conditioned fear. This hyper-responsitivity of the amygdala and the deficient cognitive control during the extinction of conditioned fear in anxious subjects reflect an increased resistance to extinct fear responses and may thereby enhance the vulnerability to developing anxiety disorders. © 2010 Cambridge University Press.","author":[{"dropping-particle":"","family":"Sehlmeyer","given":"C.","non-dropping-particle":"","parse-names":false,"suffix":""},{"dropping-particle":"","family":"Dannlowski","given":"U.","non-dropping-particle":"","parse-names":false,"suffix":""},{"dropping-particle":"","family":"Schöning","given":"S.","non-dropping-particle":"","parse-names":false,"suffix":""},{"dropping-particle":"","family":"Kugel","given":"H.","non-dropping-particle":"","parse-names":false,"suffix":""},{"dropping-particle":"","family":"Pyka","given":"M.","non-dropping-particle":"","parse-names":false,"suffix":""},{"dropping-particle":"","family":"Pfleiderer","given":"B.","non-dropping-particle":"","parse-names":false,"suffix":""},{"dropping-particle":"","family":"Zwitserlood","given":"P.","non-dropping-particle":"","parse-names":false,"suffix":""},{"dropping-particle":"","family":"Schiffbauer","given":"H.","non-dropping-particle":"","parse-names":false,"suffix":""},{"dropping-particle":"","family":"Heindel","given":"W.","non-dropping-particle":"","parse-names":false,"suffix":""},{"dropping-particle":"","family":"Arolt","given":"V.","non-dropping-particle":"","parse-names":false,"suffix":""},{"dropping-particle":"","family":"Konrad","given":"C.","non-dropping-particle":"","parse-names":false,"suffix":""}],"container-title":"Psychological Medicine","id":"ITEM-2","issue":"4","issued":{"date-parts":[["2011","4"]]},"page":"789-798","title":"Neural correlates of trait anxiety in fear extinction","type":"article-journal","volume":"41"},"uris":["http://www.mendeley.com/documents/?uuid=d1ca6b67-da1b-35b7-8af0-95d07c7aba39"]},{"id":"ITEM-3","itemData":{"DOI":"10.1017/S0033291708003516","ISSN":"00332917","PMID":"18466667","abstract":"Background We examined how individual differences in trait anxiety (TA) influence the neural responses associated with the acquisition and extinction of anticipatory anxiety elicited through a context conditioning paradigm, with particular focus on the amygdala and the subgenual anterior cingulate cortex (sgACC).Method During two sessions of echo-planar functional magnetic resonance imaging (fMRI), 18 healthy volunteers completed a decision-making task with two randomly alternating 28-s to 32-s background screen colour blocks. One of the colours was associated with the presentation of an aversive noise (CTX+) and the other colour was 'safe' (CTX-). In the first session (Acquisition), 33% of CTX+ colour blocks were paired with noise and in the second session (Extinction) no noise was presented.Results The amygdala displayed an increased response to CTX+ compared to CTX- colour blocks during the Acquisition and Extinction sessions and the ACC displayed an increased response to CTX+ compared to CTX- colour blocks during Extinction only. In addition, a greater conditioned response (CTX+ minus CTX-) was observed in the ACC when comparing the Extinction and Acquisition sessions. Correlation analyses further showed that higher levels of TA were associated with a higher conditioned response in the amygdala during Extinction as well as a greater differential conditioned response (i.e. Extinction&gt;Acquisition) in the ACC.Conclusions Our results support the idea that individuals with high levels of anxiety-relevant traits and vulnerable to developing an anxiety disorder display a more resilient anxiety response during extinction that is characterized by hyper-responsivity in the amygdala. © 2008 Cambridge University Press.","author":[{"dropping-particle":"","family":"Barrett","given":"J.","non-dropping-particle":"","parse-names":false,"suffix":""},{"dropping-particle":"","family":"Armony","given":"J. L.","non-dropping-particle":"","parse-names":false,"suffix":""}],"container-title":"Psychological Medicine","id":"ITEM-3","issue":"2","issued":{"date-parts":[["2009","2"]]},"page":"255-265","title":"Influence of trait anxiety on brain activity during the acquisition and extinction of aversive conditioning","type":"article-journal","volume":"39"},"uris":["http://www.mendeley.com/documents/?uuid=dce825cd-248a-3571-8a9e-afc3eb9949e9"]}],"mendeley":{"formattedCitation":"(Barrett &amp; Armony, 2009; Gazendam et al., 2013; Sehlmeyer et al., 2011)","plainTextFormattedCitation":"(Barrett &amp; Armony, 2009; Gazendam et al., 2013; Sehlmeyer et al., 2011)","previouslyFormattedCitation":"(Barrett &amp; Armony, 2009; Gazendam et al., 2013; Sehlmeyer et al., 2011)"},"properties":{"noteIndex":0},"schema":"https://github.com/citation-style-language/schema/raw/master/csl-citation.json"}</w:instrText>
      </w:r>
      <w:r w:rsidR="00D77BF5" w:rsidRPr="00B27B09">
        <w:rPr>
          <w:lang w:val="en-US"/>
        </w:rPr>
        <w:fldChar w:fldCharType="separate"/>
      </w:r>
      <w:r w:rsidR="002F257A" w:rsidRPr="00B27B09">
        <w:rPr>
          <w:noProof/>
          <w:lang w:val="en-US"/>
        </w:rPr>
        <w:t>(Barrett &amp; Armony, 2009; Gazendam et al., 2013; Sehlmeyer et al., 2011)</w:t>
      </w:r>
      <w:r w:rsidR="00D77BF5" w:rsidRPr="00B27B09">
        <w:rPr>
          <w:lang w:val="en-US"/>
        </w:rPr>
        <w:fldChar w:fldCharType="end"/>
      </w:r>
      <w:r w:rsidR="00FB413A" w:rsidRPr="00B27B09">
        <w:rPr>
          <w:lang w:val="en-US"/>
        </w:rPr>
        <w:t>.</w:t>
      </w:r>
      <w:r w:rsidR="00D77BF5" w:rsidRPr="00B27B09">
        <w:rPr>
          <w:lang w:val="en-US"/>
        </w:rPr>
        <w:t xml:space="preserve"> </w:t>
      </w:r>
      <w:r w:rsidR="00051A9A">
        <w:rPr>
          <w:lang w:val="en-US"/>
        </w:rPr>
        <w:t xml:space="preserve">Regarding </w:t>
      </w:r>
      <w:r w:rsidR="00A630DA">
        <w:rPr>
          <w:lang w:val="en-US"/>
        </w:rPr>
        <w:t>the</w:t>
      </w:r>
      <w:r w:rsidR="00EA2383">
        <w:rPr>
          <w:lang w:val="en-US"/>
        </w:rPr>
        <w:t xml:space="preserve"> link with interpretation bias, </w:t>
      </w:r>
      <w:r w:rsidR="00A630DA">
        <w:rPr>
          <w:lang w:val="en-US"/>
        </w:rPr>
        <w:t xml:space="preserve">one possibility </w:t>
      </w:r>
      <w:r w:rsidR="001E5BFF">
        <w:rPr>
          <w:lang w:val="en-US"/>
        </w:rPr>
        <w:t xml:space="preserve">is that </w:t>
      </w:r>
      <w:r w:rsidR="00422AE4" w:rsidRPr="005417E0">
        <w:rPr>
          <w:lang w:val="en-US"/>
        </w:rPr>
        <w:t>i</w:t>
      </w:r>
      <w:r w:rsidR="00422AE4">
        <w:rPr>
          <w:lang w:val="en-US"/>
        </w:rPr>
        <w:t xml:space="preserve">ndividuals high on neuroticism/trait anxiety </w:t>
      </w:r>
      <w:r w:rsidR="001E5BFF">
        <w:rPr>
          <w:lang w:val="en-US"/>
        </w:rPr>
        <w:t xml:space="preserve">exhibit a stronger tendency to </w:t>
      </w:r>
      <w:r w:rsidR="00746ACF">
        <w:rPr>
          <w:lang w:val="en-US"/>
        </w:rPr>
        <w:t xml:space="preserve">select a threatening meaning, </w:t>
      </w:r>
      <w:r w:rsidR="00046161">
        <w:rPr>
          <w:lang w:val="en-US"/>
        </w:rPr>
        <w:t xml:space="preserve">which might </w:t>
      </w:r>
      <w:r w:rsidR="003F0C66">
        <w:rPr>
          <w:lang w:val="en-US"/>
        </w:rPr>
        <w:t>give</w:t>
      </w:r>
      <w:r w:rsidR="00746ACF">
        <w:rPr>
          <w:lang w:val="en-US"/>
        </w:rPr>
        <w:t xml:space="preserve"> rise to stronger fear responding </w:t>
      </w:r>
      <w:r w:rsidR="00046161">
        <w:rPr>
          <w:lang w:val="en-US"/>
        </w:rPr>
        <w:t>in a fear conditioning task</w:t>
      </w:r>
      <w:r w:rsidR="003F0C66">
        <w:rPr>
          <w:lang w:val="en-US"/>
        </w:rPr>
        <w:t xml:space="preserve"> (Lommen et al., 2010</w:t>
      </w:r>
      <w:r w:rsidR="00617ABC">
        <w:rPr>
          <w:lang w:val="en-US"/>
        </w:rPr>
        <w:t>; Salemink &amp; van den Hout, 2010</w:t>
      </w:r>
      <w:r w:rsidR="003F0C66">
        <w:rPr>
          <w:lang w:val="en-US"/>
        </w:rPr>
        <w:t>).</w:t>
      </w:r>
      <w:r w:rsidR="00046161">
        <w:rPr>
          <w:lang w:val="en-US"/>
        </w:rPr>
        <w:t xml:space="preserve"> </w:t>
      </w:r>
    </w:p>
    <w:p w14:paraId="389C3320" w14:textId="6F77EBC7" w:rsidR="0051102E" w:rsidRDefault="007B5CB3" w:rsidP="0009386A">
      <w:pPr>
        <w:spacing w:line="480" w:lineRule="auto"/>
        <w:ind w:firstLine="709"/>
        <w:contextualSpacing/>
        <w:rPr>
          <w:lang w:val="en-US"/>
        </w:rPr>
      </w:pPr>
      <w:r>
        <w:rPr>
          <w:lang w:val="en-US"/>
        </w:rPr>
        <w:t>Studies uncovering</w:t>
      </w:r>
      <w:r w:rsidR="00736CD4" w:rsidRPr="00B27B09">
        <w:rPr>
          <w:lang w:val="en-US"/>
        </w:rPr>
        <w:t xml:space="preserve"> genetic </w:t>
      </w:r>
      <w:r w:rsidR="00A22E52" w:rsidRPr="00B27B09">
        <w:rPr>
          <w:lang w:val="en-US"/>
        </w:rPr>
        <w:t>risk factors</w:t>
      </w:r>
      <w:r>
        <w:rPr>
          <w:lang w:val="en-US"/>
        </w:rPr>
        <w:t xml:space="preserve"> have revealed that</w:t>
      </w:r>
      <w:r w:rsidR="002366F3" w:rsidRPr="00B27B09">
        <w:rPr>
          <w:lang w:val="en-US"/>
        </w:rPr>
        <w:t xml:space="preserve"> v</w:t>
      </w:r>
      <w:r w:rsidR="00D544EA" w:rsidRPr="00B27B09">
        <w:rPr>
          <w:lang w:val="en-US"/>
        </w:rPr>
        <w:t xml:space="preserve">ariation in the serotonin transporter (5HTT) and the catechol-o-methyltransferase (COMT) genes </w:t>
      </w:r>
      <w:r>
        <w:rPr>
          <w:lang w:val="en-US"/>
        </w:rPr>
        <w:t>are</w:t>
      </w:r>
      <w:r w:rsidR="00D544EA" w:rsidRPr="00B27B09">
        <w:rPr>
          <w:lang w:val="en-US"/>
        </w:rPr>
        <w:t xml:space="preserve"> associated with </w:t>
      </w:r>
      <w:r w:rsidR="0029585B" w:rsidRPr="00B27B09">
        <w:rPr>
          <w:lang w:val="en-US"/>
        </w:rPr>
        <w:t xml:space="preserve">reduced </w:t>
      </w:r>
      <w:r w:rsidR="00D544EA" w:rsidRPr="00B27B09">
        <w:rPr>
          <w:lang w:val="en-US"/>
        </w:rPr>
        <w:t>CS+/CS- discrimination, CS- responding (</w:t>
      </w:r>
      <w:r w:rsidR="00E920B2" w:rsidRPr="00B27B09">
        <w:rPr>
          <w:lang w:val="en-US"/>
        </w:rPr>
        <w:t xml:space="preserve">i.e., </w:t>
      </w:r>
      <w:r w:rsidR="00D544EA" w:rsidRPr="00B27B09">
        <w:rPr>
          <w:lang w:val="en-US"/>
        </w:rPr>
        <w:t xml:space="preserve">less CS- inhibition), </w:t>
      </w:r>
      <w:r w:rsidR="00E920B2" w:rsidRPr="00B27B09">
        <w:rPr>
          <w:lang w:val="en-US"/>
        </w:rPr>
        <w:t xml:space="preserve">and </w:t>
      </w:r>
      <w:r w:rsidR="00D544EA" w:rsidRPr="00B27B09">
        <w:rPr>
          <w:lang w:val="en-US"/>
        </w:rPr>
        <w:t>impaired extinction</w:t>
      </w:r>
      <w:r w:rsidR="00D544EA" w:rsidRPr="00D544EA">
        <w:rPr>
          <w:lang w:val="en-US"/>
        </w:rPr>
        <w:t xml:space="preserve"> (</w:t>
      </w:r>
      <w:r w:rsidR="00E920B2">
        <w:rPr>
          <w:lang w:val="en-US"/>
        </w:rPr>
        <w:t xml:space="preserve">i.e., </w:t>
      </w:r>
      <w:r w:rsidR="00D544EA" w:rsidRPr="00D544EA">
        <w:rPr>
          <w:lang w:val="en-US"/>
        </w:rPr>
        <w:t xml:space="preserve">less CS- inhibition and stronger CS+ responding) </w:t>
      </w:r>
      <w:r w:rsidR="00D544EA" w:rsidRPr="00D544EA">
        <w:rPr>
          <w:lang w:val="en-US"/>
        </w:rPr>
        <w:fldChar w:fldCharType="begin" w:fldLock="1"/>
      </w:r>
      <w:r w:rsidR="00D544EA" w:rsidRPr="00D544EA">
        <w:rPr>
          <w:lang w:val="en-US"/>
        </w:rPr>
        <w:instrText>ADDIN CSL_CITATION {"citationItems":[{"id":"ITEM-1","itemData":{"DOI":"10.1037//0735-7044.115.2.358","ISSN":"0735-7044","abstract":"Biological markers for acquisition and extinction of fear conditioning were studied in 40 individuals selected for displaying either good or poor acquisition of fear conditioning, as estimated by the skin conductance response. Participants with a short serotonin transporter (5-HTT) promoter allele or low monoamine oxidase activity in platelets (trbc-MAO) displayed better acquisition than those with only long alleles or high trbc-MAO, whereas participants with a long dopamine D4 receptor (D4DR) exon III allele showed delayed extinction compared with those with only short alleles. The findings, that D4DR exon III and 5-HTT promoter genotypes and trbc-MAO activity are related to human fear conditioning, a basic form of associative learning, are consistent with animal studies suggesting a genetic contribution to fear conditioning. The authors suggest that in humans these genetic mechanisms are partly dopami-nergic and serotonergic in origin.","author":[{"dropping-particle":"","family":"Garpenstrand","given":"Håkan","non-dropping-particle":"","parse-names":false,"suffix":""},{"dropping-particle":"","family":"Annas","given":"Peter","non-dropping-particle":"","parse-names":false,"suffix":""},{"dropping-particle":"","family":"Ekblom","given":"Jonas","non-dropping-particle":"","parse-names":false,"suffix":""},{"dropping-particle":"","family":"Oreland","given":"Lars","non-dropping-particle":"","parse-names":false,"suffix":""},{"dropping-particle":"","family":"Fredrikson","given":"Mats","non-dropping-particle":"","parse-names":false,"suffix":""}],"container-title":"Behavioral Neuroscience","id":"ITEM-1","issue":"2","issued":{"date-parts":[["2001"]]},"page":"358-364","publisher":"American Psychological Association (APA)","title":"Human fear conditioning is related to dopaminergic and serotonergic biological markers.","type":"article-journal","volume":"115"},"uris":["http://www.mendeley.com/documents/?uuid=61aa5e27-43be-3faf-ba62-86ce5a43384f"]},{"id":"ITEM-2","itemData":{"DOI":"10.1111/j.1467-9280.2009.02280.x","ISSN":"09567976","PMID":"19175757","abstract":"Pavlovian fear conditioning is a widely used model of the acquisition and extinction of fear. Neural findings suggest that the amygdala is the core structure for fear acquisition, whereas prefrontal cortical areas are given pivotal roles in fear extinction. Forty-eight volunteers participated in a fear-conditioning experiment, which used fear potentiation of the startle reflex as the primary measure to investigate the effect of two genetic polymorphisms (5-HTTLPR and COMTval158met) on conditioning and extinction of fear. The 5-HTTLPR polymorphism, located in the serotonin transporter gene, is associated with amygdala reactivity and neuroticism, whereas the COMTval158met polymorphism, which is located in the gene coding for catechol-O- methyltransferase (COMT), a dopamine-degrading enzyme, affects prefrontal executive functions. Our results show that only carriers of the 5-HTTLPR s allele exhibited conditioned startle potentiation, whereas carriers of the COMT met/met genotype failed to extinguish conditioned fear. These results may have interesting implications for understanding gene-environment interactions in the development and treatment of anxiety disorders. © 2009 Association for Psychological Science.","author":[{"dropping-particle":"","family":"Lonsdorf","given":"Tina B.","non-dropping-particle":"","parse-names":false,"suffix":""},{"dropping-particle":"","family":"Weike","given":"Almut I.","non-dropping-particle":"","parse-names":false,"suffix":""},{"dropping-particle":"","family":"Nikamo","given":"Pernilla","non-dropping-particle":"","parse-names":false,"suffix":""},{"dropping-particle":"","family":"Schalling","given":"Martin","non-dropping-particle":"","parse-names":false,"suffix":""},{"dropping-particle":"","family":"Hamm","given":"Alfons O.","non-dropping-particle":"","parse-names":false,"suffix":""},{"dropping-particle":"","family":"Öhman","given":"Arne","non-dropping-particle":"","parse-names":false,"suffix":""}],"container-title":"Psychological Science","id":"ITEM-2","issue":"2","issued":{"date-parts":[["2009","2"]]},"page":"198-206","title":"Genetic gating of human fear learning and extinction: Possible implications for gene-environment interaction in anxiety disorder","type":"article-journal","volume":"20"},"uris":["http://www.mendeley.com/documents/?uuid=4703a035-4225-30cd-98e1-7e1a767b31ff"]}],"mendeley":{"formattedCitation":"(Garpenstrand et al., 2001; Tina B. Lonsdorf et al., 2009)","manualFormatting":"(Garpenstrand et al., 2001; Lonsdorf et al., 2009)","plainTextFormattedCitation":"(Garpenstrand et al., 2001; Tina B. Lonsdorf et al., 2009)","previouslyFormattedCitation":"(Garpenstrand et al., 2001; Tina B. Lonsdorf et al., 2009)"},"properties":{"noteIndex":0},"schema":"https://github.com/citation-style-language/schema/raw/master/csl-citation.json"}</w:instrText>
      </w:r>
      <w:r w:rsidR="00D544EA" w:rsidRPr="00D544EA">
        <w:rPr>
          <w:lang w:val="en-US"/>
        </w:rPr>
        <w:fldChar w:fldCharType="separate"/>
      </w:r>
      <w:r w:rsidR="00D544EA" w:rsidRPr="00D544EA">
        <w:rPr>
          <w:noProof/>
          <w:lang w:val="en-US"/>
        </w:rPr>
        <w:t>(Garpenstrand et al., 2001; Lonsdorf et al., 2009)</w:t>
      </w:r>
      <w:r w:rsidR="00D544EA" w:rsidRPr="00D544EA">
        <w:rPr>
          <w:lang w:val="en-US"/>
        </w:rPr>
        <w:fldChar w:fldCharType="end"/>
      </w:r>
      <w:r w:rsidR="00D544EA" w:rsidRPr="00D544EA">
        <w:rPr>
          <w:lang w:val="en-US"/>
        </w:rPr>
        <w:t xml:space="preserve">. </w:t>
      </w:r>
      <w:r w:rsidR="0019033B">
        <w:rPr>
          <w:lang w:val="en-US"/>
        </w:rPr>
        <w:t xml:space="preserve">At the same time, these genetic </w:t>
      </w:r>
      <w:r w:rsidR="00F90D08">
        <w:rPr>
          <w:lang w:val="en-US"/>
        </w:rPr>
        <w:t>polymorphisms</w:t>
      </w:r>
      <w:r w:rsidR="0019033B">
        <w:rPr>
          <w:lang w:val="en-US"/>
        </w:rPr>
        <w:t xml:space="preserve"> </w:t>
      </w:r>
      <w:r w:rsidR="00CB7B6D">
        <w:rPr>
          <w:lang w:val="en-US"/>
        </w:rPr>
        <w:t xml:space="preserve">explain a </w:t>
      </w:r>
      <w:r w:rsidR="004974AB">
        <w:rPr>
          <w:lang w:val="en-US"/>
        </w:rPr>
        <w:t xml:space="preserve">relatively </w:t>
      </w:r>
      <w:r w:rsidR="00CB7B6D">
        <w:rPr>
          <w:lang w:val="en-US"/>
        </w:rPr>
        <w:t>small p</w:t>
      </w:r>
      <w:r w:rsidR="005B71A0">
        <w:rPr>
          <w:lang w:val="en-US"/>
        </w:rPr>
        <w:t>roportion</w:t>
      </w:r>
      <w:r w:rsidR="00CB7B6D">
        <w:rPr>
          <w:lang w:val="en-US"/>
        </w:rPr>
        <w:t xml:space="preserve"> of the </w:t>
      </w:r>
      <w:r w:rsidR="004974AB">
        <w:rPr>
          <w:lang w:val="en-US"/>
        </w:rPr>
        <w:t xml:space="preserve">total </w:t>
      </w:r>
      <w:r w:rsidR="00CB7B6D">
        <w:rPr>
          <w:lang w:val="en-US"/>
        </w:rPr>
        <w:t>varia</w:t>
      </w:r>
      <w:r w:rsidR="006226E9">
        <w:rPr>
          <w:lang w:val="en-US"/>
        </w:rPr>
        <w:t xml:space="preserve">nce </w:t>
      </w:r>
      <w:r w:rsidR="00CB7B6D">
        <w:rPr>
          <w:lang w:val="en-US"/>
        </w:rPr>
        <w:t>in fear conditioning behavior</w:t>
      </w:r>
      <w:r w:rsidR="00D52840">
        <w:rPr>
          <w:lang w:val="en-US"/>
        </w:rPr>
        <w:t xml:space="preserve">, suggesting that </w:t>
      </w:r>
      <w:r w:rsidR="006327B2">
        <w:rPr>
          <w:lang w:val="en-US"/>
        </w:rPr>
        <w:t>this</w:t>
      </w:r>
      <w:r w:rsidR="00FA1C7F">
        <w:rPr>
          <w:lang w:val="en-US"/>
        </w:rPr>
        <w:t xml:space="preserve"> at best</w:t>
      </w:r>
      <w:r w:rsidR="006327B2">
        <w:rPr>
          <w:lang w:val="en-US"/>
        </w:rPr>
        <w:t xml:space="preserve"> does not tell the whole story</w:t>
      </w:r>
      <w:r w:rsidR="00561567">
        <w:rPr>
          <w:lang w:val="en-US"/>
        </w:rPr>
        <w:t xml:space="preserve"> (for an overview of genetic factors underlying interpretation biases, see chapter </w:t>
      </w:r>
      <w:r w:rsidR="008B6646">
        <w:rPr>
          <w:lang w:val="en-US"/>
        </w:rPr>
        <w:t xml:space="preserve">1.8 by </w:t>
      </w:r>
      <w:r w:rsidR="00C82813">
        <w:rPr>
          <w:lang w:val="en-US"/>
        </w:rPr>
        <w:t>Vincent</w:t>
      </w:r>
      <w:r w:rsidR="008B6646">
        <w:rPr>
          <w:lang w:val="en-US"/>
        </w:rPr>
        <w:t xml:space="preserve"> &amp; Fox</w:t>
      </w:r>
      <w:r w:rsidR="00561567">
        <w:rPr>
          <w:lang w:val="en-US"/>
        </w:rPr>
        <w:t xml:space="preserve">). </w:t>
      </w:r>
    </w:p>
    <w:p w14:paraId="77FCBE02" w14:textId="6149E209" w:rsidR="0051102E" w:rsidRPr="009F0AD1" w:rsidRDefault="00F86FE9" w:rsidP="0009386A">
      <w:pPr>
        <w:pStyle w:val="berschrift1bc"/>
        <w:spacing w:line="480" w:lineRule="auto"/>
        <w:contextualSpacing/>
      </w:pPr>
      <w:r>
        <w:t>1.</w:t>
      </w:r>
      <w:r w:rsidR="0098267F">
        <w:t>7</w:t>
      </w:r>
      <w:r>
        <w:t>.</w:t>
      </w:r>
      <w:r w:rsidR="0051102E" w:rsidRPr="009F0AD1">
        <w:t xml:space="preserve">2.2.2 Environmental </w:t>
      </w:r>
      <w:r w:rsidR="003A094F">
        <w:t>F</w:t>
      </w:r>
      <w:r w:rsidR="0051102E" w:rsidRPr="009F0AD1">
        <w:t>actors</w:t>
      </w:r>
      <w:r w:rsidR="009F0AD1" w:rsidRPr="009F0AD1">
        <w:t xml:space="preserve"> </w:t>
      </w:r>
      <w:r w:rsidR="00C2120F">
        <w:t xml:space="preserve">and </w:t>
      </w:r>
      <w:r w:rsidR="003A094F">
        <w:t>L</w:t>
      </w:r>
      <w:r w:rsidR="009F0AD1" w:rsidRPr="009F0AD1">
        <w:t xml:space="preserve">earning </w:t>
      </w:r>
      <w:r w:rsidR="003A094F">
        <w:t>H</w:t>
      </w:r>
      <w:r w:rsidR="009F0AD1" w:rsidRPr="009F0AD1">
        <w:t>istory</w:t>
      </w:r>
    </w:p>
    <w:p w14:paraId="1A012D23" w14:textId="78F161FC" w:rsidR="00C324BE" w:rsidRPr="00C81B29" w:rsidRDefault="00B701AD" w:rsidP="0009386A">
      <w:pPr>
        <w:spacing w:line="480" w:lineRule="auto"/>
        <w:ind w:firstLine="709"/>
        <w:contextualSpacing/>
        <w:rPr>
          <w:lang w:val="en-US"/>
        </w:rPr>
      </w:pPr>
      <w:r>
        <w:rPr>
          <w:lang w:val="en-US"/>
        </w:rPr>
        <w:t>Additionally and / or a</w:t>
      </w:r>
      <w:r w:rsidR="00372E83">
        <w:rPr>
          <w:lang w:val="en-US"/>
        </w:rPr>
        <w:t xml:space="preserve">lternatively, </w:t>
      </w:r>
      <w:r w:rsidR="00404082" w:rsidRPr="00F86FE9">
        <w:rPr>
          <w:lang w:val="en-US"/>
        </w:rPr>
        <w:t>environmental factors</w:t>
      </w:r>
      <w:r w:rsidR="00404082">
        <w:rPr>
          <w:lang w:val="en-US"/>
        </w:rPr>
        <w:t xml:space="preserve"> such as </w:t>
      </w:r>
      <w:r w:rsidR="005E1397">
        <w:rPr>
          <w:lang w:val="en-US"/>
        </w:rPr>
        <w:t>learning experiences</w:t>
      </w:r>
      <w:r w:rsidR="00A742E2">
        <w:rPr>
          <w:lang w:val="en-US"/>
        </w:rPr>
        <w:t xml:space="preserve"> might </w:t>
      </w:r>
      <w:r w:rsidR="00D73ECD">
        <w:rPr>
          <w:lang w:val="en-US"/>
        </w:rPr>
        <w:t>explain why some individuals develop a bia</w:t>
      </w:r>
      <w:r w:rsidR="00341162">
        <w:rPr>
          <w:lang w:val="en-US"/>
        </w:rPr>
        <w:t>s</w:t>
      </w:r>
      <w:r w:rsidR="00AE23D6">
        <w:rPr>
          <w:lang w:val="en-US"/>
        </w:rPr>
        <w:t xml:space="preserve"> and others do</w:t>
      </w:r>
      <w:r w:rsidR="00E771DA">
        <w:rPr>
          <w:lang w:val="en-US"/>
        </w:rPr>
        <w:t xml:space="preserve"> not</w:t>
      </w:r>
      <w:r w:rsidR="00341162">
        <w:rPr>
          <w:lang w:val="en-US"/>
        </w:rPr>
        <w:t xml:space="preserve">. </w:t>
      </w:r>
      <w:r w:rsidR="001D3DA5">
        <w:rPr>
          <w:lang w:val="en-US"/>
        </w:rPr>
        <w:t>A</w:t>
      </w:r>
      <w:r w:rsidR="00515F46">
        <w:rPr>
          <w:lang w:val="en-US"/>
        </w:rPr>
        <w:t xml:space="preserve">nxiety patients </w:t>
      </w:r>
      <w:r w:rsidR="0093040D">
        <w:rPr>
          <w:lang w:val="en-US"/>
        </w:rPr>
        <w:t xml:space="preserve">and individuals vulnerable to develop an anxiety disorder </w:t>
      </w:r>
      <w:r w:rsidR="00515F46">
        <w:rPr>
          <w:lang w:val="en-US"/>
        </w:rPr>
        <w:t xml:space="preserve">might </w:t>
      </w:r>
      <w:r w:rsidR="00D02D37">
        <w:rPr>
          <w:lang w:val="en-US"/>
        </w:rPr>
        <w:t>show a bias</w:t>
      </w:r>
      <w:r w:rsidR="00515F46">
        <w:rPr>
          <w:lang w:val="en-US"/>
        </w:rPr>
        <w:t xml:space="preserve"> in fear conditioning tasks </w:t>
      </w:r>
      <w:r w:rsidR="00BB4CE3">
        <w:rPr>
          <w:lang w:val="en-US"/>
        </w:rPr>
        <w:t>due to a</w:t>
      </w:r>
      <w:r w:rsidR="00515F46">
        <w:rPr>
          <w:lang w:val="en-US"/>
        </w:rPr>
        <w:t xml:space="preserve"> </w:t>
      </w:r>
      <w:r w:rsidR="000E239B" w:rsidRPr="00E771DA">
        <w:rPr>
          <w:i/>
          <w:iCs/>
          <w:lang w:val="en-US"/>
        </w:rPr>
        <w:t xml:space="preserve">different learning </w:t>
      </w:r>
      <w:r w:rsidR="0099378F" w:rsidRPr="00E771DA">
        <w:rPr>
          <w:i/>
          <w:iCs/>
          <w:lang w:val="en-US"/>
        </w:rPr>
        <w:t>history</w:t>
      </w:r>
      <w:r w:rsidR="0014308A">
        <w:rPr>
          <w:lang w:val="en-US"/>
        </w:rPr>
        <w:t xml:space="preserve"> than non-anxious controls</w:t>
      </w:r>
      <w:r w:rsidR="005E1397">
        <w:rPr>
          <w:lang w:val="en-US"/>
        </w:rPr>
        <w:t>.</w:t>
      </w:r>
      <w:r w:rsidR="00D73ECD">
        <w:rPr>
          <w:lang w:val="en-US"/>
        </w:rPr>
        <w:t xml:space="preserve"> </w:t>
      </w:r>
      <w:r w:rsidR="004E6A9F">
        <w:rPr>
          <w:lang w:val="en-US"/>
        </w:rPr>
        <w:t>This can</w:t>
      </w:r>
      <w:r w:rsidR="00082739">
        <w:rPr>
          <w:lang w:val="en-US"/>
        </w:rPr>
        <w:t xml:space="preserve"> include</w:t>
      </w:r>
      <w:r w:rsidR="00761ED0">
        <w:rPr>
          <w:lang w:val="en-US"/>
        </w:rPr>
        <w:t>,</w:t>
      </w:r>
      <w:r w:rsidR="00082739">
        <w:rPr>
          <w:lang w:val="en-US"/>
        </w:rPr>
        <w:t xml:space="preserve"> </w:t>
      </w:r>
      <w:r w:rsidR="00BB4CE3">
        <w:rPr>
          <w:lang w:val="en-US"/>
        </w:rPr>
        <w:t xml:space="preserve">for </w:t>
      </w:r>
      <w:r w:rsidR="00BB4CE3">
        <w:rPr>
          <w:lang w:val="en-US"/>
        </w:rPr>
        <w:lastRenderedPageBreak/>
        <w:t>instance</w:t>
      </w:r>
      <w:r w:rsidR="00761ED0">
        <w:rPr>
          <w:lang w:val="en-US"/>
        </w:rPr>
        <w:t>,</w:t>
      </w:r>
      <w:r w:rsidR="00BB4CE3">
        <w:rPr>
          <w:lang w:val="en-US"/>
        </w:rPr>
        <w:t xml:space="preserve"> </w:t>
      </w:r>
      <w:r w:rsidR="00082739">
        <w:rPr>
          <w:lang w:val="en-US"/>
        </w:rPr>
        <w:t xml:space="preserve">dysfunctional </w:t>
      </w:r>
      <w:r w:rsidR="005D1ADE">
        <w:rPr>
          <w:lang w:val="en-US"/>
        </w:rPr>
        <w:t>interpersonal experiences (</w:t>
      </w:r>
      <w:r w:rsidR="004E6A9F">
        <w:rPr>
          <w:lang w:val="en-US"/>
        </w:rPr>
        <w:t xml:space="preserve">e.g., family dynamics, </w:t>
      </w:r>
      <w:r w:rsidR="005D1ADE">
        <w:rPr>
          <w:lang w:val="en-US"/>
        </w:rPr>
        <w:t xml:space="preserve">attachment) </w:t>
      </w:r>
      <w:r w:rsidR="004E6A9F">
        <w:rPr>
          <w:lang w:val="en-US"/>
        </w:rPr>
        <w:t>or</w:t>
      </w:r>
      <w:r w:rsidR="005D1ADE">
        <w:rPr>
          <w:lang w:val="en-US"/>
        </w:rPr>
        <w:t xml:space="preserve"> stressful life events</w:t>
      </w:r>
      <w:r w:rsidR="000947CF">
        <w:rPr>
          <w:lang w:val="en-US"/>
        </w:rPr>
        <w:t xml:space="preserve"> (e.g., </w:t>
      </w:r>
      <w:r w:rsidR="004E6A9F">
        <w:rPr>
          <w:lang w:val="en-US"/>
        </w:rPr>
        <w:t>trauma</w:t>
      </w:r>
      <w:r w:rsidR="000947CF">
        <w:rPr>
          <w:lang w:val="en-US"/>
        </w:rPr>
        <w:t>)</w:t>
      </w:r>
      <w:r w:rsidR="00775B0A">
        <w:rPr>
          <w:lang w:val="en-US"/>
        </w:rPr>
        <w:t>.</w:t>
      </w:r>
      <w:r w:rsidR="000947CF">
        <w:rPr>
          <w:lang w:val="en-US"/>
        </w:rPr>
        <w:t xml:space="preserve"> </w:t>
      </w:r>
      <w:r w:rsidR="00280944" w:rsidRPr="00611699">
        <w:rPr>
          <w:lang w:val="en-US"/>
        </w:rPr>
        <w:t xml:space="preserve">For example, </w:t>
      </w:r>
      <w:r w:rsidR="001161CE" w:rsidRPr="00611699">
        <w:rPr>
          <w:lang w:val="en-US"/>
        </w:rPr>
        <w:t>an individual</w:t>
      </w:r>
      <w:r w:rsidR="00323FF2">
        <w:rPr>
          <w:lang w:val="en-US"/>
        </w:rPr>
        <w:t xml:space="preserve"> growing up </w:t>
      </w:r>
      <w:r w:rsidR="00A812F4">
        <w:rPr>
          <w:lang w:val="en-US"/>
        </w:rPr>
        <w:t xml:space="preserve">in an unpredictable environment (e.g., </w:t>
      </w:r>
      <w:r w:rsidR="00323FF2">
        <w:rPr>
          <w:lang w:val="en-US"/>
        </w:rPr>
        <w:t xml:space="preserve">with </w:t>
      </w:r>
      <w:r w:rsidR="005F67F3">
        <w:rPr>
          <w:lang w:val="en-US"/>
        </w:rPr>
        <w:t xml:space="preserve">an emotionally volatile </w:t>
      </w:r>
      <w:r w:rsidR="00A17DB2">
        <w:rPr>
          <w:lang w:val="en-US"/>
        </w:rPr>
        <w:t>father</w:t>
      </w:r>
      <w:r w:rsidR="00A812F4">
        <w:rPr>
          <w:lang w:val="en-US"/>
        </w:rPr>
        <w:t>)</w:t>
      </w:r>
      <w:r w:rsidR="00B42EA9">
        <w:rPr>
          <w:lang w:val="en-US"/>
        </w:rPr>
        <w:t xml:space="preserve"> </w:t>
      </w:r>
      <w:r w:rsidR="00277351">
        <w:rPr>
          <w:lang w:val="en-US"/>
        </w:rPr>
        <w:t>m</w:t>
      </w:r>
      <w:r w:rsidR="00255DD5">
        <w:rPr>
          <w:lang w:val="en-US"/>
        </w:rPr>
        <w:t>ay</w:t>
      </w:r>
      <w:r w:rsidR="00277351">
        <w:rPr>
          <w:lang w:val="en-US"/>
        </w:rPr>
        <w:t xml:space="preserve"> have learned that </w:t>
      </w:r>
      <w:r w:rsidR="00FC09E4">
        <w:rPr>
          <w:lang w:val="en-US"/>
        </w:rPr>
        <w:t>safety</w:t>
      </w:r>
      <w:r w:rsidR="008968C8">
        <w:rPr>
          <w:lang w:val="en-US"/>
        </w:rPr>
        <w:t xml:space="preserve"> </w:t>
      </w:r>
      <w:r w:rsidR="00277351">
        <w:rPr>
          <w:lang w:val="en-US"/>
        </w:rPr>
        <w:t xml:space="preserve">on one </w:t>
      </w:r>
      <w:r w:rsidR="003A657D">
        <w:rPr>
          <w:lang w:val="en-US"/>
        </w:rPr>
        <w:t xml:space="preserve">or </w:t>
      </w:r>
      <w:r w:rsidR="006D0E38">
        <w:rPr>
          <w:lang w:val="en-US"/>
        </w:rPr>
        <w:t xml:space="preserve">even </w:t>
      </w:r>
      <w:r w:rsidR="003A657D">
        <w:rPr>
          <w:lang w:val="en-US"/>
        </w:rPr>
        <w:t xml:space="preserve">several occasions </w:t>
      </w:r>
      <w:r w:rsidR="008968C8">
        <w:rPr>
          <w:lang w:val="en-US"/>
        </w:rPr>
        <w:t>(</w:t>
      </w:r>
      <w:r w:rsidR="003B4A39">
        <w:rPr>
          <w:lang w:val="en-US"/>
        </w:rPr>
        <w:t xml:space="preserve">e.g., </w:t>
      </w:r>
      <w:r w:rsidR="00B772C5">
        <w:rPr>
          <w:lang w:val="en-US"/>
        </w:rPr>
        <w:t xml:space="preserve">father </w:t>
      </w:r>
      <w:r w:rsidR="006D0E38">
        <w:rPr>
          <w:lang w:val="en-US"/>
        </w:rPr>
        <w:t>behaving</w:t>
      </w:r>
      <w:r w:rsidR="00B772C5">
        <w:rPr>
          <w:lang w:val="en-US"/>
        </w:rPr>
        <w:t xml:space="preserve"> friendly and sweet</w:t>
      </w:r>
      <w:r w:rsidR="008968C8">
        <w:rPr>
          <w:lang w:val="en-US"/>
        </w:rPr>
        <w:t>)</w:t>
      </w:r>
      <w:r w:rsidR="00277351">
        <w:rPr>
          <w:lang w:val="en-US"/>
        </w:rPr>
        <w:t xml:space="preserve"> does </w:t>
      </w:r>
      <w:r w:rsidR="00370602">
        <w:rPr>
          <w:lang w:val="en-US"/>
        </w:rPr>
        <w:t xml:space="preserve">not </w:t>
      </w:r>
      <w:r w:rsidR="00844F8F">
        <w:rPr>
          <w:lang w:val="en-US"/>
        </w:rPr>
        <w:t>imply that the</w:t>
      </w:r>
      <w:r w:rsidR="00361FA1">
        <w:rPr>
          <w:lang w:val="en-US"/>
        </w:rPr>
        <w:t xml:space="preserve"> </w:t>
      </w:r>
      <w:r w:rsidR="003A657D">
        <w:rPr>
          <w:lang w:val="en-US"/>
        </w:rPr>
        <w:t>situation is always safe</w:t>
      </w:r>
      <w:r w:rsidR="00620D20">
        <w:rPr>
          <w:lang w:val="en-US"/>
        </w:rPr>
        <w:t xml:space="preserve"> (</w:t>
      </w:r>
      <w:r w:rsidR="00B8514D">
        <w:rPr>
          <w:lang w:val="en-US"/>
        </w:rPr>
        <w:t xml:space="preserve">e.g., </w:t>
      </w:r>
      <w:r w:rsidR="00620D20">
        <w:rPr>
          <w:lang w:val="en-US"/>
        </w:rPr>
        <w:t xml:space="preserve">as the father could </w:t>
      </w:r>
      <w:r w:rsidR="00E23D8B">
        <w:rPr>
          <w:lang w:val="en-US"/>
        </w:rPr>
        <w:t>suddenly and unpredi</w:t>
      </w:r>
      <w:r w:rsidR="008D6D5A">
        <w:rPr>
          <w:lang w:val="en-US"/>
        </w:rPr>
        <w:t xml:space="preserve">ctably </w:t>
      </w:r>
      <w:r w:rsidR="00844F8F">
        <w:rPr>
          <w:lang w:val="en-US"/>
        </w:rPr>
        <w:t>be</w:t>
      </w:r>
      <w:r w:rsidR="009B2D59">
        <w:rPr>
          <w:lang w:val="en-US"/>
        </w:rPr>
        <w:t>have</w:t>
      </w:r>
      <w:r w:rsidR="008D6D5A">
        <w:rPr>
          <w:lang w:val="en-US"/>
        </w:rPr>
        <w:t xml:space="preserve"> </w:t>
      </w:r>
      <w:r w:rsidR="00B82E5A">
        <w:rPr>
          <w:lang w:val="en-US"/>
        </w:rPr>
        <w:t>aggressive</w:t>
      </w:r>
      <w:r w:rsidR="009B2D59">
        <w:rPr>
          <w:lang w:val="en-US"/>
        </w:rPr>
        <w:t>ly</w:t>
      </w:r>
      <w:r w:rsidR="00620D20">
        <w:rPr>
          <w:lang w:val="en-US"/>
        </w:rPr>
        <w:t>)</w:t>
      </w:r>
      <w:r w:rsidR="006422E6">
        <w:rPr>
          <w:lang w:val="en-US"/>
        </w:rPr>
        <w:t>.</w:t>
      </w:r>
      <w:r w:rsidR="007F609B">
        <w:rPr>
          <w:lang w:val="en-US"/>
        </w:rPr>
        <w:t xml:space="preserve"> </w:t>
      </w:r>
      <w:r w:rsidR="00773337">
        <w:rPr>
          <w:lang w:val="en-US"/>
        </w:rPr>
        <w:t>Such individuals may have</w:t>
      </w:r>
      <w:r w:rsidR="007F609B">
        <w:rPr>
          <w:lang w:val="en-US"/>
        </w:rPr>
        <w:t xml:space="preserve"> learned to </w:t>
      </w:r>
      <w:r w:rsidR="00C47DF2">
        <w:rPr>
          <w:lang w:val="en-US"/>
        </w:rPr>
        <w:t xml:space="preserve">be on guard even in </w:t>
      </w:r>
      <w:r w:rsidR="000A3011">
        <w:rPr>
          <w:lang w:val="en-US"/>
        </w:rPr>
        <w:t xml:space="preserve">seemingly </w:t>
      </w:r>
      <w:r w:rsidR="00C47DF2">
        <w:rPr>
          <w:lang w:val="en-US"/>
        </w:rPr>
        <w:t>safe situations</w:t>
      </w:r>
      <w:r w:rsidR="00773337">
        <w:rPr>
          <w:lang w:val="en-US"/>
        </w:rPr>
        <w:t xml:space="preserve"> and </w:t>
      </w:r>
      <w:r w:rsidR="00A9273A">
        <w:rPr>
          <w:lang w:val="en-US"/>
        </w:rPr>
        <w:t>therefore</w:t>
      </w:r>
      <w:r w:rsidR="004220E2">
        <w:rPr>
          <w:lang w:val="en-US"/>
        </w:rPr>
        <w:t xml:space="preserve"> remain on guard when confronted with an apparently</w:t>
      </w:r>
      <w:r w:rsidR="006422E6">
        <w:rPr>
          <w:lang w:val="en-US"/>
        </w:rPr>
        <w:t xml:space="preserve"> safe stimulus </w:t>
      </w:r>
      <w:r w:rsidR="003B5F20">
        <w:rPr>
          <w:lang w:val="en-US"/>
        </w:rPr>
        <w:t>in a fear conditioning task</w:t>
      </w:r>
      <w:r w:rsidR="00904C1F">
        <w:rPr>
          <w:lang w:val="en-US"/>
        </w:rPr>
        <w:t xml:space="preserve"> (CS- or </w:t>
      </w:r>
      <w:r w:rsidR="009A2385">
        <w:rPr>
          <w:lang w:val="en-US"/>
        </w:rPr>
        <w:t xml:space="preserve">extinguished </w:t>
      </w:r>
      <w:r w:rsidR="00904C1F">
        <w:rPr>
          <w:lang w:val="en-US"/>
        </w:rPr>
        <w:t>CS)</w:t>
      </w:r>
      <w:r w:rsidR="0049614F">
        <w:rPr>
          <w:lang w:val="en-US"/>
        </w:rPr>
        <w:t xml:space="preserve">. </w:t>
      </w:r>
      <w:r w:rsidR="003A5888">
        <w:rPr>
          <w:lang w:val="en-US"/>
        </w:rPr>
        <w:t xml:space="preserve">This would result in </w:t>
      </w:r>
      <w:r w:rsidR="00E95C4C">
        <w:rPr>
          <w:lang w:val="en-US"/>
        </w:rPr>
        <w:t xml:space="preserve">maintained fear </w:t>
      </w:r>
      <w:r w:rsidR="008C0190">
        <w:rPr>
          <w:lang w:val="en-US"/>
        </w:rPr>
        <w:t>responding</w:t>
      </w:r>
      <w:r w:rsidR="000D4135">
        <w:rPr>
          <w:lang w:val="en-US"/>
        </w:rPr>
        <w:t xml:space="preserve"> </w:t>
      </w:r>
      <w:r w:rsidR="00E95C4C">
        <w:rPr>
          <w:lang w:val="en-US"/>
        </w:rPr>
        <w:t xml:space="preserve">towards such stimuli despite </w:t>
      </w:r>
      <w:r w:rsidR="00080B35">
        <w:rPr>
          <w:lang w:val="en-US"/>
        </w:rPr>
        <w:t>‘</w:t>
      </w:r>
      <w:r w:rsidR="00E95C4C">
        <w:rPr>
          <w:lang w:val="en-US"/>
        </w:rPr>
        <w:t>safe experiences</w:t>
      </w:r>
      <w:r w:rsidR="00080B35">
        <w:rPr>
          <w:lang w:val="en-US"/>
        </w:rPr>
        <w:t>’</w:t>
      </w:r>
      <w:r w:rsidR="00255DD5">
        <w:rPr>
          <w:lang w:val="en-US"/>
        </w:rPr>
        <w:t xml:space="preserve"> </w:t>
      </w:r>
      <w:r w:rsidR="000719A2">
        <w:rPr>
          <w:lang w:val="en-US"/>
        </w:rPr>
        <w:fldChar w:fldCharType="begin" w:fldLock="1"/>
      </w:r>
      <w:r w:rsidR="00A56A1E">
        <w:rPr>
          <w:lang w:val="en-US"/>
        </w:rPr>
        <w:instrText>ADDIN CSL_CITATION {"citationItems":[{"id":"ITEM-1","itemData":{"DOI":"10.1016/j.biopsych.2020.03.006","ISSN":"18732402","PMID":"32381156","author":[{"dropping-particle":"","family":"Vervliet","given":"Bram","non-dropping-particle":"","parse-names":false,"suffix":""},{"dropping-particle":"","family":"Boddez","given":"Yannick","non-dropping-particle":"","parse-names":false,"suffix":""}],"container-title":"Biological Psychiatry","id":"ITEM-1","issue":"10","issued":{"date-parts":[["2020","5","15"]]},"page":"870-871","publisher":"Elsevier USA","title":"Aversive Stimulus Pairings Are an Unnecessary and Insufficient Cause of Pathological Anxiety","type":"article","volume":"87"},"uris":["http://www.mendeley.com/documents/?uuid=0d6ab92e-5c65-3bd8-abfa-1f4f24489d96"]},{"id":"ITEM-2","itemData":{"DOI":"10.1016/J.BRAT.2021.103869","ISSN":"0005-7967","PMID":"34034201","abstract":"Individual differences in extinction learning have attracted ample attention of researchers and are under investigation as a marker for the onset of anxiety disorders and treatment response. Unfortunately, the common paradigm for obtaining the extinction rate, which entails aversive stimulus pairings, is subject to practical limitations. Therefore, the present study assessed whether the use of an aversive stimulus is actually needed to get a good estimate of the extinction rate. A total of 161 undergraduate students completed a conditioning task with both an aversive and a non-aversive stimulus. Using latent class growth analysis (LCGA), distinct trajectories, representing normal and stunted extinction learning, were identified for both these stimulus types. Participants’ membership in these classes largely overlapped for aversive and non-aversive stimulus pairings and respective extinction indices were significantly correlated. Thereby, findings suggest that the use of a non-aversive stimulus could suffice for successfully capturing individual differences in extinction learning. However, future studies are needed to confirm that conditioning with a non-aversive stimulus may serve to predict clinically relevant outcomes.","author":[{"dropping-particle":"","family":"Spix","given":"Michelle","non-dropping-particle":"","parse-names":false,"suffix":""},{"dropping-particle":"","family":"Lommen","given":"Miriam J.J.","non-dropping-particle":"","parse-names":false,"suffix":""},{"dropping-particle":"","family":"Boddez","given":"Yannick","non-dropping-particle":"","parse-names":false,"suffix":""}],"container-title":"Behaviour Research and Therapy","id":"ITEM-2","issued":{"date-parts":[["2021","7","1"]]},"page":"103869","publisher":"Pergamon","title":"Deleting “fear” from “fear extinction”: Estimating the individual extinction rate via non-aversive conditioning","type":"article-journal","volume":"142"},"uris":["http://www.mendeley.com/documents/?uuid=2957ed47-a9ac-3abb-a8e3-7f8d2aca8a4e"]}],"mendeley":{"formattedCitation":"(Spix et al., 2021; Vervliet &amp; Boddez, 2020)","plainTextFormattedCitation":"(Spix et al., 2021; Vervliet &amp; Boddez, 2020)","previouslyFormattedCitation":"(Spix et al., 2021; Vervliet &amp; Boddez, 2020)"},"properties":{"noteIndex":0},"schema":"https://github.com/citation-style-language/schema/raw/master/csl-citation.json"}</w:instrText>
      </w:r>
      <w:r w:rsidR="000719A2">
        <w:rPr>
          <w:lang w:val="en-US"/>
        </w:rPr>
        <w:fldChar w:fldCharType="separate"/>
      </w:r>
      <w:r w:rsidR="000719A2" w:rsidRPr="000719A2">
        <w:rPr>
          <w:noProof/>
          <w:lang w:val="en-US"/>
        </w:rPr>
        <w:t>(Spix et al., 2021; Vervliet &amp; Boddez, 2020)</w:t>
      </w:r>
      <w:r w:rsidR="000719A2">
        <w:rPr>
          <w:lang w:val="en-US"/>
        </w:rPr>
        <w:fldChar w:fldCharType="end"/>
      </w:r>
      <w:r w:rsidR="00E95C4C">
        <w:rPr>
          <w:lang w:val="en-US"/>
        </w:rPr>
        <w:t xml:space="preserve">. </w:t>
      </w:r>
      <w:r w:rsidR="008C7B12">
        <w:rPr>
          <w:lang w:val="en-US"/>
        </w:rPr>
        <w:t xml:space="preserve">Moreover, </w:t>
      </w:r>
      <w:r w:rsidR="00607D68">
        <w:rPr>
          <w:lang w:val="en-US"/>
        </w:rPr>
        <w:t xml:space="preserve">if </w:t>
      </w:r>
      <w:r w:rsidR="00B64C67">
        <w:rPr>
          <w:lang w:val="en-US"/>
        </w:rPr>
        <w:t>also</w:t>
      </w:r>
      <w:r w:rsidR="00607D68">
        <w:rPr>
          <w:lang w:val="en-US"/>
        </w:rPr>
        <w:t xml:space="preserve"> other</w:t>
      </w:r>
      <w:r w:rsidR="009673AC">
        <w:rPr>
          <w:lang w:val="en-US"/>
        </w:rPr>
        <w:t>,</w:t>
      </w:r>
      <w:r w:rsidR="00607D68">
        <w:rPr>
          <w:lang w:val="en-US"/>
        </w:rPr>
        <w:t xml:space="preserve"> </w:t>
      </w:r>
      <w:r w:rsidR="009673AC">
        <w:rPr>
          <w:lang w:val="en-US"/>
        </w:rPr>
        <w:t>similar</w:t>
      </w:r>
      <w:r w:rsidR="00D17EFF">
        <w:rPr>
          <w:lang w:val="en-US"/>
        </w:rPr>
        <w:t xml:space="preserve"> individuals (e.g., a male teacher </w:t>
      </w:r>
      <w:r w:rsidR="009B2D59">
        <w:rPr>
          <w:lang w:val="en-US"/>
        </w:rPr>
        <w:t>of a</w:t>
      </w:r>
      <w:r w:rsidR="00D17EFF">
        <w:rPr>
          <w:lang w:val="en-US"/>
        </w:rPr>
        <w:t xml:space="preserve"> similar age as father</w:t>
      </w:r>
      <w:r w:rsidR="00DE3342">
        <w:rPr>
          <w:lang w:val="en-US"/>
        </w:rPr>
        <w:t>, an uncle</w:t>
      </w:r>
      <w:r w:rsidR="00D17EFF">
        <w:rPr>
          <w:lang w:val="en-US"/>
        </w:rPr>
        <w:t xml:space="preserve">) </w:t>
      </w:r>
      <w:r w:rsidR="00846C4D">
        <w:rPr>
          <w:lang w:val="en-US"/>
        </w:rPr>
        <w:t>behaved in an unpredictable</w:t>
      </w:r>
      <w:r w:rsidR="009673AC">
        <w:rPr>
          <w:lang w:val="en-US"/>
        </w:rPr>
        <w:t>, volatile</w:t>
      </w:r>
      <w:r w:rsidR="00846C4D">
        <w:rPr>
          <w:lang w:val="en-US"/>
        </w:rPr>
        <w:t xml:space="preserve"> </w:t>
      </w:r>
      <w:r w:rsidR="009B2D59">
        <w:rPr>
          <w:lang w:val="en-US"/>
        </w:rPr>
        <w:t>manner</w:t>
      </w:r>
      <w:r w:rsidR="00F8400A">
        <w:rPr>
          <w:lang w:val="en-US"/>
        </w:rPr>
        <w:t>, the individual m</w:t>
      </w:r>
      <w:r w:rsidR="00255DD5">
        <w:rPr>
          <w:lang w:val="en-US"/>
        </w:rPr>
        <w:t>ay</w:t>
      </w:r>
      <w:r w:rsidR="00F8400A">
        <w:rPr>
          <w:lang w:val="en-US"/>
        </w:rPr>
        <w:t xml:space="preserve"> </w:t>
      </w:r>
      <w:r w:rsidR="008416FE">
        <w:rPr>
          <w:lang w:val="en-US"/>
        </w:rPr>
        <w:t xml:space="preserve">infer that similar </w:t>
      </w:r>
      <w:r w:rsidR="008E365A">
        <w:rPr>
          <w:lang w:val="en-US"/>
        </w:rPr>
        <w:t>people</w:t>
      </w:r>
      <w:r w:rsidR="009673AC">
        <w:rPr>
          <w:lang w:val="en-US"/>
        </w:rPr>
        <w:t xml:space="preserve"> or situations</w:t>
      </w:r>
      <w:r w:rsidR="008E365A">
        <w:rPr>
          <w:lang w:val="en-US"/>
        </w:rPr>
        <w:t xml:space="preserve"> pose similar risks.</w:t>
      </w:r>
      <w:r w:rsidR="00470ABF">
        <w:rPr>
          <w:lang w:val="en-US"/>
        </w:rPr>
        <w:t xml:space="preserve"> That is, one may learn to generalize.</w:t>
      </w:r>
      <w:r w:rsidR="008E365A">
        <w:rPr>
          <w:lang w:val="en-US"/>
        </w:rPr>
        <w:t xml:space="preserve"> As a consequence, </w:t>
      </w:r>
      <w:r w:rsidR="00264358">
        <w:rPr>
          <w:lang w:val="en-US"/>
        </w:rPr>
        <w:t xml:space="preserve">anxiety responding might generalize strongly in a generalization test </w:t>
      </w:r>
      <w:r w:rsidR="009673AC">
        <w:rPr>
          <w:lang w:val="en-US"/>
        </w:rPr>
        <w:t xml:space="preserve">in a fear conditioning procedure </w:t>
      </w:r>
      <w:r w:rsidR="00552F12">
        <w:rPr>
          <w:lang w:val="en-US"/>
        </w:rPr>
        <w:fldChar w:fldCharType="begin" w:fldLock="1"/>
      </w:r>
      <w:r w:rsidR="00804169">
        <w:rPr>
          <w:lang w:val="en-US"/>
        </w:rPr>
        <w:instrText>ADDIN CSL_CITATION {"citationItems":[{"id":"ITEM-1","itemData":{"DOI":"10.1080/02699931.2016.1230541","ISSN":"14640600","PMID":"27678020","abstract":"Generalising what is learned about one stimulus to other but perceptually related stimuli is a basic behavioural phenomenon. We evaluated whether a rule learning mechanism may serve to explain such generalisation. To this end, we assessed whether inference rules communicated through verbal instructions affect generalisation. Expectancy ratings, but not valence ratings, proved sensitive to this manipulation. In addition to revealing a role for inference rules in generalisation, our study has clinical implications as well. More specifically, we argue that targeting inference rules might prove to be an effective strategy to affect the excessive generalisation that is often observed in psychopathology.","author":[{"dropping-particle":"","family":"Boddez","given":"Yannick","non-dropping-particle":"","parse-names":false,"suffix":""},{"dropping-particle":"","family":"Bennett","given":"Marc Patrick","non-dropping-particle":"","parse-names":false,"suffix":""},{"dropping-particle":"","family":"Esch","given":"Silke","non-dropping-particle":"van","parse-names":false,"suffix":""},{"dropping-particle":"","family":"Beckers","given":"Tom","non-dropping-particle":"","parse-names":false,"suffix":""}],"container-title":"Cognition and Emotion","id":"ITEM-1","issue":"7","issued":{"date-parts":[["2017","10","3"]]},"page":"1444-1452","publisher":"Routledge","title":"Bending rules: the shape of the perceptual generalisation gradient is sensitive to inference rules","type":"article-journal","volume":"31"},"uris":["http://www.mendeley.com/documents/?uuid=e6c3877e-e238-301b-86fb-a8ea2dd22dce"]}],"mendeley":{"formattedCitation":"(Boddez et al., 2017)","plainTextFormattedCitation":"(Boddez et al., 2017)","previouslyFormattedCitation":"(Boddez et al., 2017)"},"properties":{"noteIndex":0},"schema":"https://github.com/citation-style-language/schema/raw/master/csl-citation.json"}</w:instrText>
      </w:r>
      <w:r w:rsidR="00552F12">
        <w:rPr>
          <w:lang w:val="en-US"/>
        </w:rPr>
        <w:fldChar w:fldCharType="separate"/>
      </w:r>
      <w:r w:rsidR="00552F12" w:rsidRPr="00552F12">
        <w:rPr>
          <w:noProof/>
          <w:lang w:val="en-US"/>
        </w:rPr>
        <w:t>(Boddez et al., 2017)</w:t>
      </w:r>
      <w:r w:rsidR="00552F12">
        <w:rPr>
          <w:lang w:val="en-US"/>
        </w:rPr>
        <w:fldChar w:fldCharType="end"/>
      </w:r>
      <w:r w:rsidR="00EB74F4">
        <w:rPr>
          <w:lang w:val="en-US"/>
        </w:rPr>
        <w:t>.</w:t>
      </w:r>
      <w:r w:rsidR="00380BF0">
        <w:rPr>
          <w:lang w:val="en-US"/>
        </w:rPr>
        <w:t xml:space="preserve"> </w:t>
      </w:r>
      <w:r>
        <w:rPr>
          <w:lang w:val="en-US"/>
        </w:rPr>
        <w:t>T</w:t>
      </w:r>
      <w:r w:rsidR="00A46EA6" w:rsidRPr="006D7E63">
        <w:rPr>
          <w:lang w:val="en-US"/>
        </w:rPr>
        <w:t>hese learning experiences</w:t>
      </w:r>
      <w:r w:rsidR="00A04037">
        <w:rPr>
          <w:lang w:val="en-US"/>
        </w:rPr>
        <w:t xml:space="preserve"> and environmental factors</w:t>
      </w:r>
      <w:r w:rsidR="00A46EA6" w:rsidRPr="006D7E63">
        <w:rPr>
          <w:lang w:val="en-US"/>
        </w:rPr>
        <w:t xml:space="preserve"> </w:t>
      </w:r>
      <w:r>
        <w:rPr>
          <w:lang w:val="en-US"/>
        </w:rPr>
        <w:t>may</w:t>
      </w:r>
      <w:r w:rsidR="00A04037">
        <w:rPr>
          <w:lang w:val="en-US"/>
        </w:rPr>
        <w:t xml:space="preserve"> then</w:t>
      </w:r>
      <w:r>
        <w:rPr>
          <w:lang w:val="en-US"/>
        </w:rPr>
        <w:t xml:space="preserve"> </w:t>
      </w:r>
      <w:r w:rsidR="00A46EA6" w:rsidRPr="006D7E63">
        <w:rPr>
          <w:lang w:val="en-US"/>
        </w:rPr>
        <w:t>inter</w:t>
      </w:r>
      <w:r w:rsidR="006D7E63" w:rsidRPr="006D7E63">
        <w:rPr>
          <w:lang w:val="en-US"/>
        </w:rPr>
        <w:t>act with biologica</w:t>
      </w:r>
      <w:r w:rsidR="001F3D34">
        <w:rPr>
          <w:lang w:val="en-US"/>
        </w:rPr>
        <w:t xml:space="preserve">l </w:t>
      </w:r>
      <w:r w:rsidR="006D7E63" w:rsidRPr="006D7E63">
        <w:rPr>
          <w:lang w:val="en-US"/>
        </w:rPr>
        <w:t>and predisposi</w:t>
      </w:r>
      <w:r w:rsidR="00657CA2">
        <w:rPr>
          <w:lang w:val="en-US"/>
        </w:rPr>
        <w:t>ng</w:t>
      </w:r>
      <w:r w:rsidR="006D7E63" w:rsidRPr="006D7E63">
        <w:rPr>
          <w:lang w:val="en-US"/>
        </w:rPr>
        <w:t xml:space="preserve"> factors</w:t>
      </w:r>
      <w:r w:rsidR="001F3D34">
        <w:rPr>
          <w:lang w:val="en-US"/>
        </w:rPr>
        <w:t xml:space="preserve"> in explaining biases in current behavior</w:t>
      </w:r>
      <w:r w:rsidR="002D739E">
        <w:rPr>
          <w:lang w:val="en-US"/>
        </w:rPr>
        <w:t xml:space="preserve"> </w:t>
      </w:r>
      <w:r w:rsidR="00566059">
        <w:rPr>
          <w:lang w:val="en-US"/>
        </w:rPr>
        <w:fldChar w:fldCharType="begin" w:fldLock="1"/>
      </w:r>
      <w:r w:rsidR="001F3B63">
        <w:rPr>
          <w:lang w:val="en-US"/>
        </w:rPr>
        <w:instrText>ADDIN CSL_CITATION {"citationItems":[{"id":"ITEM-1","itemData":{"DOI":"10.1016/J.NEUBIOREV.2017.07.007","ISSN":"0149-7634","abstract":"Why do only some individuals develop pathological anxiety following adverse events? Fear acquisition, extinction and return of fear paradigms serve as experimental learning models for the development, treatment and relapse of anxiety. Individual differences in experimental performance were however mostly regarded as ‘noise’ by researchers interested in basic associative learning principles. Our work for the first time presents a comprehensive literature overview and methodological discussion on inter-individual differences in fear acquisition, extinction and return of fear. We tell a story from noise that steadily develops into a meaningful tune and converges to a model of mechanisms contributing to individual risk/resilience with respect to fear and anxiety-related behavior. Furthermore, in light of the present ‘replicability crisis’ we identify methodological pitfalls and provide su</w:instrText>
      </w:r>
      <w:r w:rsidR="001F3B63" w:rsidRPr="00E073CF">
        <w:rPr>
          <w:lang w:val="en-US"/>
        </w:rPr>
        <w:instrText>ggestions for study design and analyses tailored to individual difference research in fear conditioning. Ultimately, synergistic transdisciplinary and collaborative efforts hold promise to not only improve our mechanistic understanding but can also be expected to contribute to the development of specifically tailored (‘individualized’) intervention and targeted prevention programs in the future.","author":[{"dropping-particle":"","family":"Lonsdorf","given":"Tina B.","non-dropping-particle":"","parse-names":false,"suffix":""},{"dropping-particle":"","family":"Merz","given":"Christian J.","non-dropping-particle":"","parse-names":false,"suffix":""}],"container-title":"Neuroscience &amp; Biobehavioral Reviews","id":"ITEM-1","issued":{"date-parts":[["2017","9","1"]]},"page":"703-728","publisher":"Pergamon","title":"More than just noise: Inter-individual differences in fear acquisition, extinction and return of fear in humans - Biological, experiential, temperamental factors, and methodological pitfalls","type":"article-journal","volume":"80"},"uris":["http://www.mendeley.com/documents/?uuid=1c3c315a-256a-3682-8921-bcdf9b56ef8e"]}],"mendeley":{"formattedCitation":"(Tina B. Lonsdorf &amp; Merz, 2017)","manualFormatting":"(Lonsdorf &amp; Merz, 2017)","plainTextFormattedCitation":"(Tina B. Lonsdorf &amp; Merz, 2017)","previouslyFormattedCitation":"(Tina B. Lonsdorf &amp; Merz, 2017)"},"properties":{"noteIndex":0},"schema":"https://github.com/citation-style-language/schema/raw/master/csl-citation.json"}</w:instrText>
      </w:r>
      <w:r w:rsidR="00566059">
        <w:rPr>
          <w:lang w:val="en-US"/>
        </w:rPr>
        <w:fldChar w:fldCharType="separate"/>
      </w:r>
      <w:r w:rsidR="00566059" w:rsidRPr="00E073CF">
        <w:rPr>
          <w:noProof/>
          <w:lang w:val="en-US"/>
        </w:rPr>
        <w:t>(Lonsdorf &amp; Merz, 2017)</w:t>
      </w:r>
      <w:r w:rsidR="00566059">
        <w:rPr>
          <w:lang w:val="en-US"/>
        </w:rPr>
        <w:fldChar w:fldCharType="end"/>
      </w:r>
      <w:r w:rsidR="006D7E63" w:rsidRPr="00E073CF">
        <w:rPr>
          <w:lang w:val="en-US"/>
        </w:rPr>
        <w:t xml:space="preserve">. </w:t>
      </w:r>
      <w:r w:rsidR="00637244">
        <w:rPr>
          <w:lang w:val="en-US"/>
        </w:rPr>
        <w:t xml:space="preserve">Whereas research </w:t>
      </w:r>
      <w:r w:rsidR="001E1357">
        <w:rPr>
          <w:lang w:val="en-US"/>
        </w:rPr>
        <w:t xml:space="preserve">consistently </w:t>
      </w:r>
      <w:r w:rsidR="00637244">
        <w:rPr>
          <w:lang w:val="en-US"/>
        </w:rPr>
        <w:t>revealed</w:t>
      </w:r>
      <w:r w:rsidR="00095B9A">
        <w:rPr>
          <w:lang w:val="en-US"/>
        </w:rPr>
        <w:t xml:space="preserve"> associations between</w:t>
      </w:r>
      <w:r w:rsidR="00A56A1E" w:rsidRPr="00074D1E">
        <w:rPr>
          <w:lang w:val="en-US"/>
        </w:rPr>
        <w:t xml:space="preserve"> </w:t>
      </w:r>
      <w:r w:rsidR="00783897">
        <w:rPr>
          <w:lang w:val="en-US"/>
        </w:rPr>
        <w:t>learning history</w:t>
      </w:r>
      <w:r w:rsidR="00A56A1E" w:rsidRPr="00074D1E">
        <w:rPr>
          <w:lang w:val="en-US"/>
        </w:rPr>
        <w:t xml:space="preserve"> such </w:t>
      </w:r>
      <w:r w:rsidR="00095B9A">
        <w:rPr>
          <w:lang w:val="en-US"/>
        </w:rPr>
        <w:t xml:space="preserve">as </w:t>
      </w:r>
      <w:r w:rsidR="00181843">
        <w:rPr>
          <w:lang w:val="en-US"/>
        </w:rPr>
        <w:t xml:space="preserve">dysfunctional </w:t>
      </w:r>
      <w:r w:rsidR="00074D1E" w:rsidRPr="00074D1E">
        <w:rPr>
          <w:lang w:val="en-US"/>
        </w:rPr>
        <w:t xml:space="preserve">interpersonal experiences and stressful </w:t>
      </w:r>
      <w:r w:rsidR="00074D1E">
        <w:rPr>
          <w:lang w:val="en-US"/>
        </w:rPr>
        <w:t xml:space="preserve">life events </w:t>
      </w:r>
      <w:r w:rsidR="00783897">
        <w:rPr>
          <w:lang w:val="en-US"/>
        </w:rPr>
        <w:t>on the one hand</w:t>
      </w:r>
      <w:r w:rsidR="005166EF">
        <w:rPr>
          <w:lang w:val="en-US"/>
        </w:rPr>
        <w:t>,</w:t>
      </w:r>
      <w:r w:rsidR="00783897">
        <w:rPr>
          <w:lang w:val="en-US"/>
        </w:rPr>
        <w:t xml:space="preserve"> </w:t>
      </w:r>
      <w:r w:rsidR="00095B9A">
        <w:rPr>
          <w:lang w:val="en-US"/>
        </w:rPr>
        <w:t xml:space="preserve">and an increased risk for </w:t>
      </w:r>
      <w:r w:rsidR="00536D3A">
        <w:rPr>
          <w:lang w:val="en-US"/>
        </w:rPr>
        <w:t>developing</w:t>
      </w:r>
      <w:r w:rsidR="00DB267B">
        <w:rPr>
          <w:lang w:val="en-US"/>
        </w:rPr>
        <w:t xml:space="preserve"> pathological anxiety</w:t>
      </w:r>
      <w:r w:rsidR="00A56A1E" w:rsidRPr="00074D1E">
        <w:rPr>
          <w:lang w:val="en-US"/>
        </w:rPr>
        <w:t xml:space="preserve"> </w:t>
      </w:r>
      <w:r w:rsidR="00783897">
        <w:rPr>
          <w:lang w:val="en-US"/>
        </w:rPr>
        <w:t xml:space="preserve">on the other hand </w:t>
      </w:r>
      <w:r w:rsidR="00A56A1E">
        <w:fldChar w:fldCharType="begin" w:fldLock="1"/>
      </w:r>
      <w:r w:rsidR="00384448">
        <w:rPr>
          <w:lang w:val="en-US"/>
        </w:rPr>
        <w:instrText>ADDIN CSL_CITATION {"citationItems":[{"id":"ITEM-1","itemData":{"DOI":"10.1002/da.21953","ISSN":"10914269","PMID":"22505015","abstract":"Background Most studies have shown that insecure attachment and stress are important risk factors in the development of depression and anxiety. However, it is unclear whether distinct patterns of insecure attachment may relate differently to depression and anxiety following stressful events. Thus, the current study examined whether anxious and avoidant attachment, both of which are operationalized as insecure attachment, predict depressive and anxious symptoms following the occurrence of hassles. Method A sample of 662 Chinese university students was recruited from Hunan, China. At the initial assessment, participants completed self-report measures assessing insecure attachment (i.e. anxious and avoidant attachment), hassles, anxious symptoms, and depressive symptoms. Additionally, hassles and symptoms of anxiety and depression were assessed once a month for the subsequent 6 months. Results The results of hierarchical linear modeling analyses indicated a significant interaction between anxious attachment and hassles in predicting follow-up depressive symptoms. Specifically, participants with high levels of anxious, but not avoidant, attachment reported high levels of depressive symptoms when experiencing high, as opposed to low, levels of hassles. At the same time, while both anxious and avoidant attachment predicted higher levels of anxious symptoms over time, a cross-level, significant interaction did not emerge. Conclusions Insecure attachment styles serve as a vulnerability factor in the development of depressive and anxious symptoms in Chinese young adults. Consequently, fostering the development of secure attachment in prevention and intervention programs may, ultimately, prevent the onset and maintenance of depressive and anxious disorders. Depression and Anxiety 00:1-8, 2012. © 2012 Wiley Periodicals, Inc. © 2012 Wiley Periodicals, Inc.","author":[{"dropping-particle":"","family":"Jinyao","given":"Yi","non-dropping-particle":"","parse-names":false,"suffix":""},{"dropping-particle":"","family":"Xiongzhao","given":"Zhu","non-dropping-particle":"","parse-names":false,"suffix":""},{"dropping-particle":"","family":"Auerbach","given":"Randy P.","non-dropping-particle":"","parse-names":false,"suffix":""},{"dropping-particle":"","family":"Gardiner","given":"Casey K.","non-dropping-particle":"","parse-names":false,"suffix":""},{"dropping-particle":"","family":"Lin","given":"Cai","non-dropping-particle":"","parse-names":false,"suffix":""},{"dropping-particle":"","family":"Yuping","given":"Wang","non-dropping-particle":"","parse-names":false,"suffix":""},{"dropping-particle":"","family":"Shuqiao","given":"Yao","non-dropping-particle":"","parse-names":false,"suffix":""}],"container-title":"Depression and Anxiety","id":"ITEM-1","issue":"9","issued":{"date-parts":[["2012","9"]]},"page":"789-796","title":"Insecure attachment as a predictor of depressive and anxious symptomology","type":"article-journal","volume":"29"},"uris":["http://www.mendeley.com/documents/?uuid=e88e2691-6011-34cd-ab12-70ce67b72395"]},{"id":"ITEM-2","itemData":{"DOI":"10.1007/s00038-013-0519-5","abstract":"Objectives To determine whether depression and anxiety in adulthood are associated with abuse exposure in childhood. Methods A search of PUBMED, EMBASE and PSY-CHINFO databases (2002-2012) was supplemented by hand searches of bibliographies of articles and reviews. We included studies contrasting abuse exposure vs. no-abuse exposure before age 16 years to depression and anxiety after age 16 years. Data on sample and exposure and outcome instruments, covariates and odds ratios (ORs) with the respective 95 % confidence intervals (CI) were extracted. Combined ORs and 95 % CI were calculated using random effects models. Heterogeneity was quantified using the I 2 test. Results Inclusion criteria were met by 19 studies with 115,579 study participants, for assessing depression (n = 14) and anxiety (n = 13). The combined ORs for depression were 2.04 (95 % CI: 1.65-2.53) for sexual abuse and 1.49 (95 % CI: 1.29-1.72) for physical abuse. The combined ORs for anxiety were 2.52 (95 % CI: 2.12-2.98) for sexual abuse and 1.70 (95 % CI: 1.33-2.18) for physical abuse. Conclusions High levels of depression, anxiety and distress are reported in adults exposed to childhood sexual and physical abuse. These findings require increased awareness for the potential needs of adults exposed to child abuse and public health interventions to prevent child abuse.","author":[{"dropping-particle":"","family":"Lindert","given":"Jutta","non-dropping-particle":"","parse-names":false,"suffix":""},{"dropping-particle":"","family":"Ehrenstein","given":"Ondine S","non-dropping-particle":"Von","parse-names":false,"suffix":""},{"dropping-particle":"","family":"Grashow","given":"Rachel","non-dropping-particle":"","parse-names":false,"suffix":""},{"dropping-particle":"","family":"Gilad Gal","given":"•","non-dropping-particle":"","parse-names":false,"suffix":""},{"dropping-particle":"","family":"Braehler","given":"Elmar","non-dropping-particle":"","parse-names":false,"suffix":""},{"dropping-particle":"","family":"Weisskopf","given":"Marc G","non-dropping-particle":"","parse-names":false,"suffix":""}],"container-title":"Ó Swiss School of Public Health","id":"ITEM-2","issued":{"date-parts":[["2013"]]},"title":"Sexual and physical abuse in childhood is associated with depression and anxiety over the life course: systematic review and meta-analysis","type":"article-journal"},"uris":["http://www.mendeley.com/documents/?uuid=09dbdf42-7687-3c02-b310-081e3fd69eeb"]},{"id":"ITEM-3","itemData":{"DOI":"10.1016/J.JAD.2013.11.007","ISSN":"0165-0327","PMID":"24308895","abstract":"Background There is a burgeoning and varied literature examining the associations between parental factors and depression or anxiety disorders in young people. However, there is hitherto no systematic review of this complex literature with a focus on the 12-18 years age range, when the first onset for these disorders peaks. Furthermore, to facilitate the application of the evidence in prevention, a focus on modifiable factors is required. Methods Employing the PRISMA method, we conducted a systematic review of parental factors associated with depression and anxiety disorders in young people which parents can potentially modify. Results We identified 181 articles altogether, with 140 examining depression, 17 examining anxiety problems, and 24 examining both outcomes. Stouffer's method of combining p values was used to determine whether associations between variables were reliable, and meta-analyses were conducted to estimate the mean effect sizes of associations between each parental factor and outcome. Limitations Limitations include sacrificing micro-level detail for a macro-level synthesis of the literature, not systematically reviewing moderators and mediators, the lack of generalizability across cultures and to younger or adult children, and the inability to conduct a meta-analysis on all included studies. Conclusions Parental factors with a sound evidence base indicating increased risk for both depression and anxiety include less warmth, more inter-parental conflict, over-involvement, and aversiveness; and for depression additionally, they include less autonomy granting and monitoring. © 2013 Elsevier B.V.","author":[{"dropping-particle":"","family":"Yap","given":"Marie Bee Hui","non-dropping-particle":"","parse-names":false,"suffix":""},{"dropping-particle":"","family":"Pilkington","given":"Pamela Doreen","non-dropping-particle":"","parse-names":false,"suffix":""},{"dropping-particle":"","family":"Ryan","given":"Siobhan Mary","non-dropping-particle":"","parse-names":false,"suffix":""},{"dropping-particle":"","family":"Jorm","given":"Anthony Francis","non-dropping-particle":"","parse-names":false,"suffix":""}],"container-title":"Journal of Affective Disorders","id":"ITEM-3","issued":{"date-parts":[["2014","3","1"]]},"page":"8-23","publisher":"Elsevier","title":"Parental factors associated with depression and anxiety in young people: A systematic review and meta-analysis","type":"article-journal","volume":"156"},"uris":["http://www.mendeley.com/documents/?uuid=cbc70216-b7c1-3e1a-8fdd-164d19ec3058"]}],"mendeley":{"formattedCitation":"(Jinyao et al., 2012; Lindert et al., 2013; Yap et al., 2014)","manualFormatting":"(e.g., Jinyao et al., 2012; Lindert et al., 2013; Yap et al., 2014)","plainTextFormattedCitation":"(Jinyao et al., 2012; Lindert et al., 2013; Yap et al., 2014)","previouslyFormattedCitation":"(Jinyao et al., 2012; Lindert et al., 2013; Yap et al., 2014)"},"properties":{"noteIndex":0},"schema":"https://github.com/citation-style-language/schema/raw/master/csl-citation.json"}</w:instrText>
      </w:r>
      <w:r w:rsidR="00A56A1E">
        <w:fldChar w:fldCharType="separate"/>
      </w:r>
      <w:r w:rsidR="00536D3A" w:rsidRPr="00C81B29">
        <w:rPr>
          <w:noProof/>
          <w:lang w:val="en-US"/>
        </w:rPr>
        <w:t>(e.g., Jinyao et al., 2012; Lindert et al., 2013; Yap et al., 2014)</w:t>
      </w:r>
      <w:r w:rsidR="00A56A1E">
        <w:fldChar w:fldCharType="end"/>
      </w:r>
      <w:r w:rsidR="005005D5" w:rsidRPr="00C81B29">
        <w:rPr>
          <w:lang w:val="en-US"/>
        </w:rPr>
        <w:t xml:space="preserve">, the </w:t>
      </w:r>
      <w:r w:rsidR="00A209A4" w:rsidRPr="00C81B29">
        <w:rPr>
          <w:lang w:val="en-US"/>
        </w:rPr>
        <w:t xml:space="preserve">amount of studies </w:t>
      </w:r>
      <w:r w:rsidR="009C1AC6">
        <w:rPr>
          <w:lang w:val="en-US"/>
        </w:rPr>
        <w:t xml:space="preserve">that </w:t>
      </w:r>
      <w:r w:rsidR="00271165">
        <w:rPr>
          <w:lang w:val="en-US"/>
        </w:rPr>
        <w:t>directly</w:t>
      </w:r>
      <w:r w:rsidR="00A209A4" w:rsidRPr="00C81B29">
        <w:rPr>
          <w:lang w:val="en-US"/>
        </w:rPr>
        <w:t xml:space="preserve"> link</w:t>
      </w:r>
      <w:r w:rsidR="009C1AC6">
        <w:rPr>
          <w:lang w:val="en-US"/>
        </w:rPr>
        <w:t xml:space="preserve">s learning history </w:t>
      </w:r>
      <w:r w:rsidR="00247461">
        <w:rPr>
          <w:lang w:val="en-US"/>
        </w:rPr>
        <w:t>and</w:t>
      </w:r>
      <w:r w:rsidR="00A209A4" w:rsidRPr="00C81B29">
        <w:rPr>
          <w:lang w:val="en-US"/>
        </w:rPr>
        <w:t xml:space="preserve"> </w:t>
      </w:r>
      <w:r w:rsidR="00C324BE" w:rsidRPr="00C81B29">
        <w:rPr>
          <w:lang w:val="en-US"/>
        </w:rPr>
        <w:t xml:space="preserve">fear conditioning </w:t>
      </w:r>
      <w:r w:rsidR="00C81B29">
        <w:rPr>
          <w:lang w:val="en-US"/>
        </w:rPr>
        <w:t xml:space="preserve">biases is </w:t>
      </w:r>
      <w:r w:rsidR="0017510D">
        <w:rPr>
          <w:lang w:val="en-US"/>
        </w:rPr>
        <w:t xml:space="preserve">scarce. </w:t>
      </w:r>
      <w:r w:rsidR="008D0300">
        <w:rPr>
          <w:lang w:val="en-US"/>
        </w:rPr>
        <w:t>Linking this to interpretation bias, it can be hypothesized that</w:t>
      </w:r>
      <w:r w:rsidR="005A3A97">
        <w:rPr>
          <w:lang w:val="en-US"/>
        </w:rPr>
        <w:t xml:space="preserve"> the behavior of </w:t>
      </w:r>
      <w:r w:rsidR="00911EB4">
        <w:rPr>
          <w:lang w:val="en-US"/>
        </w:rPr>
        <w:t xml:space="preserve">individuals </w:t>
      </w:r>
      <w:r w:rsidR="005A3A97">
        <w:rPr>
          <w:lang w:val="en-US"/>
        </w:rPr>
        <w:t xml:space="preserve">with a particular learning history </w:t>
      </w:r>
      <w:r w:rsidR="00BC46F5">
        <w:rPr>
          <w:lang w:val="en-US"/>
        </w:rPr>
        <w:t xml:space="preserve">(cf. above) </w:t>
      </w:r>
      <w:r w:rsidR="00911EB4">
        <w:rPr>
          <w:lang w:val="en-US"/>
        </w:rPr>
        <w:t xml:space="preserve">in a fear conditioning task is </w:t>
      </w:r>
      <w:r w:rsidR="00BC46F5">
        <w:rPr>
          <w:lang w:val="en-US"/>
        </w:rPr>
        <w:t xml:space="preserve">(partially) </w:t>
      </w:r>
      <w:r w:rsidR="00911EB4">
        <w:rPr>
          <w:lang w:val="en-US"/>
        </w:rPr>
        <w:t>driven by interpretational process</w:t>
      </w:r>
      <w:r w:rsidR="00AA6E4A">
        <w:rPr>
          <w:lang w:val="en-US"/>
        </w:rPr>
        <w:t>es</w:t>
      </w:r>
      <w:r w:rsidR="00911EB4">
        <w:rPr>
          <w:lang w:val="en-US"/>
        </w:rPr>
        <w:t xml:space="preserve">, for instance, </w:t>
      </w:r>
      <w:r w:rsidR="0087321C">
        <w:rPr>
          <w:lang w:val="en-US"/>
        </w:rPr>
        <w:t>as a result of</w:t>
      </w:r>
      <w:r w:rsidR="00AA6E4A">
        <w:rPr>
          <w:lang w:val="en-US"/>
        </w:rPr>
        <w:t xml:space="preserve"> these learning experiences </w:t>
      </w:r>
      <w:r w:rsidR="00911EB4">
        <w:rPr>
          <w:lang w:val="en-US"/>
        </w:rPr>
        <w:t xml:space="preserve">these individuals </w:t>
      </w:r>
      <w:r w:rsidR="005A3A97">
        <w:rPr>
          <w:lang w:val="en-US"/>
        </w:rPr>
        <w:t>might show</w:t>
      </w:r>
      <w:r w:rsidR="00C60914">
        <w:rPr>
          <w:lang w:val="en-US"/>
        </w:rPr>
        <w:t xml:space="preserve"> a tendency to </w:t>
      </w:r>
      <w:r w:rsidR="008D4BE3">
        <w:rPr>
          <w:lang w:val="en-US"/>
        </w:rPr>
        <w:t>misinterpret safe situations as threatening</w:t>
      </w:r>
      <w:r w:rsidR="00C60914">
        <w:rPr>
          <w:lang w:val="en-US"/>
        </w:rPr>
        <w:t>.</w:t>
      </w:r>
    </w:p>
    <w:p w14:paraId="5CB798B6" w14:textId="4635252B" w:rsidR="009F0AD1" w:rsidRPr="009F0AD1" w:rsidRDefault="00F86FE9" w:rsidP="0009386A">
      <w:pPr>
        <w:pStyle w:val="berschrift1bc"/>
        <w:spacing w:line="480" w:lineRule="auto"/>
        <w:contextualSpacing/>
      </w:pPr>
      <w:r>
        <w:lastRenderedPageBreak/>
        <w:t>1.</w:t>
      </w:r>
      <w:r w:rsidR="0098267F">
        <w:t>7</w:t>
      </w:r>
      <w:r>
        <w:t>.</w:t>
      </w:r>
      <w:r w:rsidR="009F0AD1" w:rsidRPr="009F0AD1">
        <w:t>2.3 Bias a</w:t>
      </w:r>
      <w:r w:rsidR="009F0AD1">
        <w:t>s</w:t>
      </w:r>
      <w:r w:rsidR="009F0AD1" w:rsidRPr="009F0AD1">
        <w:t xml:space="preserve"> a</w:t>
      </w:r>
      <w:r w:rsidR="0025779C">
        <w:t xml:space="preserve"> Latent Mental P</w:t>
      </w:r>
      <w:r w:rsidR="00FF507B">
        <w:t>rocess</w:t>
      </w:r>
    </w:p>
    <w:p w14:paraId="0A7D2D5C" w14:textId="64A7D593" w:rsidR="009B7562" w:rsidRDefault="00384B51" w:rsidP="0009386A">
      <w:pPr>
        <w:spacing w:line="480" w:lineRule="auto"/>
        <w:ind w:firstLine="709"/>
        <w:contextualSpacing/>
        <w:rPr>
          <w:lang w:val="en-US"/>
        </w:rPr>
      </w:pPr>
      <w:r>
        <w:rPr>
          <w:lang w:val="en-US"/>
        </w:rPr>
        <w:t>So far</w:t>
      </w:r>
      <w:r w:rsidR="00221E6D">
        <w:rPr>
          <w:lang w:val="en-US"/>
        </w:rPr>
        <w:t xml:space="preserve"> we</w:t>
      </w:r>
      <w:r>
        <w:rPr>
          <w:lang w:val="en-US"/>
        </w:rPr>
        <w:t xml:space="preserve"> </w:t>
      </w:r>
      <w:r w:rsidR="00B42495">
        <w:rPr>
          <w:lang w:val="en-US"/>
        </w:rPr>
        <w:t>discussed</w:t>
      </w:r>
      <w:r w:rsidR="00530106">
        <w:rPr>
          <w:lang w:val="en-US"/>
        </w:rPr>
        <w:t xml:space="preserve"> biases as observable behavior </w:t>
      </w:r>
      <w:r w:rsidR="0076463C">
        <w:rPr>
          <w:lang w:val="en-US"/>
        </w:rPr>
        <w:t>resulting from the</w:t>
      </w:r>
      <w:r w:rsidR="00530106">
        <w:rPr>
          <w:lang w:val="en-US"/>
        </w:rPr>
        <w:t xml:space="preserve"> interaction between </w:t>
      </w:r>
      <w:r w:rsidR="00A62178">
        <w:rPr>
          <w:lang w:val="en-US"/>
        </w:rPr>
        <w:t xml:space="preserve">predispositional </w:t>
      </w:r>
      <w:r w:rsidR="00530106">
        <w:rPr>
          <w:lang w:val="en-US"/>
        </w:rPr>
        <w:t xml:space="preserve">biological factors and learning </w:t>
      </w:r>
      <w:r w:rsidR="00A62178">
        <w:rPr>
          <w:lang w:val="en-US"/>
        </w:rPr>
        <w:t>history</w:t>
      </w:r>
      <w:r w:rsidR="005614BF">
        <w:rPr>
          <w:rStyle w:val="Funotenzeichen"/>
          <w:lang w:val="en-US"/>
        </w:rPr>
        <w:footnoteReference w:id="4"/>
      </w:r>
      <w:r w:rsidR="00530106">
        <w:rPr>
          <w:lang w:val="en-US"/>
        </w:rPr>
        <w:t xml:space="preserve">. </w:t>
      </w:r>
      <w:r w:rsidR="00DB2902">
        <w:rPr>
          <w:lang w:val="en-US"/>
        </w:rPr>
        <w:t>Additionally,</w:t>
      </w:r>
      <w:r w:rsidR="00913426">
        <w:rPr>
          <w:lang w:val="en-US"/>
        </w:rPr>
        <w:t xml:space="preserve"> it is </w:t>
      </w:r>
      <w:r w:rsidR="00DB2902">
        <w:rPr>
          <w:lang w:val="en-US"/>
        </w:rPr>
        <w:t xml:space="preserve">often </w:t>
      </w:r>
      <w:r w:rsidR="00913426">
        <w:rPr>
          <w:lang w:val="en-US"/>
        </w:rPr>
        <w:t>assumed</w:t>
      </w:r>
      <w:r w:rsidR="00471408">
        <w:rPr>
          <w:lang w:val="en-US"/>
        </w:rPr>
        <w:t xml:space="preserve"> that</w:t>
      </w:r>
      <w:r w:rsidR="00EA3B0A">
        <w:rPr>
          <w:lang w:val="en-US"/>
        </w:rPr>
        <w:t xml:space="preserve"> </w:t>
      </w:r>
      <w:r w:rsidR="00F6200F">
        <w:rPr>
          <w:lang w:val="en-US"/>
        </w:rPr>
        <w:t xml:space="preserve">this relation </w:t>
      </w:r>
      <w:r w:rsidR="00F7593C">
        <w:rPr>
          <w:lang w:val="en-US"/>
        </w:rPr>
        <w:t xml:space="preserve">is mediated by particular </w:t>
      </w:r>
      <w:r w:rsidR="00CE0890" w:rsidRPr="00CE0890">
        <w:rPr>
          <w:i/>
          <w:iCs/>
          <w:lang w:val="en-US"/>
        </w:rPr>
        <w:t xml:space="preserve">latent </w:t>
      </w:r>
      <w:r w:rsidR="00F7593C" w:rsidRPr="006A19D1">
        <w:rPr>
          <w:i/>
          <w:iCs/>
          <w:lang w:val="en-US"/>
        </w:rPr>
        <w:t xml:space="preserve">mental </w:t>
      </w:r>
      <w:r w:rsidR="00DB06D7">
        <w:rPr>
          <w:i/>
          <w:iCs/>
          <w:lang w:val="en-US"/>
        </w:rPr>
        <w:t>processes</w:t>
      </w:r>
      <w:r w:rsidR="00EC1BB1">
        <w:rPr>
          <w:lang w:val="en-US"/>
        </w:rPr>
        <w:t xml:space="preserve"> </w:t>
      </w:r>
      <w:r w:rsidR="00384448">
        <w:rPr>
          <w:lang w:val="en-US"/>
        </w:rPr>
        <w:fldChar w:fldCharType="begin" w:fldLock="1"/>
      </w:r>
      <w:r w:rsidR="00887479">
        <w:rPr>
          <w:lang w:val="en-US"/>
        </w:rPr>
        <w:instrText>ADDIN CSL_CITATION {"citationItems":[{"id":"ITEM-1","itemData":{"author":[{"dropping-particle":"De","family":"Houwer","given":"Jan","non-dropping-particle":"","parse-names":false,"suffix":""}],"container-title":"Perspectives on Psychological Science","id":"ITEM-1","issue":"2","issued":{"date-parts":[["2011"]]},"page":"202-209","title":"Why the Cognitive Approach in Psychology Would Profit From a Functional Approach and Vice Versa","type":"article-journal","volume":"6"},"uris":["http://www.mendeley.com/documents/?uuid=16321fb2-43d7-32de-83c1-4037b4cd5832"]}],"mendeley":{"formattedCitation":"(Houwer, 2011)","manualFormatting":"(Figure 2; also see: De Houwer, 2011)","plainTextFormattedCitation":"(Houwer, 2011)","previouslyFormattedCitation":"(Houwer, 2011)"},"properties":{"noteIndex":0},"schema":"https://github.com/citation-style-language/schema/raw/master/csl-citation.json"}</w:instrText>
      </w:r>
      <w:r w:rsidR="00384448">
        <w:rPr>
          <w:lang w:val="en-US"/>
        </w:rPr>
        <w:fldChar w:fldCharType="separate"/>
      </w:r>
      <w:r w:rsidR="00384448" w:rsidRPr="00384448">
        <w:rPr>
          <w:noProof/>
          <w:lang w:val="en-US"/>
        </w:rPr>
        <w:t>(</w:t>
      </w:r>
      <w:r w:rsidR="00DB06D7">
        <w:rPr>
          <w:noProof/>
          <w:lang w:val="en-US"/>
        </w:rPr>
        <w:t xml:space="preserve">Figure </w:t>
      </w:r>
      <w:r w:rsidR="00920B0F">
        <w:rPr>
          <w:noProof/>
          <w:lang w:val="en-US"/>
        </w:rPr>
        <w:t>1.7.</w:t>
      </w:r>
      <w:r w:rsidR="00DB06D7">
        <w:rPr>
          <w:noProof/>
          <w:lang w:val="en-US"/>
        </w:rPr>
        <w:t xml:space="preserve">2; </w:t>
      </w:r>
      <w:r w:rsidR="00A71106">
        <w:rPr>
          <w:noProof/>
          <w:lang w:val="en-US"/>
        </w:rPr>
        <w:t xml:space="preserve">also see: </w:t>
      </w:r>
      <w:r w:rsidR="008950C3">
        <w:rPr>
          <w:noProof/>
          <w:lang w:val="en-US"/>
        </w:rPr>
        <w:t xml:space="preserve">De </w:t>
      </w:r>
      <w:r w:rsidR="00384448" w:rsidRPr="00384448">
        <w:rPr>
          <w:noProof/>
          <w:lang w:val="en-US"/>
        </w:rPr>
        <w:t>Houwer, 2011)</w:t>
      </w:r>
      <w:r w:rsidR="00384448">
        <w:rPr>
          <w:lang w:val="en-US"/>
        </w:rPr>
        <w:fldChar w:fldCharType="end"/>
      </w:r>
      <w:r w:rsidR="00EC1BB1">
        <w:rPr>
          <w:lang w:val="en-US"/>
        </w:rPr>
        <w:t>.</w:t>
      </w:r>
      <w:r w:rsidR="00A50B53">
        <w:rPr>
          <w:lang w:val="en-US"/>
        </w:rPr>
        <w:t xml:space="preserve"> </w:t>
      </w:r>
      <w:r w:rsidR="00D91D17">
        <w:rPr>
          <w:lang w:val="en-US"/>
        </w:rPr>
        <w:t>In particular, l</w:t>
      </w:r>
      <w:r w:rsidR="00A50B53">
        <w:rPr>
          <w:lang w:val="en-US"/>
        </w:rPr>
        <w:t xml:space="preserve">earning </w:t>
      </w:r>
      <w:r w:rsidR="00042F3B">
        <w:rPr>
          <w:lang w:val="en-US"/>
        </w:rPr>
        <w:t xml:space="preserve">history </w:t>
      </w:r>
      <w:r w:rsidR="00D0231A">
        <w:rPr>
          <w:lang w:val="en-US"/>
        </w:rPr>
        <w:t xml:space="preserve">in interaction with </w:t>
      </w:r>
      <w:r w:rsidR="00A47E3B">
        <w:rPr>
          <w:lang w:val="en-US"/>
        </w:rPr>
        <w:t xml:space="preserve">an </w:t>
      </w:r>
      <w:r w:rsidR="00D0231A">
        <w:rPr>
          <w:lang w:val="en-US"/>
        </w:rPr>
        <w:t xml:space="preserve">inborn vulnerability </w:t>
      </w:r>
      <w:r w:rsidR="00042F3B">
        <w:rPr>
          <w:lang w:val="en-US"/>
        </w:rPr>
        <w:t>could</w:t>
      </w:r>
      <w:r w:rsidR="003A3339">
        <w:rPr>
          <w:lang w:val="en-US"/>
        </w:rPr>
        <w:t xml:space="preserve"> </w:t>
      </w:r>
      <w:r w:rsidR="00260954">
        <w:rPr>
          <w:lang w:val="en-US"/>
        </w:rPr>
        <w:t>generate</w:t>
      </w:r>
      <w:r w:rsidR="00B11F50">
        <w:rPr>
          <w:lang w:val="en-US"/>
        </w:rPr>
        <w:t xml:space="preserve"> a particular internal model of the world, </w:t>
      </w:r>
      <w:r w:rsidR="002F78FD">
        <w:rPr>
          <w:lang w:val="en-US"/>
        </w:rPr>
        <w:t>which can take the form of</w:t>
      </w:r>
      <w:r w:rsidR="00B11F50">
        <w:rPr>
          <w:lang w:val="en-US"/>
        </w:rPr>
        <w:t xml:space="preserve"> cognitive schemata</w:t>
      </w:r>
      <w:r w:rsidR="002F78FD">
        <w:rPr>
          <w:lang w:val="en-US"/>
        </w:rPr>
        <w:t>, processing styles</w:t>
      </w:r>
      <w:r w:rsidR="001C1932">
        <w:rPr>
          <w:lang w:val="en-US"/>
        </w:rPr>
        <w:t>, trust issues</w:t>
      </w:r>
      <w:r w:rsidR="00980955">
        <w:rPr>
          <w:lang w:val="en-US"/>
        </w:rPr>
        <w:t>, expectancy bias</w:t>
      </w:r>
      <w:r w:rsidR="008E7199">
        <w:rPr>
          <w:lang w:val="en-US"/>
        </w:rPr>
        <w:t>, and so on</w:t>
      </w:r>
      <w:r w:rsidR="00342D61">
        <w:rPr>
          <w:lang w:val="en-US"/>
        </w:rPr>
        <w:t xml:space="preserve">. </w:t>
      </w:r>
      <w:r w:rsidR="00F52D60">
        <w:rPr>
          <w:lang w:val="en-US"/>
        </w:rPr>
        <w:t xml:space="preserve">On their turn, these </w:t>
      </w:r>
      <w:r w:rsidR="00544F70" w:rsidRPr="002E0FF6">
        <w:rPr>
          <w:lang w:val="en-US"/>
        </w:rPr>
        <w:t xml:space="preserve">mental </w:t>
      </w:r>
      <w:r w:rsidR="00692703">
        <w:rPr>
          <w:lang w:val="en-US"/>
        </w:rPr>
        <w:t xml:space="preserve">processes would </w:t>
      </w:r>
      <w:r w:rsidR="00DD722E" w:rsidRPr="002E0FF6">
        <w:rPr>
          <w:lang w:val="en-US"/>
        </w:rPr>
        <w:t xml:space="preserve">drive </w:t>
      </w:r>
      <w:r w:rsidR="002E0FF6" w:rsidRPr="002E0FF6">
        <w:rPr>
          <w:lang w:val="en-US"/>
        </w:rPr>
        <w:t xml:space="preserve">the </w:t>
      </w:r>
      <w:r w:rsidR="002E0FF6">
        <w:rPr>
          <w:lang w:val="en-US"/>
        </w:rPr>
        <w:t xml:space="preserve">behavior </w:t>
      </w:r>
      <w:r w:rsidR="0004301E">
        <w:rPr>
          <w:lang w:val="en-US"/>
        </w:rPr>
        <w:t xml:space="preserve">in </w:t>
      </w:r>
      <w:r w:rsidR="0054647B">
        <w:rPr>
          <w:lang w:val="en-US"/>
        </w:rPr>
        <w:t>experimental</w:t>
      </w:r>
      <w:r w:rsidR="0004301E">
        <w:rPr>
          <w:lang w:val="en-US"/>
        </w:rPr>
        <w:t xml:space="preserve"> tasks such as fear conditioning tasks, dot-probe tasks, </w:t>
      </w:r>
      <w:r w:rsidR="009B7562">
        <w:rPr>
          <w:lang w:val="en-US"/>
        </w:rPr>
        <w:t xml:space="preserve">and </w:t>
      </w:r>
      <w:r w:rsidR="0004301E">
        <w:rPr>
          <w:lang w:val="en-US"/>
        </w:rPr>
        <w:t xml:space="preserve">lexical decision tasks. </w:t>
      </w:r>
    </w:p>
    <w:p w14:paraId="459049AC" w14:textId="6E5B4154" w:rsidR="00E073CF" w:rsidRDefault="00F52D60" w:rsidP="0009386A">
      <w:pPr>
        <w:spacing w:line="480" w:lineRule="auto"/>
        <w:ind w:firstLine="360"/>
        <w:contextualSpacing/>
        <w:rPr>
          <w:lang w:val="en-US"/>
        </w:rPr>
      </w:pPr>
      <w:r>
        <w:rPr>
          <w:lang w:val="en-US"/>
        </w:rPr>
        <w:t xml:space="preserve">Some researchers do not put the mental processes in this </w:t>
      </w:r>
      <w:r w:rsidR="00692703">
        <w:rPr>
          <w:lang w:val="en-US"/>
        </w:rPr>
        <w:t xml:space="preserve">merely </w:t>
      </w:r>
      <w:r>
        <w:rPr>
          <w:lang w:val="en-US"/>
        </w:rPr>
        <w:t>medi</w:t>
      </w:r>
      <w:r w:rsidR="00692703">
        <w:rPr>
          <w:lang w:val="en-US"/>
        </w:rPr>
        <w:t>ational role, but see them as a unique and independent source of variance</w:t>
      </w:r>
      <w:r w:rsidR="00B46781">
        <w:rPr>
          <w:lang w:val="en-US"/>
        </w:rPr>
        <w:t xml:space="preserve"> in </w:t>
      </w:r>
      <w:r w:rsidR="009E7095">
        <w:rPr>
          <w:lang w:val="en-US"/>
        </w:rPr>
        <w:t>(</w:t>
      </w:r>
      <w:r w:rsidR="00B46781">
        <w:rPr>
          <w:lang w:val="en-US"/>
        </w:rPr>
        <w:t>biased</w:t>
      </w:r>
      <w:r w:rsidR="009E7095">
        <w:rPr>
          <w:lang w:val="en-US"/>
        </w:rPr>
        <w:t>)</w:t>
      </w:r>
      <w:r w:rsidR="00B46781">
        <w:rPr>
          <w:lang w:val="en-US"/>
        </w:rPr>
        <w:t xml:space="preserve"> behavior.</w:t>
      </w:r>
      <w:r w:rsidR="00692703">
        <w:rPr>
          <w:lang w:val="en-US"/>
        </w:rPr>
        <w:t xml:space="preserve"> </w:t>
      </w:r>
      <w:r w:rsidR="009507B3">
        <w:rPr>
          <w:lang w:val="en-US"/>
        </w:rPr>
        <w:t xml:space="preserve">From this perspective, </w:t>
      </w:r>
      <w:r w:rsidR="00086525">
        <w:rPr>
          <w:lang w:val="en-US"/>
        </w:rPr>
        <w:t xml:space="preserve">individuals diagnosed with an </w:t>
      </w:r>
      <w:r w:rsidR="00E8577E">
        <w:rPr>
          <w:lang w:val="en-US"/>
        </w:rPr>
        <w:t>anxiety disorder</w:t>
      </w:r>
      <w:r w:rsidR="00730747">
        <w:rPr>
          <w:lang w:val="en-US"/>
        </w:rPr>
        <w:t xml:space="preserve"> </w:t>
      </w:r>
      <w:r w:rsidR="00C16A1A">
        <w:rPr>
          <w:lang w:val="en-US"/>
        </w:rPr>
        <w:t xml:space="preserve">do </w:t>
      </w:r>
      <w:r w:rsidR="00730747">
        <w:rPr>
          <w:lang w:val="en-US"/>
        </w:rPr>
        <w:t xml:space="preserve">not </w:t>
      </w:r>
      <w:r w:rsidR="00B46781">
        <w:rPr>
          <w:lang w:val="en-US"/>
        </w:rPr>
        <w:t>(</w:t>
      </w:r>
      <w:r w:rsidR="00730747">
        <w:rPr>
          <w:lang w:val="en-US"/>
        </w:rPr>
        <w:t>only</w:t>
      </w:r>
      <w:r w:rsidR="00B46781">
        <w:rPr>
          <w:lang w:val="en-US"/>
        </w:rPr>
        <w:t>)</w:t>
      </w:r>
      <w:r w:rsidR="00730747">
        <w:rPr>
          <w:lang w:val="en-US"/>
        </w:rPr>
        <w:t xml:space="preserve"> differ in their learning history and inborn </w:t>
      </w:r>
      <w:r w:rsidR="00D009D9">
        <w:rPr>
          <w:lang w:val="en-US"/>
        </w:rPr>
        <w:t>vulnerability, but also</w:t>
      </w:r>
      <w:r w:rsidR="007C2F2E">
        <w:rPr>
          <w:lang w:val="en-US"/>
        </w:rPr>
        <w:t xml:space="preserve"> in </w:t>
      </w:r>
      <w:r w:rsidR="00B46781">
        <w:rPr>
          <w:lang w:val="en-US"/>
        </w:rPr>
        <w:t>the way in which they cognitively process information</w:t>
      </w:r>
      <w:r w:rsidR="007C2F2E">
        <w:rPr>
          <w:lang w:val="en-US"/>
        </w:rPr>
        <w:t xml:space="preserve">. </w:t>
      </w:r>
      <w:r w:rsidR="00380F4C">
        <w:rPr>
          <w:lang w:val="en-US"/>
        </w:rPr>
        <w:t xml:space="preserve">In line with this, biases have been ascribed as </w:t>
      </w:r>
      <w:r w:rsidR="00C547CC">
        <w:rPr>
          <w:lang w:val="en-US"/>
        </w:rPr>
        <w:t xml:space="preserve">deficits or as </w:t>
      </w:r>
      <w:r w:rsidR="00080B35">
        <w:rPr>
          <w:lang w:val="en-US"/>
        </w:rPr>
        <w:t>‘</w:t>
      </w:r>
      <w:r w:rsidR="00380F4C">
        <w:rPr>
          <w:lang w:val="en-US"/>
        </w:rPr>
        <w:t>f</w:t>
      </w:r>
      <w:r w:rsidR="00080B35">
        <w:rPr>
          <w:lang w:val="en-US"/>
        </w:rPr>
        <w:t xml:space="preserve">laws in the design of the mind’ </w:t>
      </w:r>
      <w:r w:rsidR="00380F4C">
        <w:rPr>
          <w:lang w:val="en-US"/>
        </w:rPr>
        <w:fldChar w:fldCharType="begin" w:fldLock="1"/>
      </w:r>
      <w:r w:rsidR="00380F4C">
        <w:rPr>
          <w:lang w:val="en-US"/>
        </w:rPr>
        <w:instrText>ADDIN CSL_CITATION {"citationItems":[{"id":"ITEM-1","itemData":{"author":[{"dropping-particle":"","family":"Haselton","given":"Martie G","non-dropping-particle":"","parse-names":false,"suffix":""},{"dropping-particle":"","family":"Nettle","given":"Daniel","non-dropping-particle":"","parse-names":false,"suffix":""},{"dropping-particle":"","family":"Murray","given":"Damian R","non-dropping-particle":"","parse-names":false,"suffix":""}],"id":"ITEM-1","issued":{"date-parts":[["0"]]},"title":"The Evolution of Cognitive Bias","type":"report"},"uris":["http://www.mendeley.com/documents/?uuid=33ed0b92-632a-3e59-bc75-104df8b0017a"]}],"mendeley":{"formattedCitation":"(Haselton et al., n.d.)","manualFormatting":"(Haselton et al., 2015)","plainTextFormattedCitation":"(Haselton et al., n.d.)","previouslyFormattedCitation":"(Haselton et al., n.d.)"},"properties":{"noteIndex":0},"schema":"https://github.com/citation-style-language/schema/raw/master/csl-citation.json"}</w:instrText>
      </w:r>
      <w:r w:rsidR="00380F4C">
        <w:rPr>
          <w:lang w:val="en-US"/>
        </w:rPr>
        <w:fldChar w:fldCharType="separate"/>
      </w:r>
      <w:r w:rsidR="00380F4C" w:rsidRPr="00C10A64">
        <w:rPr>
          <w:noProof/>
          <w:lang w:val="en-US"/>
        </w:rPr>
        <w:t xml:space="preserve">(Haselton et al., </w:t>
      </w:r>
      <w:r w:rsidR="00380F4C">
        <w:rPr>
          <w:noProof/>
          <w:lang w:val="en-US"/>
        </w:rPr>
        <w:t>2015</w:t>
      </w:r>
      <w:r w:rsidR="00380F4C" w:rsidRPr="00C10A64">
        <w:rPr>
          <w:noProof/>
          <w:lang w:val="en-US"/>
        </w:rPr>
        <w:t>)</w:t>
      </w:r>
      <w:r w:rsidR="00380F4C">
        <w:rPr>
          <w:lang w:val="en-US"/>
        </w:rPr>
        <w:fldChar w:fldCharType="end"/>
      </w:r>
      <w:r w:rsidR="00380F4C">
        <w:rPr>
          <w:lang w:val="en-US"/>
        </w:rPr>
        <w:t>.</w:t>
      </w:r>
      <w:r w:rsidR="0093450B">
        <w:rPr>
          <w:lang w:val="en-US"/>
        </w:rPr>
        <w:t xml:space="preserve"> </w:t>
      </w:r>
      <w:r w:rsidR="00DE276D" w:rsidRPr="00A90723">
        <w:rPr>
          <w:lang w:val="en-US"/>
        </w:rPr>
        <w:t>This</w:t>
      </w:r>
      <w:r w:rsidR="0093450B" w:rsidRPr="00A90723">
        <w:rPr>
          <w:lang w:val="en-US"/>
        </w:rPr>
        <w:t xml:space="preserve"> </w:t>
      </w:r>
      <w:r w:rsidR="00C547CC" w:rsidRPr="00A90723">
        <w:rPr>
          <w:lang w:val="en-US"/>
        </w:rPr>
        <w:t>deficit view</w:t>
      </w:r>
      <w:r w:rsidR="00DE276D" w:rsidRPr="00A90723">
        <w:rPr>
          <w:lang w:val="en-US"/>
        </w:rPr>
        <w:t xml:space="preserve"> </w:t>
      </w:r>
      <w:r w:rsidR="00055CED" w:rsidRPr="00A90723">
        <w:rPr>
          <w:lang w:val="en-US"/>
        </w:rPr>
        <w:t>readily</w:t>
      </w:r>
      <w:r w:rsidR="00DE276D" w:rsidRPr="00A90723">
        <w:rPr>
          <w:lang w:val="en-US"/>
        </w:rPr>
        <w:t xml:space="preserve"> aligns with terminology suggesting</w:t>
      </w:r>
      <w:r w:rsidR="0093450B" w:rsidRPr="00A90723">
        <w:rPr>
          <w:lang w:val="en-US"/>
        </w:rPr>
        <w:t xml:space="preserve"> that </w:t>
      </w:r>
      <w:r w:rsidR="00DE276D" w:rsidRPr="00A90723">
        <w:rPr>
          <w:lang w:val="en-US"/>
        </w:rPr>
        <w:t xml:space="preserve">the </w:t>
      </w:r>
      <w:r w:rsidR="0093450B" w:rsidRPr="00A90723">
        <w:rPr>
          <w:lang w:val="en-US"/>
        </w:rPr>
        <w:t xml:space="preserve">patient </w:t>
      </w:r>
      <w:r w:rsidR="0093450B" w:rsidRPr="00B55277">
        <w:rPr>
          <w:i/>
          <w:iCs/>
          <w:lang w:val="en-US"/>
        </w:rPr>
        <w:t xml:space="preserve">is </w:t>
      </w:r>
      <w:r w:rsidR="0093450B" w:rsidRPr="00A36044">
        <w:rPr>
          <w:i/>
          <w:lang w:val="en-US"/>
        </w:rPr>
        <w:t>biased</w:t>
      </w:r>
      <w:r w:rsidR="0093450B" w:rsidRPr="00A90723">
        <w:rPr>
          <w:lang w:val="en-US"/>
        </w:rPr>
        <w:t xml:space="preserve"> or </w:t>
      </w:r>
      <w:r w:rsidR="0093450B" w:rsidRPr="00B55277">
        <w:rPr>
          <w:i/>
          <w:iCs/>
          <w:lang w:val="en-US"/>
        </w:rPr>
        <w:t xml:space="preserve">has </w:t>
      </w:r>
      <w:r w:rsidR="0093450B" w:rsidRPr="00A36044">
        <w:rPr>
          <w:i/>
          <w:lang w:val="en-US"/>
        </w:rPr>
        <w:t>a bias</w:t>
      </w:r>
      <w:r w:rsidR="009B7562" w:rsidRPr="00A90723">
        <w:rPr>
          <w:lang w:val="en-US"/>
        </w:rPr>
        <w:t xml:space="preserve"> </w:t>
      </w:r>
      <w:r w:rsidR="009B7562" w:rsidRPr="00A90723">
        <w:rPr>
          <w:lang w:val="en-US"/>
        </w:rPr>
        <w:fldChar w:fldCharType="begin" w:fldLock="1"/>
      </w:r>
      <w:r w:rsidR="0094128B">
        <w:rPr>
          <w:lang w:val="en-US"/>
        </w:rPr>
        <w:instrText>ADDIN CSL_CITATION {"citationItems":[{"id":"ITEM-1","itemData":{"DOI":"10.1177/1745691619855638","ISSN":"17456924","PMID":"31374177","abstract":"Implicit bias is often viewed as a hidden force inside people that makes them perform inappropriate actions. This perspective can induce resistance against the idea that people are implicitly biased and complicates research on implicit bias. I put forward an alternative perspective that views implicit bias as a behavioral phenomenon. more specifically, it is seen as behavior that is automatically influenced by cues indicative of the social group to which others belong. This behavioral perspective is less likely to evoke resistance because implicit bias is seen as something that people do rather than possess and because it clearly separates the behavioral phenomenon from its normative implications. Moreover, performance on experimental tasks such as the Implicit Association Test is seen an instance of implicitly biased behavior rather than a proxy of hidden mental biases. Because these tasks allow for experimental control, they provide ideal tools for studying the automatic impact of social cues on behavior, for predicting other instances of biased behavior, and for educating people about implicitly biased behavior. The behavioral perspective not only changes the way we think about implicit bias but also shifts the aims of research on implicit bias and reveals links with other behavioral approaches such as network modeling.","author":[{"dropping-particle":"","family":"Houwer","given":"Jan","non-dropping-particle":"De","parse-names":false,"suffix":""}],"container-title":"Perspectives on Psychological Science","id":"ITEM-1","issue":"5","issued":{"date-parts":[["2019","9","1"]]},"page":"835-840","publisher":"SAGE Publications Inc.","title":"Implicit Bias Is Behavior: A Functional-Cognitive Perspective on Implicit Bias","type":"article-journal","volume":"14"},"uris":["http://www.mendeley.com/documents/?uuid=78b750a0-5c80-3235-aa83-ce5f163167e6"]}],"mendeley":{"formattedCitation":"(De Houwer, 2019)","plainTextFormattedCitation":"(De Houwer, 2019)","previouslyFormattedCitation":"(De Houwer, 2019)"},"properties":{"noteIndex":0},"schema":"https://github.com/citation-style-language/schema/raw/master/csl-citation.json"}</w:instrText>
      </w:r>
      <w:r w:rsidR="009B7562" w:rsidRPr="00A90723">
        <w:rPr>
          <w:lang w:val="en-US"/>
        </w:rPr>
        <w:fldChar w:fldCharType="separate"/>
      </w:r>
      <w:r w:rsidR="009B7562" w:rsidRPr="00A90723">
        <w:rPr>
          <w:noProof/>
          <w:lang w:val="en-US"/>
        </w:rPr>
        <w:t>(De Houwer, 2019)</w:t>
      </w:r>
      <w:r w:rsidR="009B7562" w:rsidRPr="00A90723">
        <w:rPr>
          <w:lang w:val="en-US"/>
        </w:rPr>
        <w:fldChar w:fldCharType="end"/>
      </w:r>
      <w:r w:rsidR="0093450B" w:rsidRPr="00A90723">
        <w:rPr>
          <w:lang w:val="en-US"/>
        </w:rPr>
        <w:t xml:space="preserve">. </w:t>
      </w:r>
      <w:r w:rsidR="00055CED">
        <w:rPr>
          <w:lang w:val="en-US"/>
        </w:rPr>
        <w:t>In contrast, p</w:t>
      </w:r>
      <w:r w:rsidR="00DE276D">
        <w:rPr>
          <w:lang w:val="en-US"/>
        </w:rPr>
        <w:t>erspectives that put more emphasi</w:t>
      </w:r>
      <w:r w:rsidR="005138BF">
        <w:rPr>
          <w:lang w:val="en-US"/>
        </w:rPr>
        <w:t>s</w:t>
      </w:r>
      <w:r w:rsidR="00DE276D">
        <w:rPr>
          <w:lang w:val="en-US"/>
        </w:rPr>
        <w:t xml:space="preserve"> on environmental </w:t>
      </w:r>
      <w:r w:rsidR="00055CED">
        <w:rPr>
          <w:lang w:val="en-US"/>
        </w:rPr>
        <w:t>determinants, including</w:t>
      </w:r>
      <w:r w:rsidR="002B0172">
        <w:rPr>
          <w:lang w:val="en-US"/>
        </w:rPr>
        <w:t xml:space="preserve"> some</w:t>
      </w:r>
      <w:r w:rsidR="00055CED">
        <w:rPr>
          <w:lang w:val="en-US"/>
        </w:rPr>
        <w:t xml:space="preserve"> learning perspectives, align more readily with terminology suggesting that prior events </w:t>
      </w:r>
      <w:r w:rsidR="00077019" w:rsidRPr="0048330D">
        <w:rPr>
          <w:i/>
          <w:lang w:val="en-US"/>
        </w:rPr>
        <w:t>bias the behavior</w:t>
      </w:r>
      <w:r w:rsidR="00077019">
        <w:rPr>
          <w:lang w:val="en-US"/>
        </w:rPr>
        <w:t xml:space="preserve"> of the patient. </w:t>
      </w:r>
      <w:r w:rsidR="00C02D09">
        <w:rPr>
          <w:lang w:val="en-US"/>
        </w:rPr>
        <w:t>Relying on the examples introduced above, one could then say that prior exposure to a</w:t>
      </w:r>
      <w:r w:rsidR="002B0172">
        <w:rPr>
          <w:lang w:val="en-US"/>
        </w:rPr>
        <w:t>n emotionally</w:t>
      </w:r>
      <w:r w:rsidR="00C02D09">
        <w:rPr>
          <w:lang w:val="en-US"/>
        </w:rPr>
        <w:t xml:space="preserve"> volatile father biases (i.e., systematically impacts)</w:t>
      </w:r>
      <w:r w:rsidR="009C3FFF">
        <w:rPr>
          <w:lang w:val="en-US"/>
        </w:rPr>
        <w:t xml:space="preserve"> fear extinction </w:t>
      </w:r>
      <w:r w:rsidR="009453C2">
        <w:rPr>
          <w:lang w:val="en-US"/>
        </w:rPr>
        <w:t xml:space="preserve">or that exposure to a CS+ </w:t>
      </w:r>
      <w:r w:rsidR="009453C2" w:rsidRPr="0048330D">
        <w:rPr>
          <w:i/>
          <w:lang w:val="en-US"/>
        </w:rPr>
        <w:t>biases responding</w:t>
      </w:r>
      <w:r w:rsidR="009453C2">
        <w:rPr>
          <w:lang w:val="en-US"/>
        </w:rPr>
        <w:t xml:space="preserve"> to a CS- or to a GS</w:t>
      </w:r>
      <w:r w:rsidR="002B0172">
        <w:rPr>
          <w:lang w:val="en-US"/>
        </w:rPr>
        <w:t>.</w:t>
      </w:r>
      <w:r w:rsidR="00C02D09">
        <w:rPr>
          <w:lang w:val="en-US"/>
        </w:rPr>
        <w:t xml:space="preserve"> </w:t>
      </w:r>
      <w:r w:rsidR="00055CED">
        <w:rPr>
          <w:lang w:val="en-US"/>
        </w:rPr>
        <w:t xml:space="preserve">That is, </w:t>
      </w:r>
      <w:r w:rsidR="00931AD5">
        <w:rPr>
          <w:lang w:val="en-US"/>
        </w:rPr>
        <w:t>the biasing factors are</w:t>
      </w:r>
      <w:r w:rsidR="00055CED">
        <w:rPr>
          <w:lang w:val="en-US"/>
        </w:rPr>
        <w:t xml:space="preserve"> </w:t>
      </w:r>
      <w:r w:rsidR="009453C2">
        <w:rPr>
          <w:lang w:val="en-US"/>
        </w:rPr>
        <w:t xml:space="preserve">(also) </w:t>
      </w:r>
      <w:r w:rsidR="00055CED">
        <w:rPr>
          <w:lang w:val="en-US"/>
        </w:rPr>
        <w:t>situate</w:t>
      </w:r>
      <w:r w:rsidR="00931AD5">
        <w:rPr>
          <w:lang w:val="en-US"/>
        </w:rPr>
        <w:t>d</w:t>
      </w:r>
      <w:r w:rsidR="00055CED">
        <w:rPr>
          <w:lang w:val="en-US"/>
        </w:rPr>
        <w:t xml:space="preserve"> in the environment rather than </w:t>
      </w:r>
      <w:r w:rsidR="009453C2">
        <w:rPr>
          <w:lang w:val="en-US"/>
        </w:rPr>
        <w:t xml:space="preserve">(only) </w:t>
      </w:r>
      <w:r w:rsidR="00055CED">
        <w:rPr>
          <w:lang w:val="en-US"/>
        </w:rPr>
        <w:t>in the mind of the patient (see De Houwer, 2019).</w:t>
      </w:r>
      <w:r w:rsidR="00FB78E6">
        <w:rPr>
          <w:lang w:val="en-US"/>
        </w:rPr>
        <w:t xml:space="preserve"> </w:t>
      </w:r>
    </w:p>
    <w:p w14:paraId="62E35449" w14:textId="594F9259" w:rsidR="00C7482B" w:rsidRDefault="00D33C9E" w:rsidP="0009386A">
      <w:pPr>
        <w:spacing w:line="480" w:lineRule="auto"/>
        <w:ind w:firstLine="709"/>
        <w:contextualSpacing/>
        <w:rPr>
          <w:lang w:val="en-US"/>
        </w:rPr>
      </w:pPr>
      <w:r>
        <w:rPr>
          <w:lang w:val="en-US"/>
        </w:rPr>
        <w:lastRenderedPageBreak/>
        <w:t>W</w:t>
      </w:r>
      <w:r w:rsidR="00CE6A68">
        <w:rPr>
          <w:lang w:val="en-US"/>
        </w:rPr>
        <w:t xml:space="preserve">e </w:t>
      </w:r>
      <w:r>
        <w:rPr>
          <w:lang w:val="en-US"/>
        </w:rPr>
        <w:t xml:space="preserve">now </w:t>
      </w:r>
      <w:r w:rsidR="00CE6A68">
        <w:rPr>
          <w:lang w:val="en-US"/>
        </w:rPr>
        <w:t xml:space="preserve">describe </w:t>
      </w:r>
      <w:r w:rsidR="007E0028">
        <w:rPr>
          <w:lang w:val="en-US"/>
        </w:rPr>
        <w:t>o</w:t>
      </w:r>
      <w:r w:rsidR="0093450B">
        <w:rPr>
          <w:lang w:val="en-US"/>
        </w:rPr>
        <w:t>ne</w:t>
      </w:r>
      <w:r w:rsidR="00FB7F97">
        <w:rPr>
          <w:lang w:val="en-US"/>
        </w:rPr>
        <w:t xml:space="preserve"> influential</w:t>
      </w:r>
      <w:r w:rsidR="00744864">
        <w:rPr>
          <w:lang w:val="en-US"/>
        </w:rPr>
        <w:t xml:space="preserve"> mental process </w:t>
      </w:r>
      <w:r w:rsidR="00AF343B">
        <w:rPr>
          <w:lang w:val="en-US"/>
        </w:rPr>
        <w:t xml:space="preserve">that </w:t>
      </w:r>
      <w:r w:rsidR="00744864">
        <w:rPr>
          <w:lang w:val="en-US"/>
        </w:rPr>
        <w:t>account</w:t>
      </w:r>
      <w:r w:rsidR="00AF343B">
        <w:rPr>
          <w:lang w:val="en-US"/>
        </w:rPr>
        <w:t>s for</w:t>
      </w:r>
      <w:r w:rsidR="00744864">
        <w:rPr>
          <w:lang w:val="en-US"/>
        </w:rPr>
        <w:t xml:space="preserve"> biases</w:t>
      </w:r>
      <w:r w:rsidR="0093450B">
        <w:rPr>
          <w:lang w:val="en-US"/>
        </w:rPr>
        <w:t xml:space="preserve"> </w:t>
      </w:r>
      <w:r w:rsidR="00712A75">
        <w:rPr>
          <w:lang w:val="en-US"/>
        </w:rPr>
        <w:t>in fear conditioning</w:t>
      </w:r>
      <w:r w:rsidR="00AF343B">
        <w:rPr>
          <w:lang w:val="en-US"/>
        </w:rPr>
        <w:t xml:space="preserve">, suggesting </w:t>
      </w:r>
      <w:r w:rsidR="0093450B">
        <w:rPr>
          <w:lang w:val="en-US"/>
        </w:rPr>
        <w:t>that patient</w:t>
      </w:r>
      <w:r w:rsidR="00561285">
        <w:rPr>
          <w:lang w:val="en-US"/>
        </w:rPr>
        <w:t>s</w:t>
      </w:r>
      <w:r w:rsidR="0093450B">
        <w:rPr>
          <w:lang w:val="en-US"/>
        </w:rPr>
        <w:t xml:space="preserve"> </w:t>
      </w:r>
      <w:r w:rsidR="00FB7F97">
        <w:rPr>
          <w:lang w:val="en-US"/>
        </w:rPr>
        <w:t xml:space="preserve">would </w:t>
      </w:r>
      <w:r w:rsidR="007363AA">
        <w:rPr>
          <w:lang w:val="en-US"/>
        </w:rPr>
        <w:t xml:space="preserve">mentally </w:t>
      </w:r>
      <w:r w:rsidR="0093450B">
        <w:rPr>
          <w:lang w:val="en-US"/>
        </w:rPr>
        <w:t>rely on</w:t>
      </w:r>
      <w:r w:rsidR="00712A75">
        <w:rPr>
          <w:lang w:val="en-US"/>
        </w:rPr>
        <w:t xml:space="preserve"> a </w:t>
      </w:r>
      <w:r w:rsidR="00712A75" w:rsidRPr="00511096">
        <w:rPr>
          <w:i/>
          <w:iCs/>
          <w:lang w:val="en-US"/>
        </w:rPr>
        <w:t xml:space="preserve">better safe than sorry </w:t>
      </w:r>
      <w:r w:rsidR="00B6165E" w:rsidRPr="00511096">
        <w:rPr>
          <w:i/>
          <w:iCs/>
          <w:lang w:val="en-US"/>
        </w:rPr>
        <w:t xml:space="preserve">processing </w:t>
      </w:r>
      <w:r w:rsidR="00712A75" w:rsidRPr="00511096">
        <w:rPr>
          <w:i/>
          <w:iCs/>
          <w:lang w:val="en-US"/>
        </w:rPr>
        <w:t>strategy</w:t>
      </w:r>
      <w:r w:rsidR="00712A75">
        <w:rPr>
          <w:i/>
          <w:iCs/>
          <w:lang w:val="en-US"/>
        </w:rPr>
        <w:t xml:space="preserve"> </w:t>
      </w:r>
      <w:r w:rsidR="00712A75">
        <w:rPr>
          <w:lang w:val="en-US"/>
        </w:rPr>
        <w:fldChar w:fldCharType="begin" w:fldLock="1"/>
      </w:r>
      <w:r w:rsidR="000D5D0F">
        <w:rPr>
          <w:lang w:val="en-US"/>
        </w:rPr>
        <w:instrText>ADDIN CSL_CITATION {"citationItems":[{"id":"ITEM-1","itemData":{"DOI":"10.1177/1745691620950690","ISSN":"17456924","PMID":"33006909","abstract":"Several labels, such as neuroticism, negative emotionality, and dispositional negativity, indicate a broad dimension of psychopathology. However, largely separate, often disorder-specific research lines have developed that focus on different cognitive and affective characteristics that are associated with this dimension, such as perseverative cognition (worry, rumination), reduced autobiographical memory specificity, compromised fear learning, and enhanced somatic-symptom reporting. In this article, we present a theoretical perspective within a predictive-processing framework in which we trace these phenotypically different characteristics back to a common underlying “better-safe-than-sorry” processing strategy. This implies information processing that tends to be low in sensory-perceptual detail, which allows threat-related categorical priors to dominate conscious experience and for chronic uncertainty/surprise because of a stagnated error-reduction process. This common information-processing strategy has beneficial effects in the short term but important costs in the long term. From this perspective, we suggest that the phenomenally distinct cognitive and affective psychopathological characteristics mentioned above represent the same basic processing heuristic of the brain and are only different in relation to the particular type of information involved (e.g., in working memory, in autobiographical memory, in the external and internal world). Clinical implications of this view are discussed.","author":[{"dropping-particle":"","family":"Bergh","given":"Omer","non-dropping-particle":"Van den","parse-names":false,"suffix":""},{"dropping-particle":"","family":"Brosschot","given":"Jos","non-dropping-particle":"","parse-names":false,"suffix":""},{"dropping-particle":"","family":"Critchley","given":"Hugo","non-dropping-particle":"","parse-names":false,"suffix":""},{"dropping-particle":"","family":"Thayer","given":"Julian F.","non-dropping-particle":"","parse-names":false,"suffix":""},{"dropping-particle":"","family":"Ottaviani","given":"Cristina","non-dropping-particle":"","parse-names":false,"suffix":""}],"container-title":"Perspectives on Psychological Science","id":"ITEM-1","issue":"2","issued":{"date-parts":[["2021","3","1"]]},"page":"225-246","publisher":"SAGE Publications Inc.","title":"Better Safe Than Sorry: A Common Signature of General Vulnerability for Psychopathology","type":"article-journal","volume":"16"},"uris":["http://www.mendeley.com/documents/?uuid=d3c8c13e-80a1-3fcb-bb95-a93f1df2a3b5"]},{"id":"ITEM-2","itemData":{"DOI":"10.1016/J.PAID.2010.08.012","ISSN":"0191-8869","abstract":"Neuroticism predisposes to anxiety disorders, but the precise pathogenic mechanism is unknown. The aim of this study was to examine whether people with high neuroticism scores use a lower criterion for detecting danger in the face of ambiguous stimuli, and avoid a greater number of ambiguous stimuli than people with low neuroticism scores. Participants high and low in neuroticism were administered a differential conditioning task, in which one conditioned stimulus (CS+; colored circle) was followed by an electric shock (unconditioned stimulus; UCS), whereas another stimulus (CS-; different colored circle) was not. After this acquisition phase, degraded colored circles on a continuum between CS+ and CS- were presented and could be avoided by the participants within a latency of 1 or 5. s. Results indicated that the high neuroticism group avoided more degraded stimuli than the low neuroticism group, but only at the 5. s latency trials. The absence of differences at the 1. s latency trials suggests the involvement of a strategic process. Apparently, when confronted with ambiguous threat signals, people high in neuroticism use a better safe than sorry strategy. By preventing disconfirmation of irrational fears, this strategy may be involved in the development and maintenance of anxiety disorders. © 2010 Elsevier Ltd.","author":[{"dropping-particle":"","family":"Lommen","given":"Miriam J.J.","non-dropping-particle":"","parse-names":false,"suffix":""},{"dropping-particle":"","family":"Engelhard","given":"Iris M.","non-dropping-particle":"","parse-names":false,"suffix":""},{"dropping-particle":"","family":"Hout","given":"Marcel A.","non-dropping-particle":"van den","parse-names":false,"suffix":""}],"container-title":"Personality and Individual Differences","id":"ITEM-2","issue":"8","issued":{"date-parts":[["2010","12","1"]]},"page":"1001-1006","publisher":"Pergamon","title":"Neuroticism and avoidance of ambiguous stimuli: Better safe than sorry?","type":"article-journal","volume":"49"},"uris":["http://www.mendeley.com/documents/?uuid=05f45f43-20f1-3c36-8880-9695e1c94b92"]},{"id":"ITEM-3","itemData":{"DOI":"10.4324/9781315888538","ISBN":"9781315888538","author":[{"dropping-particle":"","family":"Jong","given":"Peter J.","non-dropping-particle":"de","parse-names":false,"suffix":""},{"dropping-particle":"","family":"Vroling","given":"Maartje","non-dropping-particle":"","parse-names":false,"suffix":""}],"container-title":"Emotion and Reasoning","id":"ITEM-3","issued":{"date-parts":[["2013","1","1"]]},"page":"22-43","publisher":"Taylor and Francis","title":"Better safe than sorry: Threat–confirming reasoning bias in anxiety disorders","type":"chapter"},"uris":["http://www.mendeley.com/documents/?uuid=12eea2ee-61ae-3071-9400-37dfa04fb8e3"]}],"mendeley":{"formattedCitation":"(de Jong &amp; Vroling, 2013; M. J. J. Lommen et al., 2010; Van den Bergh et al., 2021)","manualFormatting":"(Lommen et al., 2010; Van den Bergh et al., 2021)","plainTextFormattedCitation":"(de Jong &amp; Vroling, 2013; M. J. J. Lommen et al., 2010; Van den Bergh et al., 2021)","previouslyFormattedCitation":"(de Jong &amp; Vroling, 2013; M. J. J. Lommen et al., 2010; Van den Bergh et al., 2021)"},"properties":{"noteIndex":0},"schema":"https://github.com/citation-style-language/schema/raw/master/csl-citation.json"}</w:instrText>
      </w:r>
      <w:r w:rsidR="00712A75">
        <w:rPr>
          <w:lang w:val="en-US"/>
        </w:rPr>
        <w:fldChar w:fldCharType="separate"/>
      </w:r>
      <w:r w:rsidR="00712A75" w:rsidRPr="00180B13">
        <w:rPr>
          <w:noProof/>
          <w:lang w:val="en-US"/>
        </w:rPr>
        <w:t>(Lommen et al., 2010; Van den Bergh et al., 2021)</w:t>
      </w:r>
      <w:r w:rsidR="00712A75">
        <w:rPr>
          <w:lang w:val="en-US"/>
        </w:rPr>
        <w:fldChar w:fldCharType="end"/>
      </w:r>
      <w:r w:rsidR="00712A75" w:rsidRPr="00180B13">
        <w:rPr>
          <w:lang w:val="en-US"/>
        </w:rPr>
        <w:t xml:space="preserve">. </w:t>
      </w:r>
      <w:r w:rsidR="00712A75" w:rsidRPr="0083473E">
        <w:rPr>
          <w:lang w:val="en-US"/>
        </w:rPr>
        <w:t>Re</w:t>
      </w:r>
      <w:r w:rsidR="00712A75">
        <w:rPr>
          <w:lang w:val="en-US"/>
        </w:rPr>
        <w:t>cently, Van den Bergh and colleagues (2021) further elaborated on this</w:t>
      </w:r>
      <w:r w:rsidR="00F4062C">
        <w:rPr>
          <w:lang w:val="en-US"/>
        </w:rPr>
        <w:t xml:space="preserve"> account</w:t>
      </w:r>
      <w:r w:rsidR="00ED3353">
        <w:rPr>
          <w:lang w:val="en-US"/>
        </w:rPr>
        <w:t xml:space="preserve"> by </w:t>
      </w:r>
      <w:r w:rsidR="00712A75">
        <w:rPr>
          <w:lang w:val="en-US"/>
        </w:rPr>
        <w:t>applying a predictive</w:t>
      </w:r>
      <w:r w:rsidR="00ED3353">
        <w:rPr>
          <w:lang w:val="en-US"/>
        </w:rPr>
        <w:t>-</w:t>
      </w:r>
      <w:r w:rsidR="00712A75">
        <w:rPr>
          <w:lang w:val="en-US"/>
        </w:rPr>
        <w:t xml:space="preserve">processing approach. </w:t>
      </w:r>
      <w:r w:rsidR="0098276C">
        <w:rPr>
          <w:lang w:val="en-US"/>
        </w:rPr>
        <w:t xml:space="preserve">This </w:t>
      </w:r>
      <w:r w:rsidR="00AA57CA">
        <w:rPr>
          <w:lang w:val="en-US"/>
        </w:rPr>
        <w:t xml:space="preserve">approach </w:t>
      </w:r>
      <w:r w:rsidR="0098276C">
        <w:rPr>
          <w:lang w:val="en-US"/>
        </w:rPr>
        <w:t>states that individuals have</w:t>
      </w:r>
      <w:r w:rsidR="004F1118" w:rsidRPr="003E0A3B">
        <w:rPr>
          <w:lang w:val="en-US"/>
        </w:rPr>
        <w:t xml:space="preserve"> </w:t>
      </w:r>
      <w:r w:rsidR="003D5CE6">
        <w:rPr>
          <w:lang w:val="en-US"/>
        </w:rPr>
        <w:t xml:space="preserve">prior </w:t>
      </w:r>
      <w:r w:rsidR="00600669" w:rsidRPr="003E0A3B">
        <w:rPr>
          <w:lang w:val="en-US"/>
        </w:rPr>
        <w:t xml:space="preserve">beliefs or expectancies about </w:t>
      </w:r>
      <w:r w:rsidR="00B31E52">
        <w:rPr>
          <w:lang w:val="en-US"/>
        </w:rPr>
        <w:t>the world</w:t>
      </w:r>
      <w:r w:rsidR="00600669" w:rsidRPr="003E0A3B">
        <w:rPr>
          <w:lang w:val="en-US"/>
        </w:rPr>
        <w:t xml:space="preserve"> (e.g., </w:t>
      </w:r>
      <w:r w:rsidR="00D93B17" w:rsidRPr="003E0A3B">
        <w:rPr>
          <w:lang w:val="en-US"/>
        </w:rPr>
        <w:t xml:space="preserve">one might </w:t>
      </w:r>
      <w:r w:rsidR="006832F8" w:rsidRPr="003E0A3B">
        <w:rPr>
          <w:lang w:val="en-US"/>
        </w:rPr>
        <w:t>expect to get a shock</w:t>
      </w:r>
      <w:r w:rsidR="00D8682F" w:rsidRPr="003E0A3B">
        <w:rPr>
          <w:lang w:val="en-US"/>
        </w:rPr>
        <w:t>, to be socially rejected, to be bitten by a dog</w:t>
      </w:r>
      <w:r w:rsidR="00600669" w:rsidRPr="003E0A3B">
        <w:rPr>
          <w:lang w:val="en-US"/>
        </w:rPr>
        <w:t>)</w:t>
      </w:r>
      <w:r w:rsidR="00FC4D8C" w:rsidRPr="003E0A3B">
        <w:rPr>
          <w:lang w:val="en-US"/>
        </w:rPr>
        <w:t xml:space="preserve">. </w:t>
      </w:r>
      <w:r w:rsidR="00164167">
        <w:rPr>
          <w:lang w:val="en-US"/>
        </w:rPr>
        <w:t>Learning experiences</w:t>
      </w:r>
      <w:r w:rsidR="002C5772">
        <w:rPr>
          <w:lang w:val="en-US"/>
        </w:rPr>
        <w:t>,</w:t>
      </w:r>
      <w:r w:rsidR="00164167">
        <w:rPr>
          <w:lang w:val="en-US"/>
        </w:rPr>
        <w:t xml:space="preserve"> </w:t>
      </w:r>
      <w:r w:rsidR="001D1E32">
        <w:rPr>
          <w:lang w:val="en-US"/>
        </w:rPr>
        <w:t xml:space="preserve">combined </w:t>
      </w:r>
      <w:r w:rsidR="00870AC8">
        <w:rPr>
          <w:lang w:val="en-US"/>
        </w:rPr>
        <w:t>with biological factors</w:t>
      </w:r>
      <w:r w:rsidR="002C5772">
        <w:rPr>
          <w:lang w:val="en-US"/>
        </w:rPr>
        <w:t>,</w:t>
      </w:r>
      <w:r w:rsidR="00870AC8">
        <w:rPr>
          <w:lang w:val="en-US"/>
        </w:rPr>
        <w:t xml:space="preserve"> </w:t>
      </w:r>
      <w:r w:rsidR="00164167">
        <w:rPr>
          <w:lang w:val="en-US"/>
        </w:rPr>
        <w:t>m</w:t>
      </w:r>
      <w:r w:rsidR="002C5772">
        <w:rPr>
          <w:lang w:val="en-US"/>
        </w:rPr>
        <w:t>ay trigger</w:t>
      </w:r>
      <w:r w:rsidR="00164167">
        <w:rPr>
          <w:lang w:val="en-US"/>
        </w:rPr>
        <w:t xml:space="preserve"> such prior beliefs</w:t>
      </w:r>
      <w:r w:rsidR="007F34B1">
        <w:rPr>
          <w:lang w:val="en-US"/>
        </w:rPr>
        <w:t xml:space="preserve"> (cf. </w:t>
      </w:r>
      <w:r w:rsidR="00870AC8">
        <w:rPr>
          <w:lang w:val="en-US"/>
        </w:rPr>
        <w:t>above</w:t>
      </w:r>
      <w:r w:rsidR="007F34B1">
        <w:rPr>
          <w:lang w:val="en-US"/>
        </w:rPr>
        <w:t xml:space="preserve">). </w:t>
      </w:r>
      <w:r w:rsidR="0097204B" w:rsidRPr="003E0A3B">
        <w:rPr>
          <w:lang w:val="en-US"/>
        </w:rPr>
        <w:t>T</w:t>
      </w:r>
      <w:r w:rsidR="00FC4D8C" w:rsidRPr="003E0A3B">
        <w:rPr>
          <w:lang w:val="en-US"/>
        </w:rPr>
        <w:t>hese prior beliefs or expectancies</w:t>
      </w:r>
      <w:r w:rsidR="00164167">
        <w:rPr>
          <w:lang w:val="en-US"/>
        </w:rPr>
        <w:t>, however,</w:t>
      </w:r>
      <w:r w:rsidR="00FC4D8C" w:rsidRPr="003E0A3B">
        <w:rPr>
          <w:lang w:val="en-US"/>
        </w:rPr>
        <w:t xml:space="preserve"> </w:t>
      </w:r>
      <w:r w:rsidR="003D5CE6">
        <w:rPr>
          <w:lang w:val="en-US"/>
        </w:rPr>
        <w:t>m</w:t>
      </w:r>
      <w:r w:rsidR="004E33AB">
        <w:rPr>
          <w:lang w:val="en-US"/>
        </w:rPr>
        <w:t>ay</w:t>
      </w:r>
      <w:r w:rsidR="005F7CF1">
        <w:rPr>
          <w:lang w:val="en-US"/>
        </w:rPr>
        <w:t xml:space="preserve"> </w:t>
      </w:r>
      <w:r w:rsidR="00E51156" w:rsidRPr="003E0A3B">
        <w:rPr>
          <w:lang w:val="en-US"/>
        </w:rPr>
        <w:t xml:space="preserve">differ from the actual </w:t>
      </w:r>
      <w:r w:rsidR="0097204B" w:rsidRPr="003E0A3B">
        <w:rPr>
          <w:lang w:val="en-US"/>
        </w:rPr>
        <w:t xml:space="preserve">outcome </w:t>
      </w:r>
      <w:r w:rsidR="00164167">
        <w:rPr>
          <w:lang w:val="en-US"/>
        </w:rPr>
        <w:t xml:space="preserve">in a given situation </w:t>
      </w:r>
      <w:r w:rsidR="00E51156" w:rsidRPr="003E0A3B">
        <w:rPr>
          <w:lang w:val="en-US"/>
        </w:rPr>
        <w:t>(</w:t>
      </w:r>
      <w:r w:rsidR="0097204B" w:rsidRPr="003E0A3B">
        <w:rPr>
          <w:lang w:val="en-US"/>
        </w:rPr>
        <w:t xml:space="preserve">e.g., </w:t>
      </w:r>
      <w:r w:rsidR="00E51156" w:rsidRPr="003E0A3B">
        <w:rPr>
          <w:lang w:val="en-US"/>
        </w:rPr>
        <w:t>getting no shock, being accepted</w:t>
      </w:r>
      <w:r w:rsidR="0097204B" w:rsidRPr="003E0A3B">
        <w:rPr>
          <w:lang w:val="en-US"/>
        </w:rPr>
        <w:t xml:space="preserve"> by others</w:t>
      </w:r>
      <w:r w:rsidR="00E51156" w:rsidRPr="003E0A3B">
        <w:rPr>
          <w:lang w:val="en-US"/>
        </w:rPr>
        <w:t>, not being bitten).</w:t>
      </w:r>
      <w:r w:rsidR="00600669" w:rsidRPr="003E0A3B">
        <w:rPr>
          <w:lang w:val="en-US"/>
        </w:rPr>
        <w:t xml:space="preserve"> </w:t>
      </w:r>
      <w:r w:rsidR="00E51156" w:rsidRPr="003E0A3B">
        <w:rPr>
          <w:lang w:val="en-US"/>
        </w:rPr>
        <w:t xml:space="preserve">In </w:t>
      </w:r>
      <w:r w:rsidR="00534A3F">
        <w:rPr>
          <w:lang w:val="en-US"/>
        </w:rPr>
        <w:t>cas</w:t>
      </w:r>
      <w:r w:rsidR="00200650">
        <w:rPr>
          <w:lang w:val="en-US"/>
        </w:rPr>
        <w:t>e</w:t>
      </w:r>
      <w:r w:rsidR="00534A3F">
        <w:rPr>
          <w:lang w:val="en-US"/>
        </w:rPr>
        <w:t xml:space="preserve"> of such</w:t>
      </w:r>
      <w:r w:rsidR="00E51156" w:rsidRPr="003E0A3B">
        <w:rPr>
          <w:lang w:val="en-US"/>
        </w:rPr>
        <w:t xml:space="preserve"> a </w:t>
      </w:r>
      <w:r w:rsidR="00EB17CC" w:rsidRPr="003E0A3B">
        <w:rPr>
          <w:lang w:val="en-US"/>
        </w:rPr>
        <w:t xml:space="preserve">mismatch between </w:t>
      </w:r>
      <w:r w:rsidR="003D6594" w:rsidRPr="003E0A3B">
        <w:rPr>
          <w:lang w:val="en-US"/>
        </w:rPr>
        <w:t xml:space="preserve">the </w:t>
      </w:r>
      <w:r w:rsidR="00EB17CC" w:rsidRPr="003E0A3B">
        <w:rPr>
          <w:lang w:val="en-US"/>
        </w:rPr>
        <w:t>expect</w:t>
      </w:r>
      <w:r w:rsidR="003D6594" w:rsidRPr="003E0A3B">
        <w:rPr>
          <w:lang w:val="en-US"/>
        </w:rPr>
        <w:t>ed</w:t>
      </w:r>
      <w:r w:rsidR="00EB17CC" w:rsidRPr="003E0A3B">
        <w:rPr>
          <w:lang w:val="en-US"/>
        </w:rPr>
        <w:t xml:space="preserve"> and real outcome, </w:t>
      </w:r>
      <w:r w:rsidR="004E33AB">
        <w:rPr>
          <w:lang w:val="en-US"/>
        </w:rPr>
        <w:t xml:space="preserve">a </w:t>
      </w:r>
      <w:r w:rsidR="00EB17CC" w:rsidRPr="003E0A3B">
        <w:rPr>
          <w:lang w:val="en-US"/>
        </w:rPr>
        <w:t>prediction error occurs</w:t>
      </w:r>
      <w:r w:rsidR="00366954" w:rsidRPr="003E0A3B">
        <w:rPr>
          <w:lang w:val="en-US"/>
        </w:rPr>
        <w:t xml:space="preserve">. </w:t>
      </w:r>
      <w:r w:rsidR="002F3765">
        <w:rPr>
          <w:lang w:val="en-US"/>
        </w:rPr>
        <w:t xml:space="preserve">The brain </w:t>
      </w:r>
      <w:r w:rsidR="00534A3F">
        <w:rPr>
          <w:lang w:val="en-US"/>
        </w:rPr>
        <w:t xml:space="preserve">supposedly </w:t>
      </w:r>
      <w:r w:rsidR="002F3765">
        <w:rPr>
          <w:lang w:val="en-US"/>
        </w:rPr>
        <w:t xml:space="preserve">functions as a prediction machine that aims to minimize these prediction errors. </w:t>
      </w:r>
      <w:r w:rsidR="00AA253D">
        <w:rPr>
          <w:lang w:val="en-US"/>
        </w:rPr>
        <w:t>If, however, such mismatch occurs, t</w:t>
      </w:r>
      <w:r w:rsidR="004E33AB">
        <w:rPr>
          <w:lang w:val="en-US"/>
        </w:rPr>
        <w:t xml:space="preserve">his </w:t>
      </w:r>
      <w:r w:rsidR="00712A75">
        <w:rPr>
          <w:lang w:val="en-US"/>
        </w:rPr>
        <w:t>can be handled in several ways.</w:t>
      </w:r>
      <w:r w:rsidR="00712A75" w:rsidRPr="00CC2806">
        <w:rPr>
          <w:lang w:val="en-US"/>
        </w:rPr>
        <w:t xml:space="preserve"> </w:t>
      </w:r>
      <w:r w:rsidR="00712A75">
        <w:rPr>
          <w:lang w:val="en-US"/>
        </w:rPr>
        <w:t xml:space="preserve">The most </w:t>
      </w:r>
      <w:r w:rsidR="00712A75" w:rsidRPr="00B1276A">
        <w:rPr>
          <w:lang w:val="en-US"/>
        </w:rPr>
        <w:t>straightforward</w:t>
      </w:r>
      <w:r w:rsidR="00712A75">
        <w:rPr>
          <w:lang w:val="en-US"/>
        </w:rPr>
        <w:t xml:space="preserve"> way is to update </w:t>
      </w:r>
      <w:r w:rsidR="00712A75" w:rsidRPr="00B1276A">
        <w:rPr>
          <w:lang w:val="en-US"/>
        </w:rPr>
        <w:t xml:space="preserve">prior beliefs </w:t>
      </w:r>
      <w:r w:rsidR="00AA3D8A">
        <w:rPr>
          <w:lang w:val="en-US"/>
        </w:rPr>
        <w:t xml:space="preserve">and </w:t>
      </w:r>
      <w:r w:rsidR="00712A75">
        <w:rPr>
          <w:lang w:val="en-US"/>
        </w:rPr>
        <w:t>expectancies in a way that they better fit with reality</w:t>
      </w:r>
      <w:r w:rsidR="00AC4987">
        <w:rPr>
          <w:lang w:val="en-US"/>
        </w:rPr>
        <w:t xml:space="preserve"> </w:t>
      </w:r>
      <w:r w:rsidR="0094128B">
        <w:rPr>
          <w:lang w:val="en-US"/>
        </w:rPr>
        <w:fldChar w:fldCharType="begin" w:fldLock="1"/>
      </w:r>
      <w:r w:rsidR="005A30D5">
        <w:rPr>
          <w:lang w:val="en-US"/>
        </w:rPr>
        <w:instrText>ADDIN CSL_CITATION {"citationItems":[{"id":"ITEM-1","itemData":{"abstract":"BOOK: Rescorla, R.A., and Wagner, A.R. (1972). A theory of Pavlovian conditioning: variations in the effectiveness of reinforcement and nonreinforcement. In A.H. Black and W. F. Prokasy (Eds.), Classical conditioning II: current research and theory (pp. 64-99). New York, NY: Appleton Century Crofts.","author":[{"dropping-particle":"","family":"Rescorla","given":"Robert A","non-dropping-particle":"","parse-names":false,"suffix":""},{"dropping-particle":"","family":"Wagner","given":"Allan R","non-dropping-particle":"","parse-names":false,"suffix":""}],"container-title":"Clasical conditioning II: current research and theory","id":"ITEM-1","issued":{"date-parts":[["1972"]]},"page":"64-99","title":"A Theory of Pavlovian Conditioning: Variations in the Effectiveness of Reinforcement and Nonreinforcement","type":"article-journal"},"uris":["http://www.mendeley.com/documents/?uuid=9fa7dba3-9e42-394a-9a5a-17e39951228a"]}],"mendeley":{"formattedCitation":"(Rescorla &amp; Wagner, 1972)","plainTextFormattedCitation":"(Rescorla &amp; Wagner, 1972)","previouslyFormattedCitation":"(Rescorla &amp; Wagner, 1972)"},"properties":{"noteIndex":0},"schema":"https://github.com/citation-style-language/schema/raw/master/csl-citation.json"}</w:instrText>
      </w:r>
      <w:r w:rsidR="0094128B">
        <w:rPr>
          <w:lang w:val="en-US"/>
        </w:rPr>
        <w:fldChar w:fldCharType="separate"/>
      </w:r>
      <w:r w:rsidR="0094128B" w:rsidRPr="0094128B">
        <w:rPr>
          <w:noProof/>
          <w:lang w:val="en-US"/>
        </w:rPr>
        <w:t>(Rescorla &amp; Wagner, 1972)</w:t>
      </w:r>
      <w:r w:rsidR="0094128B">
        <w:rPr>
          <w:lang w:val="en-US"/>
        </w:rPr>
        <w:fldChar w:fldCharType="end"/>
      </w:r>
      <w:r w:rsidR="00712A75">
        <w:rPr>
          <w:lang w:val="en-US"/>
        </w:rPr>
        <w:t xml:space="preserve">. </w:t>
      </w:r>
      <w:r w:rsidR="001D211B">
        <w:rPr>
          <w:lang w:val="en-US"/>
        </w:rPr>
        <w:t>A</w:t>
      </w:r>
      <w:r w:rsidR="00712A75">
        <w:rPr>
          <w:lang w:val="en-US"/>
        </w:rPr>
        <w:t xml:space="preserve">nother way of dealing with </w:t>
      </w:r>
      <w:r w:rsidR="00AA3D8A">
        <w:rPr>
          <w:lang w:val="en-US"/>
        </w:rPr>
        <w:t>the</w:t>
      </w:r>
      <w:r w:rsidR="00712A75">
        <w:rPr>
          <w:lang w:val="en-US"/>
        </w:rPr>
        <w:t xml:space="preserve"> mismatch is by </w:t>
      </w:r>
      <w:r w:rsidR="00515212">
        <w:rPr>
          <w:lang w:val="en-US"/>
        </w:rPr>
        <w:t xml:space="preserve">responding </w:t>
      </w:r>
      <w:r w:rsidR="00564CF7">
        <w:rPr>
          <w:lang w:val="en-US"/>
        </w:rPr>
        <w:t xml:space="preserve">in a </w:t>
      </w:r>
      <w:r w:rsidR="000F5AC1">
        <w:rPr>
          <w:lang w:val="en-US"/>
        </w:rPr>
        <w:t>perceptual</w:t>
      </w:r>
      <w:r w:rsidR="00564CF7">
        <w:rPr>
          <w:lang w:val="en-US"/>
        </w:rPr>
        <w:t>, behavioral</w:t>
      </w:r>
      <w:r w:rsidR="008211D1">
        <w:rPr>
          <w:lang w:val="en-US"/>
        </w:rPr>
        <w:t>,</w:t>
      </w:r>
      <w:r w:rsidR="00564CF7">
        <w:rPr>
          <w:lang w:val="en-US"/>
        </w:rPr>
        <w:t xml:space="preserve"> and physiological</w:t>
      </w:r>
      <w:r w:rsidR="00515212">
        <w:rPr>
          <w:lang w:val="en-US"/>
        </w:rPr>
        <w:t xml:space="preserve"> way that </w:t>
      </w:r>
      <w:r w:rsidR="00712A75">
        <w:rPr>
          <w:lang w:val="en-US"/>
        </w:rPr>
        <w:t>generat</w:t>
      </w:r>
      <w:r w:rsidR="00515212">
        <w:rPr>
          <w:lang w:val="en-US"/>
        </w:rPr>
        <w:t>es</w:t>
      </w:r>
      <w:r w:rsidR="00712A75">
        <w:rPr>
          <w:lang w:val="en-US"/>
        </w:rPr>
        <w:t xml:space="preserve"> input that is </w:t>
      </w:r>
      <w:r w:rsidR="000B32E6">
        <w:rPr>
          <w:lang w:val="en-US"/>
        </w:rPr>
        <w:t>consistent</w:t>
      </w:r>
      <w:r w:rsidR="000614B7">
        <w:rPr>
          <w:lang w:val="en-US"/>
        </w:rPr>
        <w:t xml:space="preserve"> with the prior expectancies</w:t>
      </w:r>
      <w:r w:rsidR="00712A75">
        <w:rPr>
          <w:lang w:val="en-US"/>
        </w:rPr>
        <w:t>.</w:t>
      </w:r>
      <w:r w:rsidR="000B3491">
        <w:rPr>
          <w:lang w:val="en-US"/>
        </w:rPr>
        <w:t xml:space="preserve"> This then results in discarding the </w:t>
      </w:r>
      <w:r w:rsidR="00BD5E4A">
        <w:rPr>
          <w:lang w:val="en-US"/>
        </w:rPr>
        <w:t xml:space="preserve">information from the environment (e.g., </w:t>
      </w:r>
      <w:r w:rsidR="00EB2C5A">
        <w:rPr>
          <w:lang w:val="en-US"/>
        </w:rPr>
        <w:t>offered during the experiment</w:t>
      </w:r>
      <w:r w:rsidR="001C1AE5">
        <w:rPr>
          <w:lang w:val="en-US"/>
        </w:rPr>
        <w:t xml:space="preserve"> or </w:t>
      </w:r>
      <w:r w:rsidR="003E5E8B">
        <w:rPr>
          <w:lang w:val="en-US"/>
        </w:rPr>
        <w:t>experiences</w:t>
      </w:r>
      <w:r w:rsidR="00EB2C5A">
        <w:rPr>
          <w:lang w:val="en-US"/>
        </w:rPr>
        <w:t>)</w:t>
      </w:r>
      <w:r w:rsidR="00D63737">
        <w:rPr>
          <w:lang w:val="en-US"/>
        </w:rPr>
        <w:t>, i.e., information that does not match</w:t>
      </w:r>
      <w:r w:rsidR="00EB2C5A">
        <w:rPr>
          <w:lang w:val="en-US"/>
        </w:rPr>
        <w:t>.</w:t>
      </w:r>
      <w:r w:rsidR="00712A75">
        <w:rPr>
          <w:lang w:val="en-US"/>
        </w:rPr>
        <w:t xml:space="preserve"> </w:t>
      </w:r>
      <w:r w:rsidR="00E305A0">
        <w:rPr>
          <w:lang w:val="en-US"/>
        </w:rPr>
        <w:t xml:space="preserve">Transferring this to the context of anxiety, </w:t>
      </w:r>
      <w:r w:rsidR="00362530">
        <w:rPr>
          <w:lang w:val="en-US"/>
        </w:rPr>
        <w:t>i</w:t>
      </w:r>
      <w:r w:rsidR="00C91DDE">
        <w:rPr>
          <w:lang w:val="en-US"/>
        </w:rPr>
        <w:t xml:space="preserve">ndividuals vulnerable for anxiety disorders (and broader psychopathology) </w:t>
      </w:r>
      <w:r w:rsidR="00113B26">
        <w:rPr>
          <w:lang w:val="en-US"/>
        </w:rPr>
        <w:t>might</w:t>
      </w:r>
      <w:r w:rsidR="003467AF">
        <w:rPr>
          <w:lang w:val="en-US"/>
        </w:rPr>
        <w:t xml:space="preserve"> </w:t>
      </w:r>
      <w:r w:rsidR="00C91DDE">
        <w:rPr>
          <w:lang w:val="en-US"/>
        </w:rPr>
        <w:t xml:space="preserve">rely </w:t>
      </w:r>
      <w:r w:rsidR="009163B9">
        <w:rPr>
          <w:lang w:val="en-US"/>
        </w:rPr>
        <w:t>on information processing that tend</w:t>
      </w:r>
      <w:r w:rsidR="004C26B5">
        <w:rPr>
          <w:lang w:val="en-US"/>
        </w:rPr>
        <w:t>s</w:t>
      </w:r>
      <w:r w:rsidR="009163B9">
        <w:rPr>
          <w:lang w:val="en-US"/>
        </w:rPr>
        <w:t xml:space="preserve"> to </w:t>
      </w:r>
      <w:r w:rsidR="00DF7640">
        <w:rPr>
          <w:lang w:val="en-US"/>
        </w:rPr>
        <w:t>be low in sensory-perceptual detail</w:t>
      </w:r>
      <w:r w:rsidR="00B31FE0">
        <w:rPr>
          <w:lang w:val="en-US"/>
        </w:rPr>
        <w:t xml:space="preserve"> </w:t>
      </w:r>
      <w:r w:rsidR="00F65A37">
        <w:rPr>
          <w:lang w:val="en-US"/>
        </w:rPr>
        <w:t>(i.e., oversimplifying input</w:t>
      </w:r>
      <w:r w:rsidR="00FA3310">
        <w:rPr>
          <w:lang w:val="en-US"/>
        </w:rPr>
        <w:t xml:space="preserve"> from the environment</w:t>
      </w:r>
      <w:r w:rsidR="00F65A37">
        <w:rPr>
          <w:lang w:val="en-US"/>
        </w:rPr>
        <w:t xml:space="preserve">) </w:t>
      </w:r>
      <w:r w:rsidR="00B31FE0">
        <w:rPr>
          <w:lang w:val="en-US"/>
        </w:rPr>
        <w:t xml:space="preserve">and </w:t>
      </w:r>
      <w:r w:rsidR="00D6695D">
        <w:rPr>
          <w:lang w:val="en-US"/>
        </w:rPr>
        <w:t xml:space="preserve">heavily </w:t>
      </w:r>
      <w:r w:rsidR="007416F1">
        <w:rPr>
          <w:lang w:val="en-US"/>
        </w:rPr>
        <w:t xml:space="preserve">relies on categorical </w:t>
      </w:r>
      <w:r w:rsidR="00A31166">
        <w:rPr>
          <w:lang w:val="en-US"/>
        </w:rPr>
        <w:t>threat-related priors</w:t>
      </w:r>
      <w:r w:rsidR="00756DE4">
        <w:rPr>
          <w:lang w:val="en-US"/>
        </w:rPr>
        <w:t xml:space="preserve"> </w:t>
      </w:r>
      <w:r w:rsidR="00F64142">
        <w:rPr>
          <w:lang w:val="en-US"/>
        </w:rPr>
        <w:t xml:space="preserve">or </w:t>
      </w:r>
      <w:r w:rsidR="00F76AD6">
        <w:rPr>
          <w:lang w:val="en-US"/>
        </w:rPr>
        <w:t>beliefs</w:t>
      </w:r>
      <w:r w:rsidR="00F64142">
        <w:rPr>
          <w:lang w:val="en-US"/>
        </w:rPr>
        <w:t xml:space="preserve"> </w:t>
      </w:r>
      <w:r w:rsidR="00756DE4">
        <w:rPr>
          <w:lang w:val="en-US"/>
        </w:rPr>
        <w:t xml:space="preserve">(i.e., </w:t>
      </w:r>
      <w:r w:rsidR="00756DE4" w:rsidRPr="00F64142">
        <w:rPr>
          <w:i/>
          <w:lang w:val="en-US"/>
        </w:rPr>
        <w:t>jumping to conclusion</w:t>
      </w:r>
      <w:r w:rsidR="00F64142">
        <w:rPr>
          <w:i/>
          <w:lang w:val="en-US"/>
        </w:rPr>
        <w:t>s</w:t>
      </w:r>
      <w:r w:rsidR="00756DE4">
        <w:rPr>
          <w:lang w:val="en-US"/>
        </w:rPr>
        <w:t>)</w:t>
      </w:r>
      <w:r w:rsidR="00F066D8">
        <w:rPr>
          <w:lang w:val="en-US"/>
        </w:rPr>
        <w:t>.</w:t>
      </w:r>
      <w:r w:rsidR="003F4C6E">
        <w:rPr>
          <w:lang w:val="en-US"/>
        </w:rPr>
        <w:t xml:space="preserve"> </w:t>
      </w:r>
      <w:r w:rsidR="00225E26">
        <w:rPr>
          <w:lang w:val="en-US"/>
        </w:rPr>
        <w:t>In fact, s</w:t>
      </w:r>
      <w:r w:rsidR="007403DF">
        <w:rPr>
          <w:lang w:val="en-US"/>
        </w:rPr>
        <w:t xml:space="preserve">uch processing styles can </w:t>
      </w:r>
      <w:r w:rsidR="001C7C40">
        <w:rPr>
          <w:lang w:val="en-US"/>
        </w:rPr>
        <w:t>also be related to</w:t>
      </w:r>
      <w:r w:rsidR="007403DF">
        <w:rPr>
          <w:lang w:val="en-US"/>
        </w:rPr>
        <w:t xml:space="preserve"> bias</w:t>
      </w:r>
      <w:r w:rsidR="00225E26">
        <w:rPr>
          <w:lang w:val="en-US"/>
        </w:rPr>
        <w:t xml:space="preserve">ed interpretational processing, e.g., in the context of </w:t>
      </w:r>
      <w:r w:rsidR="00225E26" w:rsidRPr="00297605">
        <w:rPr>
          <w:i/>
          <w:lang w:val="en-US"/>
        </w:rPr>
        <w:t>jumping</w:t>
      </w:r>
      <w:r w:rsidR="001C7C40">
        <w:rPr>
          <w:i/>
          <w:lang w:val="en-US"/>
        </w:rPr>
        <w:t xml:space="preserve"> to</w:t>
      </w:r>
      <w:r w:rsidR="00225E26" w:rsidRPr="00297605">
        <w:rPr>
          <w:i/>
          <w:lang w:val="en-US"/>
        </w:rPr>
        <w:t xml:space="preserve"> conclusions</w:t>
      </w:r>
      <w:r w:rsidR="00225E26">
        <w:rPr>
          <w:lang w:val="en-US"/>
        </w:rPr>
        <w:t xml:space="preserve">, whereby </w:t>
      </w:r>
      <w:r w:rsidR="00225E26" w:rsidRPr="00F76AD6">
        <w:rPr>
          <w:lang w:val="en-US"/>
        </w:rPr>
        <w:t xml:space="preserve">unwarranted assumptions </w:t>
      </w:r>
      <w:r w:rsidR="00225E26">
        <w:rPr>
          <w:lang w:val="en-US"/>
        </w:rPr>
        <w:t xml:space="preserve">are made </w:t>
      </w:r>
      <w:r w:rsidR="00225E26" w:rsidRPr="00F76AD6">
        <w:rPr>
          <w:lang w:val="en-US"/>
        </w:rPr>
        <w:t>based on limited information</w:t>
      </w:r>
      <w:r w:rsidR="00AE6162">
        <w:rPr>
          <w:lang w:val="en-US"/>
        </w:rPr>
        <w:t xml:space="preserve"> (e.g., a threatening interpretation</w:t>
      </w:r>
      <w:r w:rsidR="00B55277">
        <w:rPr>
          <w:lang w:val="en-US"/>
        </w:rPr>
        <w:t xml:space="preserve"> is generated very quickly</w:t>
      </w:r>
      <w:r w:rsidR="00AE6162">
        <w:rPr>
          <w:lang w:val="en-US"/>
        </w:rPr>
        <w:t>)</w:t>
      </w:r>
      <w:r w:rsidR="00225E26">
        <w:rPr>
          <w:lang w:val="en-US"/>
        </w:rPr>
        <w:t xml:space="preserve">. As a consequence, </w:t>
      </w:r>
      <w:r w:rsidR="00841EF4">
        <w:rPr>
          <w:lang w:val="en-US"/>
        </w:rPr>
        <w:t xml:space="preserve">processing is </w:t>
      </w:r>
      <w:r w:rsidR="00B25AF9">
        <w:rPr>
          <w:lang w:val="en-US"/>
        </w:rPr>
        <w:t xml:space="preserve">then </w:t>
      </w:r>
      <w:r w:rsidR="003F4C6E">
        <w:rPr>
          <w:lang w:val="en-US"/>
        </w:rPr>
        <w:t>primarily informed by</w:t>
      </w:r>
      <w:r w:rsidR="00FA7F2A">
        <w:rPr>
          <w:lang w:val="en-US"/>
        </w:rPr>
        <w:t xml:space="preserve"> threat-related priors or beliefs </w:t>
      </w:r>
      <w:r w:rsidR="000F4846">
        <w:rPr>
          <w:lang w:val="en-US"/>
        </w:rPr>
        <w:t xml:space="preserve">(e.g., </w:t>
      </w:r>
      <w:r w:rsidR="00BE11BC">
        <w:rPr>
          <w:lang w:val="en-US"/>
        </w:rPr>
        <w:lastRenderedPageBreak/>
        <w:t>others don’t like me and reject me</w:t>
      </w:r>
      <w:r w:rsidR="000F4846">
        <w:rPr>
          <w:lang w:val="en-US"/>
        </w:rPr>
        <w:t xml:space="preserve">) at the cost of actual </w:t>
      </w:r>
      <w:r w:rsidR="002C4EAB">
        <w:rPr>
          <w:lang w:val="en-US"/>
        </w:rPr>
        <w:t>(disconfirming</w:t>
      </w:r>
      <w:r w:rsidR="007E2541">
        <w:rPr>
          <w:lang w:val="en-US"/>
        </w:rPr>
        <w:t>)</w:t>
      </w:r>
      <w:r w:rsidR="002C4EAB">
        <w:rPr>
          <w:lang w:val="en-US"/>
        </w:rPr>
        <w:t xml:space="preserve"> </w:t>
      </w:r>
      <w:r w:rsidR="000F4846">
        <w:rPr>
          <w:lang w:val="en-US"/>
        </w:rPr>
        <w:t xml:space="preserve">input (e.g., </w:t>
      </w:r>
      <w:r w:rsidR="00BE11BC">
        <w:rPr>
          <w:lang w:val="en-US"/>
        </w:rPr>
        <w:t xml:space="preserve">others </w:t>
      </w:r>
      <w:r w:rsidR="00E9353D">
        <w:rPr>
          <w:lang w:val="en-US"/>
        </w:rPr>
        <w:t>might be</w:t>
      </w:r>
      <w:r w:rsidR="00702230">
        <w:rPr>
          <w:lang w:val="en-US"/>
        </w:rPr>
        <w:t xml:space="preserve"> interested in me</w:t>
      </w:r>
      <w:r w:rsidR="000F4846">
        <w:rPr>
          <w:lang w:val="en-US"/>
        </w:rPr>
        <w:t>)</w:t>
      </w:r>
      <w:r w:rsidR="00FA7F2A">
        <w:rPr>
          <w:lang w:val="en-US"/>
        </w:rPr>
        <w:t xml:space="preserve">. </w:t>
      </w:r>
      <w:r w:rsidR="00F066D8">
        <w:rPr>
          <w:lang w:val="en-US"/>
        </w:rPr>
        <w:t xml:space="preserve">The benefit of such </w:t>
      </w:r>
      <w:r w:rsidR="001F1042">
        <w:rPr>
          <w:lang w:val="en-US"/>
        </w:rPr>
        <w:t xml:space="preserve">processing strategy is that it </w:t>
      </w:r>
      <w:r w:rsidR="003C0155">
        <w:rPr>
          <w:lang w:val="en-US"/>
        </w:rPr>
        <w:t xml:space="preserve">allows </w:t>
      </w:r>
      <w:r w:rsidR="004A3C8B">
        <w:rPr>
          <w:lang w:val="en-US"/>
        </w:rPr>
        <w:t xml:space="preserve">for </w:t>
      </w:r>
      <w:r w:rsidR="003C0155">
        <w:rPr>
          <w:lang w:val="en-US"/>
        </w:rPr>
        <w:t>greater speed in categorizing input</w:t>
      </w:r>
      <w:r w:rsidR="00B2792E">
        <w:rPr>
          <w:lang w:val="en-US"/>
        </w:rPr>
        <w:t xml:space="preserve"> and </w:t>
      </w:r>
      <w:r w:rsidR="006266D0">
        <w:rPr>
          <w:lang w:val="en-US"/>
        </w:rPr>
        <w:t>may</w:t>
      </w:r>
      <w:r w:rsidR="00B2792E">
        <w:rPr>
          <w:lang w:val="en-US"/>
        </w:rPr>
        <w:t xml:space="preserve"> reduce uncertainty in the short term</w:t>
      </w:r>
      <w:r w:rsidR="00756DE4">
        <w:rPr>
          <w:lang w:val="en-US"/>
        </w:rPr>
        <w:t xml:space="preserve">. </w:t>
      </w:r>
      <w:r w:rsidR="0003338E">
        <w:rPr>
          <w:lang w:val="en-US"/>
        </w:rPr>
        <w:t xml:space="preserve">At the same time, this </w:t>
      </w:r>
      <w:r w:rsidR="00D24CB2">
        <w:rPr>
          <w:lang w:val="en-US"/>
        </w:rPr>
        <w:t>p</w:t>
      </w:r>
      <w:r w:rsidR="00AF3C63">
        <w:rPr>
          <w:lang w:val="en-US"/>
        </w:rPr>
        <w:t>rocessing heuristic</w:t>
      </w:r>
      <w:r w:rsidR="00D24CB2">
        <w:rPr>
          <w:lang w:val="en-US"/>
        </w:rPr>
        <w:t xml:space="preserve"> is believed to </w:t>
      </w:r>
      <w:r w:rsidR="001F1042">
        <w:rPr>
          <w:lang w:val="en-US"/>
        </w:rPr>
        <w:t>result in poor updating of</w:t>
      </w:r>
      <w:r w:rsidR="00850A8C">
        <w:rPr>
          <w:lang w:val="en-US"/>
        </w:rPr>
        <w:t xml:space="preserve"> </w:t>
      </w:r>
      <w:r w:rsidR="0084233C">
        <w:rPr>
          <w:lang w:val="en-US"/>
        </w:rPr>
        <w:t>prior threat-related beliefs</w:t>
      </w:r>
      <w:r w:rsidR="00823A35">
        <w:rPr>
          <w:lang w:val="en-US"/>
        </w:rPr>
        <w:t>,</w:t>
      </w:r>
      <w:r w:rsidR="0084233C">
        <w:rPr>
          <w:lang w:val="en-US"/>
        </w:rPr>
        <w:t xml:space="preserve"> </w:t>
      </w:r>
      <w:r w:rsidR="00850A8C">
        <w:rPr>
          <w:lang w:val="en-US"/>
        </w:rPr>
        <w:t xml:space="preserve">and </w:t>
      </w:r>
      <w:r w:rsidR="00823A35">
        <w:rPr>
          <w:lang w:val="en-US"/>
        </w:rPr>
        <w:t xml:space="preserve">thus </w:t>
      </w:r>
      <w:r w:rsidR="00850A8C">
        <w:rPr>
          <w:lang w:val="en-US"/>
        </w:rPr>
        <w:t xml:space="preserve">allow </w:t>
      </w:r>
      <w:r w:rsidR="006266D0">
        <w:rPr>
          <w:lang w:val="en-US"/>
        </w:rPr>
        <w:t xml:space="preserve">these beliefs </w:t>
      </w:r>
      <w:r w:rsidR="0084233C">
        <w:rPr>
          <w:lang w:val="en-US"/>
        </w:rPr>
        <w:t>to remain dominant</w:t>
      </w:r>
      <w:r w:rsidR="00C47CF5">
        <w:rPr>
          <w:lang w:val="en-US"/>
        </w:rPr>
        <w:t xml:space="preserve"> </w:t>
      </w:r>
      <w:r w:rsidR="00105F7D">
        <w:rPr>
          <w:lang w:val="en-US"/>
        </w:rPr>
        <w:t>(stagnated error-reduction process)</w:t>
      </w:r>
      <w:r w:rsidR="00B92003">
        <w:rPr>
          <w:lang w:val="en-US"/>
        </w:rPr>
        <w:t>.</w:t>
      </w:r>
      <w:r w:rsidR="00AF3C63">
        <w:rPr>
          <w:lang w:val="en-US"/>
        </w:rPr>
        <w:t xml:space="preserve"> </w:t>
      </w:r>
      <w:r w:rsidR="00A52263" w:rsidRPr="00C52B9F">
        <w:rPr>
          <w:lang w:val="en-US"/>
        </w:rPr>
        <w:t xml:space="preserve">This way, </w:t>
      </w:r>
      <w:r w:rsidR="00850A8C" w:rsidRPr="00C52B9F">
        <w:rPr>
          <w:lang w:val="en-US"/>
        </w:rPr>
        <w:t>prior threat</w:t>
      </w:r>
      <w:r w:rsidR="00C52B9F" w:rsidRPr="00C52B9F">
        <w:rPr>
          <w:lang w:val="en-US"/>
        </w:rPr>
        <w:t xml:space="preserve">-related </w:t>
      </w:r>
      <w:r w:rsidR="00A52263" w:rsidRPr="00C52B9F">
        <w:rPr>
          <w:lang w:val="en-US"/>
        </w:rPr>
        <w:t xml:space="preserve">beliefs can be maintained </w:t>
      </w:r>
      <w:r w:rsidR="00427901" w:rsidRPr="00C52B9F">
        <w:rPr>
          <w:lang w:val="en-US"/>
        </w:rPr>
        <w:t xml:space="preserve">despite their </w:t>
      </w:r>
      <w:r w:rsidR="008A1186" w:rsidRPr="00C52B9F">
        <w:rPr>
          <w:lang w:val="en-US"/>
        </w:rPr>
        <w:t xml:space="preserve">mismatch with </w:t>
      </w:r>
      <w:r w:rsidR="009B75F9" w:rsidRPr="00C52B9F">
        <w:rPr>
          <w:lang w:val="en-US"/>
        </w:rPr>
        <w:t>reality</w:t>
      </w:r>
      <w:r w:rsidR="00CC67AC" w:rsidRPr="00C52B9F">
        <w:rPr>
          <w:lang w:val="en-US"/>
        </w:rPr>
        <w:t>.</w:t>
      </w:r>
      <w:r w:rsidR="00CC67AC">
        <w:rPr>
          <w:lang w:val="en-US"/>
        </w:rPr>
        <w:t xml:space="preserve"> In the c</w:t>
      </w:r>
      <w:r w:rsidR="00D8030C">
        <w:rPr>
          <w:lang w:val="en-US"/>
        </w:rPr>
        <w:t xml:space="preserve">ontext of fear conditioning, this </w:t>
      </w:r>
      <w:r w:rsidR="006626A5">
        <w:rPr>
          <w:lang w:val="en-US"/>
        </w:rPr>
        <w:t xml:space="preserve">could explain the link between fear conditioning and interpretation biases, i.e., </w:t>
      </w:r>
      <w:r w:rsidR="00426780" w:rsidRPr="00C52B9F">
        <w:rPr>
          <w:lang w:val="en-US"/>
        </w:rPr>
        <w:t xml:space="preserve">prior threat-related beliefs </w:t>
      </w:r>
      <w:r w:rsidR="006A60D6">
        <w:rPr>
          <w:lang w:val="en-US"/>
        </w:rPr>
        <w:t xml:space="preserve">may be </w:t>
      </w:r>
      <w:r w:rsidR="005C032C">
        <w:rPr>
          <w:lang w:val="en-US"/>
        </w:rPr>
        <w:t xml:space="preserve">associated with </w:t>
      </w:r>
      <w:r w:rsidR="00426780">
        <w:rPr>
          <w:lang w:val="en-US"/>
        </w:rPr>
        <w:t xml:space="preserve">a </w:t>
      </w:r>
      <w:r w:rsidR="00DB3AF0">
        <w:rPr>
          <w:lang w:val="en-US"/>
        </w:rPr>
        <w:t xml:space="preserve">biased </w:t>
      </w:r>
      <w:r w:rsidR="006626A5">
        <w:rPr>
          <w:lang w:val="en-US"/>
        </w:rPr>
        <w:t xml:space="preserve">interpretational </w:t>
      </w:r>
      <w:r w:rsidR="002A1F73">
        <w:rPr>
          <w:lang w:val="en-US"/>
        </w:rPr>
        <w:t xml:space="preserve">processing </w:t>
      </w:r>
      <w:r w:rsidR="00426780">
        <w:rPr>
          <w:lang w:val="en-US"/>
        </w:rPr>
        <w:t>style, which</w:t>
      </w:r>
      <w:r w:rsidR="00C4726A">
        <w:rPr>
          <w:lang w:val="en-US"/>
        </w:rPr>
        <w:t>,</w:t>
      </w:r>
      <w:r w:rsidR="00426780">
        <w:rPr>
          <w:lang w:val="en-US"/>
        </w:rPr>
        <w:t xml:space="preserve"> in turn</w:t>
      </w:r>
      <w:r w:rsidR="00C4726A">
        <w:rPr>
          <w:lang w:val="en-US"/>
        </w:rPr>
        <w:t>,</w:t>
      </w:r>
      <w:r w:rsidR="00426780">
        <w:rPr>
          <w:lang w:val="en-US"/>
        </w:rPr>
        <w:t xml:space="preserve"> can </w:t>
      </w:r>
      <w:r w:rsidR="00D8030C">
        <w:rPr>
          <w:lang w:val="en-US"/>
        </w:rPr>
        <w:t xml:space="preserve">explain </w:t>
      </w:r>
      <w:r w:rsidR="000D3E02">
        <w:rPr>
          <w:lang w:val="en-US"/>
        </w:rPr>
        <w:t>the observation that a</w:t>
      </w:r>
      <w:r w:rsidR="00D8030C">
        <w:rPr>
          <w:lang w:val="en-US"/>
        </w:rPr>
        <w:t xml:space="preserve">nxiety patients </w:t>
      </w:r>
      <w:r w:rsidR="00265A36">
        <w:rPr>
          <w:lang w:val="en-US"/>
        </w:rPr>
        <w:t xml:space="preserve">tend to </w:t>
      </w:r>
      <w:r w:rsidR="00426780">
        <w:rPr>
          <w:lang w:val="en-US"/>
        </w:rPr>
        <w:t>interpret</w:t>
      </w:r>
      <w:r w:rsidR="00C4726A">
        <w:rPr>
          <w:lang w:val="en-US"/>
        </w:rPr>
        <w:t xml:space="preserve"> in fact </w:t>
      </w:r>
      <w:r w:rsidR="00426780">
        <w:rPr>
          <w:lang w:val="en-US"/>
        </w:rPr>
        <w:t>safe stimul</w:t>
      </w:r>
      <w:r w:rsidR="00C4726A">
        <w:rPr>
          <w:lang w:val="en-US"/>
        </w:rPr>
        <w:t xml:space="preserve">i or contexts as being threating, </w:t>
      </w:r>
      <w:r w:rsidR="00265A36">
        <w:rPr>
          <w:lang w:val="en-US"/>
        </w:rPr>
        <w:t xml:space="preserve">despite </w:t>
      </w:r>
      <w:r w:rsidR="00DB3AF0">
        <w:rPr>
          <w:lang w:val="en-US"/>
        </w:rPr>
        <w:t xml:space="preserve">having </w:t>
      </w:r>
      <w:r w:rsidR="00DC4EA6">
        <w:rPr>
          <w:lang w:val="en-US"/>
        </w:rPr>
        <w:t xml:space="preserve">safe experiences </w:t>
      </w:r>
      <w:r w:rsidR="0001537B">
        <w:rPr>
          <w:lang w:val="en-US"/>
        </w:rPr>
        <w:t xml:space="preserve">with </w:t>
      </w:r>
      <w:r w:rsidR="00C4726A">
        <w:rPr>
          <w:lang w:val="en-US"/>
        </w:rPr>
        <w:t>the</w:t>
      </w:r>
      <w:r w:rsidR="0001537B">
        <w:rPr>
          <w:lang w:val="en-US"/>
        </w:rPr>
        <w:t xml:space="preserve"> stimulus</w:t>
      </w:r>
      <w:r w:rsidR="00C4726A">
        <w:rPr>
          <w:lang w:val="en-US"/>
        </w:rPr>
        <w:t xml:space="preserve">/context </w:t>
      </w:r>
      <w:r w:rsidR="0001537B">
        <w:rPr>
          <w:lang w:val="en-US"/>
        </w:rPr>
        <w:t>(e.g., a CS- or extinguished CS)</w:t>
      </w:r>
      <w:r w:rsidR="000D3E02" w:rsidRPr="000D3E02">
        <w:rPr>
          <w:lang w:val="en-US"/>
        </w:rPr>
        <w:t>.</w:t>
      </w:r>
      <w:r w:rsidR="00C71990">
        <w:rPr>
          <w:lang w:val="en-US"/>
        </w:rPr>
        <w:t xml:space="preserve"> </w:t>
      </w:r>
      <w:r w:rsidR="0022459A">
        <w:rPr>
          <w:lang w:val="en-US"/>
        </w:rPr>
        <w:t>It would be predicted that p</w:t>
      </w:r>
      <w:r w:rsidR="006475CE">
        <w:rPr>
          <w:lang w:val="en-US"/>
        </w:rPr>
        <w:t xml:space="preserve">atients experience </w:t>
      </w:r>
      <w:r w:rsidR="003369DD">
        <w:rPr>
          <w:lang w:val="en-US"/>
        </w:rPr>
        <w:t>fewer prediction errors</w:t>
      </w:r>
      <w:r w:rsidR="0022459A">
        <w:rPr>
          <w:lang w:val="en-US"/>
        </w:rPr>
        <w:t xml:space="preserve"> and </w:t>
      </w:r>
      <w:r w:rsidR="006475CE">
        <w:rPr>
          <w:lang w:val="en-US"/>
        </w:rPr>
        <w:t>are less sensitive to corrective experiences</w:t>
      </w:r>
      <w:r w:rsidR="00B667D3">
        <w:rPr>
          <w:lang w:val="en-US"/>
        </w:rPr>
        <w:t>.</w:t>
      </w:r>
    </w:p>
    <w:p w14:paraId="72129832" w14:textId="15B94DDC" w:rsidR="00591486" w:rsidRDefault="005A26D1" w:rsidP="0009386A">
      <w:pPr>
        <w:spacing w:line="480" w:lineRule="auto"/>
        <w:ind w:firstLine="709"/>
        <w:contextualSpacing/>
        <w:rPr>
          <w:lang w:val="en-US"/>
        </w:rPr>
      </w:pPr>
      <w:r>
        <w:rPr>
          <w:lang w:val="en-US"/>
        </w:rPr>
        <w:t>The m</w:t>
      </w:r>
      <w:r w:rsidR="00591486">
        <w:rPr>
          <w:lang w:val="en-US"/>
        </w:rPr>
        <w:t xml:space="preserve">ediational model </w:t>
      </w:r>
      <w:r>
        <w:rPr>
          <w:lang w:val="en-US"/>
        </w:rPr>
        <w:t xml:space="preserve">that we introduced earlier </w:t>
      </w:r>
      <w:r w:rsidR="00C7419E">
        <w:rPr>
          <w:lang w:val="en-US"/>
        </w:rPr>
        <w:t xml:space="preserve">(Figure 1.7.2) </w:t>
      </w:r>
      <w:r w:rsidR="00591486">
        <w:rPr>
          <w:lang w:val="en-US"/>
        </w:rPr>
        <w:t>can also be use</w:t>
      </w:r>
      <w:r>
        <w:rPr>
          <w:lang w:val="en-US"/>
        </w:rPr>
        <w:t xml:space="preserve">ful </w:t>
      </w:r>
      <w:r w:rsidR="00591486">
        <w:rPr>
          <w:lang w:val="en-US"/>
        </w:rPr>
        <w:t xml:space="preserve">to </w:t>
      </w:r>
      <w:r w:rsidR="00045129">
        <w:rPr>
          <w:lang w:val="en-US"/>
        </w:rPr>
        <w:t>understand the potential link between interpretation bias</w:t>
      </w:r>
      <w:r w:rsidR="00C4006D">
        <w:rPr>
          <w:lang w:val="en-US"/>
        </w:rPr>
        <w:t xml:space="preserve"> (as a mental process)</w:t>
      </w:r>
      <w:r w:rsidR="00045129">
        <w:rPr>
          <w:lang w:val="en-US"/>
        </w:rPr>
        <w:t xml:space="preserve"> </w:t>
      </w:r>
      <w:r w:rsidR="007F496B">
        <w:rPr>
          <w:lang w:val="en-US"/>
        </w:rPr>
        <w:t>and biase</w:t>
      </w:r>
      <w:r w:rsidR="00A30C39">
        <w:rPr>
          <w:lang w:val="en-US"/>
        </w:rPr>
        <w:t>s</w:t>
      </w:r>
      <w:r w:rsidR="007F496B">
        <w:rPr>
          <w:lang w:val="en-US"/>
        </w:rPr>
        <w:t xml:space="preserve"> in </w:t>
      </w:r>
      <w:r w:rsidR="00F965DF">
        <w:rPr>
          <w:lang w:val="en-US"/>
        </w:rPr>
        <w:t xml:space="preserve">a </w:t>
      </w:r>
      <w:r w:rsidR="007F496B">
        <w:rPr>
          <w:lang w:val="en-US"/>
        </w:rPr>
        <w:t>f</w:t>
      </w:r>
      <w:r w:rsidR="003C1E71">
        <w:rPr>
          <w:lang w:val="en-US"/>
        </w:rPr>
        <w:t>ear conditioning task</w:t>
      </w:r>
      <w:r w:rsidR="00C70DD9">
        <w:rPr>
          <w:lang w:val="en-US"/>
        </w:rPr>
        <w:t xml:space="preserve"> </w:t>
      </w:r>
      <w:r w:rsidR="00A30C39">
        <w:rPr>
          <w:lang w:val="en-US"/>
        </w:rPr>
        <w:t xml:space="preserve">as observable behavior </w:t>
      </w:r>
      <w:r w:rsidR="00C70DD9">
        <w:rPr>
          <w:lang w:val="en-US"/>
        </w:rPr>
        <w:t>(</w:t>
      </w:r>
      <w:r w:rsidR="00EA6C14">
        <w:rPr>
          <w:lang w:val="en-US"/>
        </w:rPr>
        <w:t xml:space="preserve">see </w:t>
      </w:r>
      <w:r w:rsidR="00C70DD9">
        <w:rPr>
          <w:lang w:val="en-US"/>
        </w:rPr>
        <w:t xml:space="preserve">Figure </w:t>
      </w:r>
      <w:r w:rsidR="006C7019">
        <w:rPr>
          <w:lang w:val="en-US"/>
        </w:rPr>
        <w:t>1.7.</w:t>
      </w:r>
      <w:r w:rsidR="00EA6C14">
        <w:rPr>
          <w:lang w:val="en-US"/>
        </w:rPr>
        <w:t>3</w:t>
      </w:r>
      <w:r w:rsidR="00C70DD9">
        <w:rPr>
          <w:lang w:val="en-US"/>
        </w:rPr>
        <w:t>)</w:t>
      </w:r>
      <w:r w:rsidR="00DA2FC3">
        <w:rPr>
          <w:rStyle w:val="Funotenzeichen"/>
          <w:lang w:val="en-US"/>
        </w:rPr>
        <w:footnoteReference w:id="5"/>
      </w:r>
      <w:r w:rsidR="003C1E71">
        <w:rPr>
          <w:lang w:val="en-US"/>
        </w:rPr>
        <w:t xml:space="preserve">. Earlier we described how </w:t>
      </w:r>
      <w:r w:rsidR="003813C7">
        <w:rPr>
          <w:lang w:val="en-US"/>
        </w:rPr>
        <w:t xml:space="preserve">differences in behavior in fear conditioning </w:t>
      </w:r>
      <w:r w:rsidR="00C34BF2">
        <w:rPr>
          <w:lang w:val="en-US"/>
        </w:rPr>
        <w:t xml:space="preserve">between patients and </w:t>
      </w:r>
      <w:r w:rsidR="00846E4A">
        <w:rPr>
          <w:lang w:val="en-US"/>
        </w:rPr>
        <w:t xml:space="preserve">controls </w:t>
      </w:r>
      <w:r w:rsidR="003813C7">
        <w:rPr>
          <w:lang w:val="en-US"/>
        </w:rPr>
        <w:t>might</w:t>
      </w:r>
      <w:r w:rsidR="00003D59">
        <w:rPr>
          <w:lang w:val="en-US"/>
        </w:rPr>
        <w:t xml:space="preserve"> (partially)</w:t>
      </w:r>
      <w:r w:rsidR="003813C7">
        <w:rPr>
          <w:lang w:val="en-US"/>
        </w:rPr>
        <w:t xml:space="preserve"> be driven by </w:t>
      </w:r>
      <w:r w:rsidR="00F965DF">
        <w:rPr>
          <w:lang w:val="en-US"/>
        </w:rPr>
        <w:t>int</w:t>
      </w:r>
      <w:r w:rsidR="00DA64B4">
        <w:rPr>
          <w:lang w:val="en-US"/>
        </w:rPr>
        <w:t>erpretation bias</w:t>
      </w:r>
      <w:r w:rsidR="00E727DB">
        <w:rPr>
          <w:lang w:val="en-US"/>
        </w:rPr>
        <w:t>.</w:t>
      </w:r>
      <w:r w:rsidR="00457C5E">
        <w:rPr>
          <w:lang w:val="en-US"/>
        </w:rPr>
        <w:t xml:space="preserve"> </w:t>
      </w:r>
      <w:r w:rsidR="00C70DD9">
        <w:rPr>
          <w:lang w:val="en-US"/>
        </w:rPr>
        <w:t xml:space="preserve">Interpretation </w:t>
      </w:r>
      <w:r w:rsidR="00E727DB">
        <w:rPr>
          <w:lang w:val="en-US"/>
        </w:rPr>
        <w:t xml:space="preserve">bias can be seen as an inborn </w:t>
      </w:r>
      <w:r w:rsidR="005232F2">
        <w:rPr>
          <w:lang w:val="en-US"/>
        </w:rPr>
        <w:t xml:space="preserve">and learned </w:t>
      </w:r>
      <w:r w:rsidR="00E727DB">
        <w:rPr>
          <w:lang w:val="en-US"/>
        </w:rPr>
        <w:t xml:space="preserve">processing style </w:t>
      </w:r>
      <w:r w:rsidR="002B0B18">
        <w:rPr>
          <w:lang w:val="en-US"/>
        </w:rPr>
        <w:t xml:space="preserve">or </w:t>
      </w:r>
      <w:r w:rsidR="00447ED3">
        <w:rPr>
          <w:lang w:val="en-US"/>
        </w:rPr>
        <w:t xml:space="preserve">underlying </w:t>
      </w:r>
      <w:r w:rsidR="002B0B18">
        <w:rPr>
          <w:lang w:val="en-US"/>
        </w:rPr>
        <w:t xml:space="preserve">cognitive </w:t>
      </w:r>
      <w:r w:rsidR="006E363A">
        <w:rPr>
          <w:lang w:val="en-US"/>
        </w:rPr>
        <w:t>tendency</w:t>
      </w:r>
      <w:r w:rsidR="002B0B18">
        <w:rPr>
          <w:lang w:val="en-US"/>
        </w:rPr>
        <w:t xml:space="preserve"> </w:t>
      </w:r>
      <w:r w:rsidR="00E727DB">
        <w:rPr>
          <w:lang w:val="en-US"/>
        </w:rPr>
        <w:t>that reflects</w:t>
      </w:r>
      <w:r w:rsidR="00624F8C">
        <w:rPr>
          <w:lang w:val="en-US"/>
        </w:rPr>
        <w:t xml:space="preserve"> a tendency to interpret </w:t>
      </w:r>
      <w:r w:rsidR="00742EAE">
        <w:rPr>
          <w:lang w:val="en-US"/>
        </w:rPr>
        <w:t>unclear or ambiguous situations or stimuli as threatening</w:t>
      </w:r>
      <w:r w:rsidR="00E727DB">
        <w:rPr>
          <w:lang w:val="en-US"/>
        </w:rPr>
        <w:t xml:space="preserve">. </w:t>
      </w:r>
      <w:r w:rsidR="000613AA">
        <w:rPr>
          <w:lang w:val="en-US"/>
        </w:rPr>
        <w:t>In fear conditioning tasks</w:t>
      </w:r>
      <w:r w:rsidR="00BE5B92">
        <w:rPr>
          <w:lang w:val="en-US"/>
        </w:rPr>
        <w:t>,</w:t>
      </w:r>
      <w:r w:rsidR="000613AA">
        <w:rPr>
          <w:lang w:val="en-US"/>
        </w:rPr>
        <w:t xml:space="preserve"> </w:t>
      </w:r>
      <w:r w:rsidR="00160330">
        <w:rPr>
          <w:lang w:val="en-US"/>
        </w:rPr>
        <w:t xml:space="preserve">participants are typically </w:t>
      </w:r>
      <w:r w:rsidR="000613AA">
        <w:rPr>
          <w:lang w:val="en-US"/>
        </w:rPr>
        <w:t>presented with ambiguous situations</w:t>
      </w:r>
      <w:r w:rsidR="002B0B18">
        <w:rPr>
          <w:lang w:val="en-US"/>
        </w:rPr>
        <w:t xml:space="preserve">, for example stimuli that show some resemblance to the </w:t>
      </w:r>
      <w:r w:rsidR="00833955">
        <w:rPr>
          <w:lang w:val="en-US"/>
        </w:rPr>
        <w:t xml:space="preserve">threatening stimulus or CS (i.e., generalization test) or stimuli that </w:t>
      </w:r>
      <w:r w:rsidR="00145A1B">
        <w:rPr>
          <w:lang w:val="en-US"/>
        </w:rPr>
        <w:t xml:space="preserve">have </w:t>
      </w:r>
      <w:r w:rsidR="002A655C">
        <w:rPr>
          <w:lang w:val="en-US"/>
        </w:rPr>
        <w:t xml:space="preserve">acquired </w:t>
      </w:r>
      <w:r w:rsidR="00145A1B">
        <w:rPr>
          <w:lang w:val="en-US"/>
        </w:rPr>
        <w:t xml:space="preserve">both a threatening and </w:t>
      </w:r>
      <w:r w:rsidR="00574D3C">
        <w:rPr>
          <w:lang w:val="en-US"/>
        </w:rPr>
        <w:t xml:space="preserve">a </w:t>
      </w:r>
      <w:r w:rsidR="00145A1B">
        <w:rPr>
          <w:lang w:val="en-US"/>
        </w:rPr>
        <w:t xml:space="preserve">safe meaning </w:t>
      </w:r>
      <w:r w:rsidR="00402B6F">
        <w:rPr>
          <w:lang w:val="en-US"/>
        </w:rPr>
        <w:t>(i.e., extinction procedure)</w:t>
      </w:r>
      <w:r w:rsidR="000613AA">
        <w:rPr>
          <w:lang w:val="en-US"/>
        </w:rPr>
        <w:t xml:space="preserve">. </w:t>
      </w:r>
      <w:r w:rsidR="00C96F59">
        <w:rPr>
          <w:lang w:val="en-US"/>
        </w:rPr>
        <w:t>In line with this</w:t>
      </w:r>
      <w:r w:rsidR="000613AA">
        <w:rPr>
          <w:lang w:val="en-US"/>
        </w:rPr>
        <w:t xml:space="preserve">, </w:t>
      </w:r>
      <w:r w:rsidR="00402B6F">
        <w:rPr>
          <w:lang w:val="en-US"/>
        </w:rPr>
        <w:t xml:space="preserve">it </w:t>
      </w:r>
      <w:r w:rsidR="00402B6F">
        <w:rPr>
          <w:lang w:val="en-US"/>
        </w:rPr>
        <w:lastRenderedPageBreak/>
        <w:t xml:space="preserve">has been argued that </w:t>
      </w:r>
      <w:r w:rsidR="000613AA">
        <w:rPr>
          <w:lang w:val="en-US"/>
        </w:rPr>
        <w:t xml:space="preserve">the more </w:t>
      </w:r>
      <w:r w:rsidR="00D6344B">
        <w:rPr>
          <w:lang w:val="en-US"/>
        </w:rPr>
        <w:t xml:space="preserve">ambiguous </w:t>
      </w:r>
      <w:r w:rsidR="00DA6ACA">
        <w:rPr>
          <w:lang w:val="en-US"/>
        </w:rPr>
        <w:t xml:space="preserve">and unclear </w:t>
      </w:r>
      <w:r w:rsidR="00D6344B">
        <w:rPr>
          <w:lang w:val="en-US"/>
        </w:rPr>
        <w:t xml:space="preserve">the situation (also referred to as </w:t>
      </w:r>
      <w:r w:rsidR="007C75D9">
        <w:rPr>
          <w:lang w:val="en-US"/>
        </w:rPr>
        <w:t>‘</w:t>
      </w:r>
      <w:r w:rsidR="00D6344B">
        <w:rPr>
          <w:lang w:val="en-US"/>
        </w:rPr>
        <w:t>weak situations</w:t>
      </w:r>
      <w:r w:rsidR="007C75D9">
        <w:rPr>
          <w:lang w:val="en-US"/>
        </w:rPr>
        <w:t>’</w:t>
      </w:r>
      <w:r w:rsidR="00D6344B">
        <w:rPr>
          <w:lang w:val="en-US"/>
        </w:rPr>
        <w:t xml:space="preserve">), the more sensitive </w:t>
      </w:r>
      <w:r w:rsidR="00C96F59">
        <w:rPr>
          <w:lang w:val="en-US"/>
        </w:rPr>
        <w:t xml:space="preserve">the procedure is </w:t>
      </w:r>
      <w:r w:rsidR="00D6344B">
        <w:rPr>
          <w:lang w:val="en-US"/>
        </w:rPr>
        <w:t>to pick up differences</w:t>
      </w:r>
      <w:r w:rsidR="00336EC5">
        <w:rPr>
          <w:lang w:val="en-US"/>
        </w:rPr>
        <w:t xml:space="preserve"> between individuals </w:t>
      </w:r>
      <w:r w:rsidR="00C96F59">
        <w:rPr>
          <w:lang w:val="en-US"/>
        </w:rPr>
        <w:t xml:space="preserve">vulnerable for anxiety </w:t>
      </w:r>
      <w:r w:rsidR="00336EC5">
        <w:rPr>
          <w:lang w:val="en-US"/>
        </w:rPr>
        <w:t xml:space="preserve">and controls </w:t>
      </w:r>
      <w:r w:rsidR="008C2A0A">
        <w:rPr>
          <w:lang w:val="en-US"/>
        </w:rPr>
        <w:fldChar w:fldCharType="begin" w:fldLock="1"/>
      </w:r>
      <w:r w:rsidR="00965A82">
        <w:rPr>
          <w:lang w:val="en-US"/>
        </w:rPr>
        <w:instrText>ADDIN CSL_CITATION {"citationItems":[{"id":"ITEM-1","itemData":{"DOI":"10.1016/J.BIOPSYCHO.2005.11.004","ISSN":"0301-0511","PMID":"16343731","abstract":"The strong situation, as formulated by social psychologists, refers to an experimental condition offering unambiguous stimuli predicting or constituting hedonically strong events that uniformly guide response sets across individuals. In relation to fear and anxiety, the strong situation results from the unambiguous threat of an imminent and dangerous stimulus that evokes the adaptive fear response among anxiety patients and healthy controls alike. The current paper describes evidence that weakening the experimental situation through reducing the certainty, temporal proximity, and/or potency of the aversive stimulus may facilitate the emergence of patient-control differences in psychobiological measures of anxious arousal. Additionally, weak situations may be useful for testing the clinical utility of anxiolytic agents, given that pharmacological treatments of anxiety disorders are not intended to reduce the adaptive, normative response likely evoked by strong threat situations. © 2005 Elsevier B.V. All rights reserved.","author":[{"dropping-particle":"","family":"Lissek","given":"Shmuel","non-dropping-particle":"","parse-names":false,"suffix":""},{"dropping-particle":"","family":"Pine","given":"Daniel S.","non-dropping-particle":"","parse-names":false,"suffix":""},{"dropping-particle":"","family":"Grillon","given":"Christian","non-dropping-particle":"","parse-names":false,"suffix":""}],"container-title":"Biological Psychology","id":"ITEM-1","issue":"3","issued":{"date-parts":[["2006","6","1"]]},"page":"265-270","publisher":"Elsevier","title":"The strong situation: A potential impediment to studying the psychobiology and pharmacology of anxiety disorders","type":"article-journal","volume":"72"},"uris":["http://www.mendeley.com/documents/?uuid=534cb51f-1bab-3ad9-a402-f77de33ccf10"]},{"id":"ITEM-2","itemData":{"DOI":"10.1016/J.BIOPSYCHO.2011.12.015","ISSN":"0301-0511","PMID":"22223096","abstract":"Fear conditioning is one of the prime paradigms of behavioural neuroscience and a source of tremendous insight in the fundamentals of learning and memory and the psychology and neurobiology of emotion. It is also widely regarded as a model for the pathogenesis of anxiety disorders in a diathesis-stress model of psychopathology. Starting from the apparent paradox between the adaptive nature of fear conditioning and the dysfunctional nature of pathological anxiety, we present a critique of the human fear conditioning paradigm as an experimental model for psychopathology. We discuss the potential benefits of expanding the human fear conditioning paradigm by (1) including action tendencies as an important index of fear and (2) paying more attention to \" weak\" (i.e., ambiguous) rather than \" strong\" fear learning situations (Lissek et al., 2006), such as contained in selective learning procedures. We present preliminary data that illustrate these ideas and discuss the importance of response systems divergence in understanding individual differences in vulnerability for the development of pathological anxiety. © 2011 Elsevier B.V.","author":[{"dropping-particle":"","family":"Beckers","given":"Tom","non-dropping-particle":"","parse-names":false,"suffix":""},{"dropping-particle":"","family":"Krypotos","given":"Angelos Miltiadis","non-dropping-particle":"","parse-names":false,"suffix":""},{"dropping-particle":"","family":"Boddez","given":"Yannick","non-dropping-particle":"","parse-names":false,"suffix":""},{"dropping-particle":"","family":"Effting","given":"Marieke","non-dropping-particle":"","parse-names":false,"suffix":""},{"dropping-particle":"","family":"Kindt","given":"Merel","non-dropping-particle":"","parse-names":false,"suffix":""}],"container-title":"Biological Psychology","id":"ITEM-2","issue":"1","issued":{"date-parts":[["2013","1","1"]]},"page":"90-96","publisher":"Elsevier","title":"What's wrong with fear conditioning?","type":"article-journal","volume":"92"},"uris":["http://www.mendeley.com/documents/?uuid=369acb30-2299-3f32-a262-4750cf3cc249"]}],"mendeley":{"formattedCitation":"(Beckers et al., 2013b; Lissek et al., 2006)","plainTextFormattedCitation":"(Beckers et al., 2013b; Lissek et al., 2006)","previouslyFormattedCitation":"(Beckers et al., 2013b; Lissek et al., 2006)"},"properties":{"noteIndex":0},"schema":"https://github.com/citation-style-language/schema/raw/master/csl-citation.json"}</w:instrText>
      </w:r>
      <w:r w:rsidR="008C2A0A">
        <w:rPr>
          <w:lang w:val="en-US"/>
        </w:rPr>
        <w:fldChar w:fldCharType="separate"/>
      </w:r>
      <w:r w:rsidR="0095604F" w:rsidRPr="0095604F">
        <w:rPr>
          <w:noProof/>
          <w:lang w:val="en-US"/>
        </w:rPr>
        <w:t>(Beckers et al., 2013; Lissek et al., 2006)</w:t>
      </w:r>
      <w:r w:rsidR="008C2A0A">
        <w:rPr>
          <w:lang w:val="en-US"/>
        </w:rPr>
        <w:fldChar w:fldCharType="end"/>
      </w:r>
      <w:r w:rsidR="00D6344B">
        <w:rPr>
          <w:lang w:val="en-US"/>
        </w:rPr>
        <w:t xml:space="preserve">. </w:t>
      </w:r>
      <w:r w:rsidR="00E05247">
        <w:rPr>
          <w:lang w:val="en-US"/>
        </w:rPr>
        <w:t>Hence, in these</w:t>
      </w:r>
      <w:r w:rsidR="00234641">
        <w:rPr>
          <w:lang w:val="en-US"/>
        </w:rPr>
        <w:t xml:space="preserve"> weak or ambiguous situations</w:t>
      </w:r>
      <w:r w:rsidR="00E05247">
        <w:rPr>
          <w:lang w:val="en-US"/>
        </w:rPr>
        <w:t>, there might be more room for interpretation bias</w:t>
      </w:r>
      <w:r w:rsidR="00BE5B92">
        <w:rPr>
          <w:lang w:val="en-US"/>
        </w:rPr>
        <w:t>es</w:t>
      </w:r>
      <w:r w:rsidR="00E05247">
        <w:rPr>
          <w:lang w:val="en-US"/>
        </w:rPr>
        <w:t xml:space="preserve"> </w:t>
      </w:r>
      <w:r w:rsidR="0025176E">
        <w:rPr>
          <w:lang w:val="en-US"/>
        </w:rPr>
        <w:t xml:space="preserve">(as a mental process) </w:t>
      </w:r>
      <w:r w:rsidR="00E05247">
        <w:rPr>
          <w:lang w:val="en-US"/>
        </w:rPr>
        <w:t xml:space="preserve">to </w:t>
      </w:r>
      <w:r w:rsidR="00A37C77">
        <w:rPr>
          <w:lang w:val="en-US"/>
        </w:rPr>
        <w:t xml:space="preserve">exert an influence on </w:t>
      </w:r>
      <w:r w:rsidR="00E05247">
        <w:rPr>
          <w:lang w:val="en-US"/>
        </w:rPr>
        <w:t xml:space="preserve">fear </w:t>
      </w:r>
      <w:r w:rsidR="00234641">
        <w:rPr>
          <w:lang w:val="en-US"/>
        </w:rPr>
        <w:t>responding in the conditioning task</w:t>
      </w:r>
      <w:r w:rsidR="00083658">
        <w:rPr>
          <w:lang w:val="en-US"/>
        </w:rPr>
        <w:t xml:space="preserve"> (i.e., the observable behavior)</w:t>
      </w:r>
      <w:r w:rsidR="00234641">
        <w:rPr>
          <w:lang w:val="en-US"/>
        </w:rPr>
        <w:t xml:space="preserve">. </w:t>
      </w:r>
      <w:r w:rsidR="008131A4">
        <w:rPr>
          <w:lang w:val="en-US"/>
        </w:rPr>
        <w:t xml:space="preserve">For example, a generalization </w:t>
      </w:r>
      <w:r w:rsidR="00B511DF">
        <w:rPr>
          <w:lang w:val="en-US"/>
        </w:rPr>
        <w:t xml:space="preserve">or extinction </w:t>
      </w:r>
      <w:r w:rsidR="008131A4">
        <w:rPr>
          <w:lang w:val="en-US"/>
        </w:rPr>
        <w:t xml:space="preserve">stimulus that is </w:t>
      </w:r>
      <w:r w:rsidR="00A37C77">
        <w:rPr>
          <w:lang w:val="en-US"/>
        </w:rPr>
        <w:t xml:space="preserve">ambiguous and is </w:t>
      </w:r>
      <w:r w:rsidR="008131A4">
        <w:rPr>
          <w:lang w:val="en-US"/>
        </w:rPr>
        <w:t xml:space="preserve">interpreted as threatening will </w:t>
      </w:r>
      <w:r w:rsidR="00BE5B92">
        <w:rPr>
          <w:lang w:val="en-US"/>
        </w:rPr>
        <w:t xml:space="preserve">then </w:t>
      </w:r>
      <w:r w:rsidR="008131A4">
        <w:rPr>
          <w:lang w:val="en-US"/>
        </w:rPr>
        <w:t xml:space="preserve">elicit </w:t>
      </w:r>
      <w:r w:rsidR="00A37C77">
        <w:rPr>
          <w:lang w:val="en-US"/>
        </w:rPr>
        <w:t>stronger fear responding</w:t>
      </w:r>
      <w:r w:rsidR="008A1935">
        <w:rPr>
          <w:lang w:val="en-US"/>
        </w:rPr>
        <w:t>.</w:t>
      </w:r>
    </w:p>
    <w:p w14:paraId="21E24233" w14:textId="77777777" w:rsidR="0009386A" w:rsidRDefault="0009386A" w:rsidP="0009386A">
      <w:pPr>
        <w:spacing w:line="480" w:lineRule="auto"/>
        <w:ind w:firstLine="709"/>
        <w:contextualSpacing/>
        <w:rPr>
          <w:lang w:val="en-US"/>
        </w:rPr>
      </w:pPr>
    </w:p>
    <w:p w14:paraId="5CDCAA24" w14:textId="23DCF293" w:rsidR="00F86FE9" w:rsidRDefault="00F86FE9" w:rsidP="0009386A">
      <w:pPr>
        <w:spacing w:line="480" w:lineRule="auto"/>
        <w:contextualSpacing/>
        <w:rPr>
          <w:b/>
          <w:lang w:val="en-US"/>
        </w:rPr>
      </w:pPr>
      <w:r>
        <w:rPr>
          <w:b/>
          <w:lang w:val="en-US"/>
        </w:rPr>
        <w:t>Figure 1.</w:t>
      </w:r>
      <w:r w:rsidR="0098267F">
        <w:rPr>
          <w:b/>
          <w:lang w:val="en-US"/>
        </w:rPr>
        <w:t>7</w:t>
      </w:r>
      <w:r>
        <w:rPr>
          <w:b/>
          <w:lang w:val="en-US"/>
        </w:rPr>
        <w:t>.3</w:t>
      </w:r>
    </w:p>
    <w:p w14:paraId="2302E13F" w14:textId="36FEDA8E" w:rsidR="00F86FE9" w:rsidRPr="00F86FE9" w:rsidRDefault="00F86FE9" w:rsidP="0009386A">
      <w:pPr>
        <w:spacing w:line="480" w:lineRule="auto"/>
        <w:contextualSpacing/>
        <w:rPr>
          <w:i/>
          <w:lang w:val="en-US"/>
        </w:rPr>
      </w:pPr>
      <w:r w:rsidRPr="00F86FE9">
        <w:rPr>
          <w:i/>
          <w:lang w:val="en-US"/>
        </w:rPr>
        <w:t>Mediational model of the link between interpretation bias as a mental process and biased behavior in</w:t>
      </w:r>
      <w:r w:rsidR="00DA3DA9">
        <w:rPr>
          <w:i/>
          <w:lang w:val="en-US"/>
        </w:rPr>
        <w:t xml:space="preserve"> fear conditioning tasks</w:t>
      </w:r>
    </w:p>
    <w:p w14:paraId="1A8BDE21" w14:textId="3E629A65" w:rsidR="00AA13EF" w:rsidRDefault="00F86FE9" w:rsidP="00F86FE9">
      <w:pPr>
        <w:spacing w:line="480" w:lineRule="auto"/>
        <w:rPr>
          <w:lang w:val="en-US"/>
        </w:rPr>
      </w:pPr>
      <w:r>
        <w:rPr>
          <w:noProof/>
          <w:lang w:val="de-DE" w:eastAsia="de-DE"/>
        </w:rPr>
        <w:drawing>
          <wp:inline distT="0" distB="0" distL="0" distR="0" wp14:anchorId="67C9E11E" wp14:editId="334A593C">
            <wp:extent cx="5760720" cy="223329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233295"/>
                    </a:xfrm>
                    <a:prstGeom prst="rect">
                      <a:avLst/>
                    </a:prstGeom>
                  </pic:spPr>
                </pic:pic>
              </a:graphicData>
            </a:graphic>
          </wp:inline>
        </w:drawing>
      </w:r>
    </w:p>
    <w:p w14:paraId="1114FD38" w14:textId="77777777" w:rsidR="00043292" w:rsidRDefault="00043292" w:rsidP="00F86FE9">
      <w:pPr>
        <w:spacing w:line="480" w:lineRule="auto"/>
        <w:ind w:firstLine="709"/>
        <w:jc w:val="both"/>
        <w:rPr>
          <w:lang w:val="en-US"/>
        </w:rPr>
      </w:pPr>
    </w:p>
    <w:p w14:paraId="6E70D0FC" w14:textId="3D3E10EF" w:rsidR="00F51AE8" w:rsidRDefault="00C7482B" w:rsidP="00043292">
      <w:pPr>
        <w:spacing w:line="480" w:lineRule="auto"/>
        <w:ind w:firstLine="709"/>
        <w:contextualSpacing/>
        <w:rPr>
          <w:lang w:val="en-US"/>
        </w:rPr>
      </w:pPr>
      <w:r>
        <w:rPr>
          <w:lang w:val="en-US"/>
        </w:rPr>
        <w:t>In conclusion,</w:t>
      </w:r>
      <w:r w:rsidR="00F44562">
        <w:rPr>
          <w:lang w:val="en-US"/>
        </w:rPr>
        <w:t xml:space="preserve"> we discussed different perspectives on biases</w:t>
      </w:r>
      <w:r w:rsidR="00DB5F32">
        <w:rPr>
          <w:lang w:val="en-US"/>
        </w:rPr>
        <w:t xml:space="preserve"> and </w:t>
      </w:r>
      <w:r w:rsidR="0022248F">
        <w:rPr>
          <w:lang w:val="en-US"/>
        </w:rPr>
        <w:t>integrated these in a mediational model</w:t>
      </w:r>
      <w:r w:rsidR="00920B0F">
        <w:rPr>
          <w:lang w:val="en-US"/>
        </w:rPr>
        <w:t xml:space="preserve"> (Figure</w:t>
      </w:r>
      <w:r w:rsidR="00994EBD">
        <w:rPr>
          <w:lang w:val="en-US"/>
        </w:rPr>
        <w:t>s 1.7.2 and</w:t>
      </w:r>
      <w:r w:rsidR="00920B0F">
        <w:rPr>
          <w:lang w:val="en-US"/>
        </w:rPr>
        <w:t xml:space="preserve"> 1.7.3</w:t>
      </w:r>
      <w:r w:rsidR="00DB5F32">
        <w:rPr>
          <w:lang w:val="en-US"/>
        </w:rPr>
        <w:t>)</w:t>
      </w:r>
      <w:r w:rsidR="00F44562">
        <w:rPr>
          <w:lang w:val="en-US"/>
        </w:rPr>
        <w:t xml:space="preserve">. We started with defining a bias </w:t>
      </w:r>
      <w:r w:rsidR="00043689">
        <w:rPr>
          <w:lang w:val="en-US"/>
        </w:rPr>
        <w:t>in terms of</w:t>
      </w:r>
      <w:r w:rsidR="00F44562">
        <w:rPr>
          <w:lang w:val="en-US"/>
        </w:rPr>
        <w:t xml:space="preserve"> observable behavior (for instance in experimental tasks such as </w:t>
      </w:r>
      <w:r w:rsidR="001B6EDA">
        <w:rPr>
          <w:lang w:val="en-US"/>
        </w:rPr>
        <w:t xml:space="preserve">a </w:t>
      </w:r>
      <w:r w:rsidR="00F44562">
        <w:rPr>
          <w:lang w:val="en-US"/>
        </w:rPr>
        <w:t xml:space="preserve">fear conditioning task). </w:t>
      </w:r>
      <w:r w:rsidR="0019747E">
        <w:rPr>
          <w:lang w:val="en-US"/>
        </w:rPr>
        <w:t xml:space="preserve">It was </w:t>
      </w:r>
      <w:r w:rsidR="00BE5B92">
        <w:rPr>
          <w:lang w:val="en-US"/>
        </w:rPr>
        <w:t xml:space="preserve">then </w:t>
      </w:r>
      <w:r w:rsidR="0019747E">
        <w:rPr>
          <w:lang w:val="en-US"/>
        </w:rPr>
        <w:t xml:space="preserve">discussed how </w:t>
      </w:r>
      <w:r w:rsidR="008D62CA">
        <w:rPr>
          <w:lang w:val="en-US"/>
        </w:rPr>
        <w:t>a</w:t>
      </w:r>
      <w:r w:rsidR="00233B87">
        <w:rPr>
          <w:lang w:val="en-US"/>
        </w:rPr>
        <w:t xml:space="preserve">n interaction between biological (e.g., genetic and temperamental) factors and learning history </w:t>
      </w:r>
      <w:r w:rsidR="00FE3CCF">
        <w:rPr>
          <w:lang w:val="en-US"/>
        </w:rPr>
        <w:t xml:space="preserve">could </w:t>
      </w:r>
      <w:r w:rsidR="0019747E">
        <w:rPr>
          <w:lang w:val="en-US"/>
        </w:rPr>
        <w:t>lie at the basis of</w:t>
      </w:r>
      <w:r w:rsidR="00FE3CCF">
        <w:rPr>
          <w:lang w:val="en-US"/>
        </w:rPr>
        <w:t xml:space="preserve"> b</w:t>
      </w:r>
      <w:r w:rsidR="00233B87">
        <w:rPr>
          <w:lang w:val="en-US"/>
        </w:rPr>
        <w:t>iased behavior</w:t>
      </w:r>
      <w:r w:rsidR="00FE3CCF">
        <w:rPr>
          <w:lang w:val="en-US"/>
        </w:rPr>
        <w:t>.</w:t>
      </w:r>
      <w:r w:rsidR="008D62CA">
        <w:rPr>
          <w:lang w:val="en-US"/>
        </w:rPr>
        <w:t xml:space="preserve"> </w:t>
      </w:r>
      <w:r w:rsidR="008D2740">
        <w:rPr>
          <w:lang w:val="en-US"/>
        </w:rPr>
        <w:t xml:space="preserve">Latent mental information processing strategies, such as a </w:t>
      </w:r>
      <w:r w:rsidR="008D2740" w:rsidRPr="007C75D9">
        <w:rPr>
          <w:i/>
          <w:iCs/>
          <w:lang w:val="en-US"/>
        </w:rPr>
        <w:t>better safe than sorry processing strategy</w:t>
      </w:r>
      <w:r w:rsidR="00147DFA">
        <w:rPr>
          <w:i/>
          <w:iCs/>
          <w:lang w:val="en-US"/>
        </w:rPr>
        <w:t xml:space="preserve"> </w:t>
      </w:r>
      <w:r w:rsidR="00147DFA">
        <w:rPr>
          <w:lang w:val="en-US"/>
        </w:rPr>
        <w:t xml:space="preserve">or </w:t>
      </w:r>
      <w:r w:rsidR="00147DFA">
        <w:rPr>
          <w:lang w:val="en-US"/>
        </w:rPr>
        <w:lastRenderedPageBreak/>
        <w:t>interpretation b</w:t>
      </w:r>
      <w:r w:rsidR="00E5518E">
        <w:rPr>
          <w:lang w:val="en-US"/>
        </w:rPr>
        <w:t>iases</w:t>
      </w:r>
      <w:r w:rsidR="00BE5B92">
        <w:rPr>
          <w:lang w:val="en-US"/>
        </w:rPr>
        <w:t>, if</w:t>
      </w:r>
      <w:r w:rsidR="008907D6">
        <w:rPr>
          <w:lang w:val="en-US"/>
        </w:rPr>
        <w:t xml:space="preserve"> defined as a mental process</w:t>
      </w:r>
      <w:r w:rsidR="008D2740">
        <w:rPr>
          <w:lang w:val="en-US"/>
        </w:rPr>
        <w:t xml:space="preserve">, </w:t>
      </w:r>
      <w:r w:rsidR="00774244">
        <w:rPr>
          <w:lang w:val="en-US"/>
        </w:rPr>
        <w:t xml:space="preserve">could then </w:t>
      </w:r>
      <w:r w:rsidR="005A4F53">
        <w:rPr>
          <w:lang w:val="en-US"/>
        </w:rPr>
        <w:t xml:space="preserve">mediate the relation between </w:t>
      </w:r>
      <w:r w:rsidR="00E754DC">
        <w:rPr>
          <w:lang w:val="en-US"/>
        </w:rPr>
        <w:t>etiological factors and observable biased behavior</w:t>
      </w:r>
      <w:r w:rsidR="00E5518E">
        <w:rPr>
          <w:lang w:val="en-US"/>
        </w:rPr>
        <w:t xml:space="preserve"> (</w:t>
      </w:r>
      <w:r w:rsidR="00C166FD">
        <w:rPr>
          <w:lang w:val="en-US"/>
        </w:rPr>
        <w:t xml:space="preserve">in this case </w:t>
      </w:r>
      <w:r w:rsidR="00E5518E">
        <w:rPr>
          <w:lang w:val="en-US"/>
        </w:rPr>
        <w:t>in fear condition tasks)</w:t>
      </w:r>
      <w:r w:rsidR="00E754DC">
        <w:rPr>
          <w:lang w:val="en-US"/>
        </w:rPr>
        <w:t xml:space="preserve">. </w:t>
      </w:r>
    </w:p>
    <w:p w14:paraId="358D400D" w14:textId="1CC0BE32" w:rsidR="00F51AE8" w:rsidRDefault="00F86FE9" w:rsidP="00043292">
      <w:pPr>
        <w:pStyle w:val="berschrift1bc"/>
        <w:spacing w:line="480" w:lineRule="auto"/>
        <w:contextualSpacing/>
      </w:pPr>
      <w:r>
        <w:t>1.</w:t>
      </w:r>
      <w:r w:rsidR="0098267F">
        <w:t>7</w:t>
      </w:r>
      <w:r>
        <w:t xml:space="preserve">.3 </w:t>
      </w:r>
      <w:r w:rsidR="00DF5352">
        <w:t>The Role of (F</w:t>
      </w:r>
      <w:r w:rsidR="00105E5D">
        <w:t xml:space="preserve">ear </w:t>
      </w:r>
      <w:r w:rsidR="00DF5352">
        <w:t>Conditioning) Biases in Reducing A</w:t>
      </w:r>
      <w:r w:rsidR="00105E5D">
        <w:t>nxiety</w:t>
      </w:r>
    </w:p>
    <w:p w14:paraId="15FFA63E" w14:textId="0C20DEB0" w:rsidR="00105E5D" w:rsidRDefault="00105E5D" w:rsidP="00043292">
      <w:pPr>
        <w:spacing w:line="480" w:lineRule="auto"/>
        <w:ind w:firstLine="709"/>
        <w:contextualSpacing/>
        <w:rPr>
          <w:lang w:val="en-US"/>
        </w:rPr>
      </w:pPr>
      <w:r>
        <w:rPr>
          <w:lang w:val="en-US"/>
        </w:rPr>
        <w:t>In this section, we discuss how fear conditioning biases might play a role in the treatment of anxiety and how knowledge about fear conditioning biases</w:t>
      </w:r>
      <w:r w:rsidR="00EA45C8">
        <w:rPr>
          <w:lang w:val="en-US"/>
        </w:rPr>
        <w:t>, including the potential role of interpretation biases,</w:t>
      </w:r>
      <w:r>
        <w:rPr>
          <w:lang w:val="en-US"/>
        </w:rPr>
        <w:t xml:space="preserve"> </w:t>
      </w:r>
      <w:r w:rsidR="00BF46EF">
        <w:rPr>
          <w:lang w:val="en-US"/>
        </w:rPr>
        <w:t xml:space="preserve">may </w:t>
      </w:r>
      <w:r>
        <w:rPr>
          <w:lang w:val="en-US"/>
        </w:rPr>
        <w:t xml:space="preserve">inform </w:t>
      </w:r>
      <w:r w:rsidR="00EA45C8">
        <w:rPr>
          <w:lang w:val="en-US"/>
        </w:rPr>
        <w:t xml:space="preserve">and enhance </w:t>
      </w:r>
      <w:r>
        <w:rPr>
          <w:lang w:val="en-US"/>
        </w:rPr>
        <w:t>treatment strategies.</w:t>
      </w:r>
    </w:p>
    <w:p w14:paraId="321AD4FD" w14:textId="7EDA863D" w:rsidR="00D05E1F" w:rsidRDefault="00105E5D" w:rsidP="00043292">
      <w:pPr>
        <w:spacing w:line="480" w:lineRule="auto"/>
        <w:ind w:firstLine="709"/>
        <w:contextualSpacing/>
        <w:rPr>
          <w:lang w:val="en-US"/>
        </w:rPr>
      </w:pPr>
      <w:r>
        <w:rPr>
          <w:lang w:val="en-US"/>
        </w:rPr>
        <w:t>Exposure therapy is the treatment of choice for anxiety disorders and has proven highly effective for</w:t>
      </w:r>
      <w:r w:rsidR="00FD5EAA">
        <w:rPr>
          <w:lang w:val="en-US"/>
        </w:rPr>
        <w:t xml:space="preserve">, for example, </w:t>
      </w:r>
      <w:r>
        <w:rPr>
          <w:lang w:val="en-US"/>
        </w:rPr>
        <w:t xml:space="preserve">social anxiety disorder </w:t>
      </w:r>
      <w:r>
        <w:rPr>
          <w:lang w:val="en-US"/>
        </w:rPr>
        <w:fldChar w:fldCharType="begin" w:fldLock="1"/>
      </w:r>
      <w:r>
        <w:rPr>
          <w:lang w:val="en-US"/>
        </w:rPr>
        <w:instrText>ADDIN CSL_CITATION {"citationItems":[{"id":"ITEM-1","itemData":{"DOI":"10.1016/S2215-0366(14)70329-3","ISSN":"2215-0366","PMID":"26361000","abstract":"Background: Social anxiety disorder-a chronic and naturally unremitting disease that causes substantial impairment-can be treated with pharmacological, psychological, and self-help interventions. We aimed to compare these interventions and to identify which are most effective for the acute treatment of social anxiety disorder in adults. Methods: We did a systematic review and network meta-analysis of interventions for adults with social anxiety disorder, identified from published and unpublished sources between 1988 and Sept 13, 2013. We analysed interventions by class and individually. Outcomes were validated measures of social anxiety, reported as standardised mean differences (SMDs) compared with a waitlist reference. This study is registered with PROSPERO, number CRD42012003146. Findings: We included 101 trials (13 164 participants) of 41 interventions or control conditions (17 classes) in the analyses. Classes of pharmacological interventions that had greater effects on outcomes compared with waitlist were monoamine oxidase inhibitors (SMD -1·01, 95% credible interval [CrI] -1·56 to -0·45), benzodiazepines (-0·96, -1·56 to -0·36), selective serotonin-reuptake inhibitors and serotonin-norepinephrine reuptake inhibitors (SSRIs and SNRIs; -0·91, -1·23 to -0·60), and anticonvulsants (-0·81, -1·36 to -0·28). Compared with waitlist, efficacious classes of psychological interventions were individual cognitive-behavioural therapy (CBT; SMD -1·19, 95% CrI -1·56 to -0·81), group CBT (-0·92, -1·33 to -0·51), exposure and social skills (-0·86, -1·42 to -0·29), self-help with support (-0·86, -1·36 to -0·36), self-help without support (-0·75, -1·25 to -0·26), and psychodynamic psychotherapy (-0·62, -0·93 to -0·31). Individual CBT compared with psychological placebo (SMD -0·56, 95% CrI -1·00 to -0·11), and SSRIs and SNRIs compared with pill placebo (-0·44, -0·67 to -0·22) were the only classes of interventions that had greater effects on outcomes than appropriate placebo. Individual CBT also had a greater effect than psychodynamic psychotherapy (SMD -0·56, 95% CrI -1·03 to -0·11) and interpersonal psychotherapy, mindfulness, and supportive therapy (-0·82, -1·41 to -0·24). Interpretation: Individual CBT (which other studies have shown to have a lower risk of side-effects than pharmacotherapy) is associated with large effect sizes. Thus, it should be regarded as the best intervention for the initial treatment of social anxiety disorder. For individuals who decline …","author":[{"dropping-particle":"","family":"Mayo-Wilson","given":"Evan","non-dropping-particle":"","parse-names":false,"suffix":""},{"dropping-particle":"","family":"Dias","given":"Sofia","non-dropping-particle":"","parse-names":false,"suffix":""},{"dropping-particle":"","family":"Mavranezouli","given":"Ifigeneia","non-dropping-particle":"","parse-names":false,"suffix":""},{"dropping-particle":"","family":"Kew","given":"Kayleigh","non-dropping-particle":"","parse-names":false,"suffix":""},{"dropping-particle":"","family":"Clark","given":"David M.","non-dropping-particle":"","parse-names":false,"suffix":""},{"dropping-particle":"","family":"Ades","given":"A. E.","non-dropping-particle":"","parse-names":false,"suffix":""},{"dropping-particle":"","family":"Pilling","given":"Stephen","non-dropping-particle":"","parse-names":false,"suffix":""}],"container-title":"The Lancet Psychiatry","id":"ITEM-1","issue":"5","issued":{"date-parts":[["2014","10","1"]]},"page":"368-376","publisher":"Elsevier","title":"Psychological and pharmacological interventions for social anxiety disorder in adults: a systematic review and network meta-analysis","type":"article-journal","volume":"1"},"uris":["http://www.mendeley.com/documents/?uuid=4f705aa5-0516-3afa-8afa-f73fe9502eac"]},{"id":"ITEM-2","itemData":{"DOI":"10.1016/J.JANXDIS.2016.05.008","ISSN":"0887-6185","PMID":"27399932","abstract":"The effectiveness of different types of CBT for children and adolescents suffering from Social Anxiety Disorder (SAD) is generally supported. However, no systematic efforts have been made to quantitatively summarize and analyse the impact of specific variables on therapeutic outcome. Here, we assessed the magnitude and duration of CBT effectiveness in children and adolescents with SAD. The effectiveness of CBT was supported by the effect sizes of studies that had examined pre-post (g = 0.99), between-group (g = 0.71), and follow-up responses (follow-up vs. pre-test mean g = 1.18, follow-up vs. post-test mean g = 0.25). A significant moderating effect was found for the variable “number of treatment sessions”. In addition, larger effect sizes were found in studies that included “Social Skills Training” sessions in the intervention package. Data support the effectiveness of CBT interventions and its durability for SAD in children and adolescents. Adding social skills training to the intervention package can further enhance the impact of treatment.","author":[{"dropping-particle":"","family":"Scaini","given":"Simona","non-dropping-particle":"","parse-names":false,"suffix":""},{"dropping-particle":"","family":"Belotti","given":"Raffaella","non-dropping-particle":"","parse-names":false,"suffix":""},{"dropping-particle":"","family":"Ogliari","given":"Anna","non-dropping-particle":"","parse-names":false,"suffix":""},{"dropping-particle":"","family":"Battaglia","given":"Marco","non-dropping-particle":"","parse-names":false,"suffix":""}],"container-title":"Journal of Anxiety Disorders","id":"ITEM-2","issued":{"date-parts":[["2016","8","1"]]},"page":"105-112","publisher":"Pergamon","title":"A comprehensive meta-analysis of cognitive-behavioral interventions for social anxiety disorder in children and adolescents","type":"article-journal","volume":"42"},"uris":["http://www.mendeley.com/documents/?uuid=018ec5fb-8cf7-3f9f-9d56-a9492608ac48"]}],"mendeley":{"formattedCitation":"(Mayo-Wilson et al., 2014; Scaini et al., 2016)","plainTextFormattedCitation":"(Mayo-Wilson et al., 2014; Scaini et al., 2016)","previouslyFormattedCitation":"(Mayo-Wilson et al., 2014; Scaini et al., 2016)"},"properties":{"noteIndex":0},"schema":"https://github.com/citation-style-language/schema/raw/master/csl-citation.json"}</w:instrText>
      </w:r>
      <w:r>
        <w:rPr>
          <w:lang w:val="en-US"/>
        </w:rPr>
        <w:fldChar w:fldCharType="separate"/>
      </w:r>
      <w:r w:rsidRPr="009B63F1">
        <w:rPr>
          <w:noProof/>
          <w:lang w:val="en-US"/>
        </w:rPr>
        <w:t>(Mayo-Wilson et al., 2014; Scaini et al., 2016)</w:t>
      </w:r>
      <w:r>
        <w:rPr>
          <w:lang w:val="en-US"/>
        </w:rPr>
        <w:fldChar w:fldCharType="end"/>
      </w:r>
      <w:r>
        <w:rPr>
          <w:lang w:val="en-US"/>
        </w:rPr>
        <w:t xml:space="preserve">, specific phobias </w:t>
      </w:r>
      <w:r>
        <w:rPr>
          <w:lang w:val="en-US"/>
        </w:rPr>
        <w:fldChar w:fldCharType="begin" w:fldLock="1"/>
      </w:r>
      <w:r>
        <w:rPr>
          <w:lang w:val="en-US"/>
        </w:rPr>
        <w:instrText xml:space="preserve">ADDIN CSL_CITATION {"citationItems":[{"id":"ITEM-1","itemData":{"DOI":"10.1016/j.cpr.2008.02.007","abstract":"Data from 33 randomized treatment studies were subjected to a meta-analysis to address questions surrounding the efficacy of psychological approaches in the treatment of specific phobia. As expected, exposure-based treatment produced large effects sizes relative to no treatment. They also outperformed placebo conditions and alternative active psychotherapeutic approaches. Treatments involving in vivo contact with the phobic target also outperformed alternative modes of exposure (e.g., imaginal exposure, virtual reality, etc.) at post-treatment but not at follow-up. Placebo treatments were significantly more effective than no treatment suggesting that specific phobia sufferers are moderately responsive to placebo interventions. Multi-session treatments marginally outperformed single-session treatments on domain-specific questionnaire measures of phobic dysfunction, and moderator analyses revealed that more sessions predicted more favorable outcomes. Contrary to expectation, effect sizes for the major comparisons of interest were not moderated by type of specific phobia. These findings provide the first quantitative summary evidence supporting the superiority of exposure-based treatments over alternative treatment approaches for those presenting with specific phobia. Recommendations for future research are also discussed.","author":[{"dropping-particle":"","family":"Wolitzky-Taylor","given":"Kate B","non-dropping-particle":"","parse-names":false,"suffix":""},{"dropping-particle":"","family":"Horowitz","given":"Jonathan D","non-dropping-particle":"","parse-names":false,"suffix":""},{"dropping-particle":"","family":"Powers","given":"Mark B","non-dropping-particle":"","parse-names":false,"suffix":""},{"dropping-particle":"","family":"Telch","given":"Michael J","non-dropping-particle":"","parse-names":false,"suffix":""}],"id":"ITEM-1","issued":{"date-parts":[["2008"]]},"title":"Psychological approaches in the treatment of specific phobias: A meta-analysis </w:instrText>
      </w:r>
      <w:r>
        <w:rPr>
          <w:rFonts w:ascii="Segoe UI Symbol" w:hAnsi="Segoe UI Symbol" w:cs="Segoe UI Symbol"/>
          <w:lang w:val="en-US"/>
        </w:rPr>
        <w:instrText>☆</w:instrText>
      </w:r>
      <w:r>
        <w:rPr>
          <w:lang w:val="en-US"/>
        </w:rPr>
        <w:instrText>","type":"article-journal"},"uris":["http://www.mendeley.com/documents/?uuid=e5811c44-7d3c-30ed-9efb-3c04ac662045"]}],"mendeley":{"formattedCitation":"(Wolitzky-Taylor et al., 2008)","plainTextFormattedCitation":"(Wolitzky-Taylor et al., 2008)","previouslyFormattedCitation":"(Wolitzky-Taylor et al., 2008)"},"properties":{"noteIndex":0},"schema":"https://github.com/citation-style-language/schema/raw/master/csl-citation.json"}</w:instrText>
      </w:r>
      <w:r>
        <w:rPr>
          <w:lang w:val="en-US"/>
        </w:rPr>
        <w:fldChar w:fldCharType="separate"/>
      </w:r>
      <w:r w:rsidRPr="00B333CE">
        <w:rPr>
          <w:noProof/>
          <w:lang w:val="en-US"/>
        </w:rPr>
        <w:t>(Wolitzky-Taylor et al., 2008)</w:t>
      </w:r>
      <w:r>
        <w:rPr>
          <w:lang w:val="en-US"/>
        </w:rPr>
        <w:fldChar w:fldCharType="end"/>
      </w:r>
      <w:r>
        <w:rPr>
          <w:lang w:val="en-US"/>
        </w:rPr>
        <w:t xml:space="preserve">, posttraumatic stress disorder </w:t>
      </w:r>
      <w:r>
        <w:rPr>
          <w:lang w:val="en-US"/>
        </w:rPr>
        <w:fldChar w:fldCharType="begin" w:fldLock="1"/>
      </w:r>
      <w:r>
        <w:rPr>
          <w:lang w:val="en-US"/>
        </w:rPr>
        <w:instrText xml:space="preserve">ADDIN CSL_CITATION {"citationItems":[{"id":"ITEM-1","itemData":{"DOI":"10.1016/J.CPR.2015.10.003","ISSN":"0272-7358","PMID":"26574151","abstract":"Numerous guidelines have been developed over the past decade regarding treatments for Posttraumatic stress disorder (PTSD). However, given differences in guideline recommendations, some uncertainty exists regarding the selection of effective PTSD therapies. The current manuscript assessed the efficacy, comparative effectiveness, and adverse effects of psychological treatments for adults with PTSD. We searched MEDLINE, Cochrane Library, PILOTS, Embase, CINAHL, PsycINFO, and the Web of Science. Two reviewers independently selected trials. Two reviewers assessed risk of bias and graded strength of evidence (SOE). We included 64 trials; patients generally had severe PTSD. Evidence supports efficacy of exposure therapy (high SOE) including the manualized version Prolonged Exposure (PE); cognitive therapy (CT), cognitive processing therapy (CPT), cognitive behavioral therapy (CBT)-mixed therapies (moderate SOE); eye movement desensitization and reprocessing (EMDR) and narrative exposure therapy (low-moderate SOE). Effect sizes for reducing PTSD symptoms were large (e.g., Cohen's d </w:instrText>
      </w:r>
      <w:r>
        <w:rPr>
          <w:rFonts w:ascii="Cambria Math" w:hAnsi="Cambria Math" w:cs="Cambria Math"/>
          <w:lang w:val="en-US"/>
        </w:rPr>
        <w:instrText>∼</w:instrText>
      </w:r>
      <w:r>
        <w:rPr>
          <w:lang w:val="en-US"/>
        </w:rPr>
        <w:instrText>- 1.0 or more compared with controls). Numbers needed to treat (NNTs) were &lt;. 4 to achieve loss of PTSD diagnosis for exposure therapy, CPT, CT, CBT-mixed, and EMDR. Several psychological treatments are effective for adults with PTSD. Head-to-head evidence was insufficient to determine these treatments' comparative effectiveness, and data regarding adverse events was absent from most studies.","author":[{"dropping-particle":"","family":"Cusack","given":"Karen","non-dropping-particle":"","parse-names":false,"suffix":""},{"dropping-particle":"","family":"Jonas","given":"Daniel E.","non-dropping-particle":"","parse-names":false,"suffix":""},{"dropping-particle":"","family":"Forneris","given":"Catherine A.","non-dropping-particle":"","parse-names":false,"suffix":""},{"dropping-particle":"","family":"Wines","given":"Candi","non-dropping-particle":"","parse-names":false,"suffix":""},{"dropping-particle":"","family":"Sonis","given":"Jeffrey","non-dropping-particle":"","parse-names":false,"suffix":""},{"dropping-particle":"","family":"Middleton","given":"Jennifer Cook","non-dropping-particle":"","parse-names":false,"suffix":""},{"dropping-particle":"","family":"Feltner","given":"Cynthia","non-dropping-particle":"","parse-names":false,"suffix":""},{"dropping-particle":"","family":"Brownley","given":"Kimberly A.","non-dropping-particle":"","parse-names":false,"suffix":""},{"dropping-particle":"","family":"Olmsted","given":"Kristine Rae","non-dropping-particle":"","parse-names":false,"suffix":""},{"dropping-particle":"","family":"Greenblatt","given":"Amy","non-dropping-particle":"","parse-names":false,"suffix":""},{"dropping-particle":"","family":"Weil","given":"Amy","non-dropping-particle":"","parse-names":false,"suffix":""},{"dropping-particle":"","family":"Gaynes","given":"Bradley N.","non-dropping-particle":"","parse-names":false,"suffix":""}],"container-title":"Clinical Psychology Review","id":"ITEM-1","issued":{"date-parts":[["2016","2","1"]]},"page":"128-141","publisher":"Pergamon","title":"Psychological treatments for adults with posttraumatic stress disorder: A systematic review and meta-analysis","type":"article-journal","volume":"43"},"uris":["http://www.mendeley.com/documents/?uuid=ba2eab1b-46f7-36ad-8a0e-d43e6b44f3a8"]}],"mendeley":{"formattedCitation":"(Cusack et al., 2016)","plainTextFormattedCitation":"(Cusack et al., 2016)","previouslyFormattedCitation":"(Cusack et al., 2016)"},"properties":{"noteIndex":0},"schema":"https://github.com/citation-style-language/schema/raw/master/csl-citation.json"}</w:instrText>
      </w:r>
      <w:r>
        <w:rPr>
          <w:lang w:val="en-US"/>
        </w:rPr>
        <w:fldChar w:fldCharType="separate"/>
      </w:r>
      <w:r w:rsidRPr="009D6D13">
        <w:rPr>
          <w:noProof/>
          <w:lang w:val="en-US"/>
        </w:rPr>
        <w:t>(Cusack</w:t>
      </w:r>
      <w:r w:rsidR="001673BA">
        <w:rPr>
          <w:noProof/>
          <w:lang w:val="en-US"/>
        </w:rPr>
        <w:t xml:space="preserve"> </w:t>
      </w:r>
      <w:r w:rsidRPr="009D6D13">
        <w:rPr>
          <w:noProof/>
          <w:lang w:val="en-US"/>
        </w:rPr>
        <w:t>et al., 2016)</w:t>
      </w:r>
      <w:r>
        <w:rPr>
          <w:lang w:val="en-US"/>
        </w:rPr>
        <w:fldChar w:fldCharType="end"/>
      </w:r>
      <w:r>
        <w:rPr>
          <w:lang w:val="en-US"/>
        </w:rPr>
        <w:t>, and panic disorder (</w:t>
      </w:r>
      <w:r w:rsidRPr="001673BA">
        <w:rPr>
          <w:lang w:val="en-US"/>
        </w:rPr>
        <w:t>Pompoli et al., 2018).</w:t>
      </w:r>
      <w:r w:rsidRPr="00105E5D">
        <w:rPr>
          <w:lang w:val="en-US"/>
        </w:rPr>
        <w:t xml:space="preserve"> </w:t>
      </w:r>
      <w:r w:rsidRPr="00C6561B">
        <w:rPr>
          <w:lang w:val="en-US"/>
        </w:rPr>
        <w:t xml:space="preserve">During exposure therapy, </w:t>
      </w:r>
      <w:r>
        <w:rPr>
          <w:lang w:val="en-US"/>
        </w:rPr>
        <w:t>the p</w:t>
      </w:r>
      <w:r w:rsidRPr="00C6561B">
        <w:rPr>
          <w:lang w:val="en-US"/>
        </w:rPr>
        <w:t>atient is</w:t>
      </w:r>
      <w:r w:rsidR="001673BA">
        <w:rPr>
          <w:lang w:val="en-US"/>
        </w:rPr>
        <w:t xml:space="preserve"> </w:t>
      </w:r>
      <w:r w:rsidRPr="00C6561B">
        <w:rPr>
          <w:lang w:val="en-US"/>
        </w:rPr>
        <w:t>confronted with fear-eliciting stimuli</w:t>
      </w:r>
      <w:r w:rsidR="00EA45C8">
        <w:rPr>
          <w:lang w:val="en-US"/>
        </w:rPr>
        <w:t xml:space="preserve"> </w:t>
      </w:r>
      <w:r w:rsidR="009C7094">
        <w:rPr>
          <w:lang w:val="en-US"/>
        </w:rPr>
        <w:t xml:space="preserve">that </w:t>
      </w:r>
      <w:r w:rsidR="00EA45C8">
        <w:rPr>
          <w:lang w:val="en-US"/>
        </w:rPr>
        <w:t>they would normally avoid</w:t>
      </w:r>
      <w:r w:rsidRPr="00C6561B">
        <w:rPr>
          <w:lang w:val="en-US"/>
        </w:rPr>
        <w:t xml:space="preserve">. </w:t>
      </w:r>
      <w:r>
        <w:rPr>
          <w:lang w:val="en-US"/>
        </w:rPr>
        <w:t>One of the currently prevailing models of exposure therapy is the inhibitory learning theory (ILT</w:t>
      </w:r>
      <w:r>
        <w:rPr>
          <w:lang w:val="en-US"/>
        </w:rPr>
        <w:fldChar w:fldCharType="begin" w:fldLock="1"/>
      </w:r>
      <w:r>
        <w:rPr>
          <w:lang w:val="en-US"/>
        </w:rPr>
        <w:instrText>ADDIN CSL_CITATION {"citationItems":[{"id":"ITEM-1","itemData":{"DOI":"10.1016/j.brat.2014.04.006","abstract":"Exposure therapy is an effective approach for treating anxiety disorders, although a substantial number of individuals fail to benefit or experience a return of fear after treatment. Research suggests that anxious individuals show deficits in the mechanisms believed to underlie exposure therapy, such as inhibitory learning. Targeting these processes may help improve the efficacy of exposure-based procedures. Although evidence supports an inhibitory learning model of extinction, there has been little discussion of how to implement this model in clinical practice. The primary aim of this paper is to provide examples to clinicians for how to apply this model to optimize exposure therapy with anxious clients, in ways that distinguish it from a 'fear habituation' approach and 'belief disconfirmation' approach within standard cognitive-behavior therapy. Exposure optimization strategies include 1) expectancy violation, 2) deepened extinction, 3) occasional reinforced extinction, 4) removal of safety signals, 5) variability, 6) retrieval cues, 7) multiple contexts, and 8) affect labeling. Case studies illustrate methods of applying these techniques with a variety of anxiety disorders, including obsessive-compulsive disorder, posttraumatic stress disorder, social phobia, specific phobia, and panic disorder.","author":[{"dropping-particle":"","family":"Craske","given":"Michelle G","non-dropping-particle":"","parse-names":false,"suffix":""},{"dropping-particle":"","family":"Treanor","given":"Michael","non-dropping-particle":"","parse-names":false,"suffix":""},{"dropping-particle":"","family":"Conway","given":"Christopher C","non-dropping-particle":"","parse-names":false,"suffix":""},{"dropping-particle":"","family":"Zbozinek","given":"Tomislav","non-dropping-particle":"","parse-names":false,"suffix":""},{"dropping-particle":"","family":"Vervliet","given":"Bram","non-dropping-particle":"","parse-names":false,"suffix":""}],"id":"ITEM-1","issued":{"date-parts":[["2014"]]},"title":"Maximizing exposure therapy: An inhibitory learning approach","type":"article-journal"},"uris":["http://www.mendeley.com/documents/?uuid=9e086d1d-b0fa-38ac-9ec8-73328e9b03f6"]},{"id":"ITEM-2","itemData":{"DOI":"10.1016/J.BRAT.2007.10.003","ISSN":"0005-7967","abstract":"Prevailing models of exposure therapy for phobias and anxiety disorders construe level of fear throughout exposure trials as an index of corrective learning. However, the evidence, reviewed herein, indicates that neither the degree by which fear reduces nor the ending fear level predict therapeutic outcome. Developments in the theory and science of fear extinction, and learning and memory, indicate that 'performance during training' is not commensurate with learning at the process level. Inhibitory learning is recognized as being central to extinction and access to secondary inhibitory associations is subject to influences such as context and time, rather than fear during extinction training. Strategies for enhancing inhibitory learning, and its retrieval over time and context, are reviewed along with their clinical implications for exposure therapy and directions for future research.","author":[{"dropping-particle":"","family":"Craske","given":"Michelle G.","non-dropping-particle":"","parse-names":false,"suffix":""},{"dropping-particle":"","family":"Kircanski","given":"Katharina","non-dropping-particle":"","parse-names":false,"suffix":""},{"dropping-particle":"","family":"Zelikowsky","given":"Moriel","non-dropping-particle":"","parse-names":false,"suffix":""},{"dropping-particle":"","family":"Mystkowski","given":"Jayson","non-dropping-particle":"","parse-names":false,"suffix":""},{"dropping-particle":"","family":"Chowdhury","given":"Najwa","non-dropping-particle":"","parse-names":false,"suffix":""},{"dropping-particle":"","family":"Baker","given":"Aaron","non-dropping-particle":"","parse-names":false,"suffix":""}],"container-title":"Behaviour Research and Therapy","id":"ITEM-2","issue":"1","issued":{"date-parts":[["2008","1","1"]]},"page":"5-27","publisher":"Pergamon","title":"Optimizing inhibitory learning during exposure therapy","type":"article-journal","volume":"46"},"uris":["http://www.mendeley.com/documents/?uuid=093c7c86-8572-3cca-b425-84826adf1376"]},{"id":"ITEM-3","itemData":{"DOI":"10.1016/J.BRAT.2022.104069","ISSN":"0005-7967","PMID":"35325683","abstract":"Research from recent decades has highlighted the distinction between excitatory and inhibitory Pavlovian learning mechanisms. Based on this distinction, state-of-the-art exposure therapy for anxiety disorders emphasizes inhibitory learning and retrieval as its primary mechanism for long-term reduction in fear, anxiety, and avoidance. Seven years ago, we (Craske, et al., 2014) summarized exposure therapy from an inhibitory learning approach, focusing on eight exposure optimization strategies. Here, we update this model based on recent work and describe how to conduct exposure therapy from an inhibitory retrieval approach and encourage further empirical investigation of its basic premises. To this end, we guide the reader in the use of the OptEx Nexus: a clinician's tool for conducting exposure therapy from an inhibitory retrieval approach. We categorize exposure strategies as fundamental (expectancy violation, attention to feared stimulus/situation, removal of safety signals, and mental rehearsal after exposure), advanced (deepened extinction, occasional reinforced extinction), and promoting generalization of learning (retrieval cues, multiple contexts, stimulus variability, positive affect). We additionally discuss extinction learning with distal future feared outcomes, the role of avoidance, and alternative models/approaches to exposure therapy, including counterconditioning, novelty-enhanced extinction, latent cause models, and reconsolidation. Lastly, we illustrate clinical implementation via vignettes of exposure therapy from an inhibitory retrieval approach (see Supplemental materials).","author":[{"dropping-particle":"","family":"Craske","given":"Michelle G.","non-dropping-particle":"","parse-names":false,"suffix":""},{"dropping-particle":"","family":"Treanor","given":"Michael","non-dropping-particle":"","parse-names":false,"suffix":""},{"dropping-particle":"","family":"Zbozinek","given":"Tomislav D.","non-dropping-particle":"","parse-names":false,"suffix":""},{"dropping-particle":"","family":"Vervliet","given":"Bram","non-dropping-particle":"","parse-names":false,"suffix":""}],"container-title":"Behaviour Research and Therapy","id":"ITEM-3","issued":{"date-parts":[["2022","5","1"]]},"page":"104069","publisher":"Pergamon","title":"Optimizing exposure therapy with an inhibitory retrieval approach and the OptEx Nexus","type":"article-journal","volume":"152"},"uris":["http://www.mendeley.com/documents/?uuid=0435b97a-dfc0-36d2-a110-fd4927ed22fa"]}],"mendeley":{"formattedCitation":"(Craske et al., 2008, 2014, 2022)","manualFormatting":"; Craske et al., 2008, 2014, 2022)","plainTextFormattedCitation":"(Craske et al., 2008, 2014, 2022)","previouslyFormattedCitation":"(Craske et al., 2008, 2014, 2022)"},"properties":{"noteIndex":0},"schema":"https://github.com/citation-style-language/schema/raw/master/csl-citation.json"}</w:instrText>
      </w:r>
      <w:r>
        <w:rPr>
          <w:lang w:val="en-US"/>
        </w:rPr>
        <w:fldChar w:fldCharType="separate"/>
      </w:r>
      <w:r>
        <w:rPr>
          <w:noProof/>
          <w:lang w:val="en-US"/>
        </w:rPr>
        <w:t xml:space="preserve">; </w:t>
      </w:r>
      <w:r w:rsidRPr="00FE10FD">
        <w:rPr>
          <w:noProof/>
          <w:lang w:val="en-US"/>
        </w:rPr>
        <w:t>Craske et al.,</w:t>
      </w:r>
      <w:r w:rsidR="0026468C">
        <w:rPr>
          <w:noProof/>
          <w:lang w:val="en-US"/>
        </w:rPr>
        <w:t xml:space="preserve"> </w:t>
      </w:r>
      <w:r w:rsidRPr="00FE10FD">
        <w:rPr>
          <w:noProof/>
          <w:lang w:val="en-US"/>
        </w:rPr>
        <w:t>2008, 2014, 2022)</w:t>
      </w:r>
      <w:r>
        <w:rPr>
          <w:lang w:val="en-US"/>
        </w:rPr>
        <w:fldChar w:fldCharType="end"/>
      </w:r>
      <w:r>
        <w:rPr>
          <w:lang w:val="en-US"/>
        </w:rPr>
        <w:t>. Based on associative learning models and extinction research, this theory</w:t>
      </w:r>
      <w:r w:rsidR="0026468C">
        <w:rPr>
          <w:lang w:val="en-US"/>
        </w:rPr>
        <w:t xml:space="preserve"> </w:t>
      </w:r>
      <w:r>
        <w:rPr>
          <w:lang w:val="en-US"/>
        </w:rPr>
        <w:t>prescribes that expectancy violation or prediction error</w:t>
      </w:r>
      <w:r w:rsidR="004D3597">
        <w:rPr>
          <w:lang w:val="en-US"/>
        </w:rPr>
        <w:t>-violation</w:t>
      </w:r>
      <w:r>
        <w:rPr>
          <w:lang w:val="en-US"/>
        </w:rPr>
        <w:t xml:space="preserve"> are crucial in driving the effects of exposure through the formation of an inhibitory association that counteracts the original fear association </w:t>
      </w:r>
      <w:r>
        <w:rPr>
          <w:lang w:val="en-US"/>
        </w:rPr>
        <w:fldChar w:fldCharType="begin" w:fldLock="1"/>
      </w:r>
      <w:r w:rsidR="005A30D5">
        <w:rPr>
          <w:lang w:val="en-US"/>
        </w:rPr>
        <w:instrText>ADDIN CSL_CITATION {"citationItems":[{"id":"ITEM-1","itemData":{"DOI":"10.1016/j.neubiorev.2020.02.009","abstract":"For decades already, the human fear conditioning paradigm has been used to study and develop treatments for anxiety disorders. This research is guided by theoretical assumptions that, in some cases indirectly, stem from the tradition of association formation models (e.g., the Rescorla-Wagner model). We argue that one of these assumptions-fear responding as a monotonic function of the associative activation of aversive memory representations restricts the types of treatment that the research community currently considers. We discuss the importance of this assumption in the context of research on extinction-enhancing and reconsolidation interference techniques. While acknowledging the merit of this research, we argue that unstrapping the straitjacket of this assumption can lead to exploring new directions for utilizing fear conditioning procedures in treatment research. We discuss two determinants of fear responding other than associative memory activation. First, fear responding might also depend on relational information. Second, a recent goal-directed emotion theory suggests that goals might be the primary determinant of the response pattern characterized as fear.","author":[{"dropping-particle":"","family":"Boddez","given":"Yannick","non-dropping-particle":"","parse-names":false,"suffix":""},{"dropping-particle":"","family":"Moors","given":"Agnes","non-dropping-particle":"","parse-names":false,"suffix":""},{"dropping-particle":"","family":"Mertens","given":"Gaëtan","non-dropping-particle":"","parse-names":false,"suffix":""},{"dropping-particle":"","family":"Houwer","given":"Jan","non-dropping-particle":"De","parse-names":false,"suffix":""}],"id":"ITEM-1","issued":{"date-parts":[["2020"]]},"title":"Tackling fear: Beyond associative memory activation as the only determinant of fear responding","type":"article-journal"},"uris":["http://www.mendeley.com/documents/?uuid=5ae0dcc1-e1c7-3ede-a3c0-642bfffcdbd9"]},{"id":"ITEM-2","itemData":{"abstract":"BOOK: Rescorla, R.A., and Wagner, A.R. (1972). A theory of Pavlovian conditioning: variations in the effectiveness of reinforcement and nonreinforcement. In A.H. Black and W. F. Prokasy (Eds.), Classical conditioning II: current research and theory (pp. 64-99). New York, NY: Appleton Century Crofts.","author":[{"dropping-particle":"","family":"Rescorla","given":"Robert A","non-dropping-particle":"","parse-names":false,"suffix":""},{"dropping-particle":"","family":"Wagner","given":"Allan R","non-dropping-particle":"","parse-names":false,"suffix":""}],"container-title":"Clasical conditioning II: current research and theory","id":"ITEM-2","issued":{"date-parts":[["1972"]]},"page":"64-99","title":"A Theory of Pavlovian Conditioning: Variations in the Effectiveness of Reinforcement and Nonreinforcement","type":"article-journal"},"uris":["http://www.mendeley.com/documents/?uuid=9fa7dba3-9e42-394a-9a5a-17e39951228a"]},{"id":"ITEM-3","itemData":{"abstract":"There is now ample evidence that extinction, the loss of learned performance that occurs when a Pavlovian signal or an instrumental action is repeatedly presented without its reinforcer, does not reflect a destruction of the original learning. This article summarizes the evidence and extends and updates earlier reviews. The main alternative to \"unlearning\" is the idea that extinction (as well as other retroactive interference processes, including counterconditioning) involves new learning that is stored along with the old. One consequence is that the Pavlovian signal or instrumental action has two available \"meanings\" and thus has the properties of an ambiguous word: its current meaning (and the resulting behavioral output) depends on what the current context retrieves. Contexts can be provided by a variety of background stimuli, including the physical environment, internal drug state, and time. The second thing learned (e.g., extinction, counterconditioning) seems especially dependent on the context for retrieval. A variety of evidence is consistent with this analysis, which highlights several important sources of relapse after extinction. The article concludes with several issues for future research, among them the question of how we can optimize extinction and other putative \"unlearning\" treatments so as to prevent the various forms of relapse discussed here.","author":[{"dropping-particle":"","family":"Mark E. Bouton","given":"","non-dropping-particle":"","parse-names":false,"suffix":""}],"container-title":"Biological Psychiatry","id":"ITEM-3","issue":"10","issued":{"date-parts":[["2002"]]},"page":"976-986","title":"Context, Ambiguity, and Unlearning: Sources of Relapse after Behavioral Extinction","type":"article-journal","volume":"52"},"uris":["http://www.mendeley.com/documents/?uuid=e7248cbe-0063-3319-991a-596922b81094"]},{"id":"ITEM-4","itemData":{"DOI":"10.1016/0005-7967(88)90113-1","ISSN":"0005-7967","PMID":"3365204","abstract":"The effect of exposure therapy on anxiety disorders is often attributed to the Pavlovian extinction of fear. The present article reviews some recent animal research that suggests a role for environmental context in fear extinction and conditioning. Although extinction exposure to a conditioned stimulus (CS) clearly reduces fear of the CS, even prolonged exposure typically leaves the CS with fear-evoking power that can relapse under certain conditions. It is argued that the CS after extinction is analogous to an ambiguous word: the response it evokes is unusually dependent on its context. Empirical support for this view is presented and discussed. When an extinguished fear stimulus is presented in a context that itself arouses fear, fear can be 'reinstated' to the CS. In addition, removing the CS from the context in which extinction has occurred can cause a 'renewal' of fear; fear extinction can be specific to its context. Fear of a CS that has never been extinguished is not as sensitive to these effects of context; for example, fear conditioning itself is not usually context-specific. Instead of causing an 'unlearning' of fear, extinction gives the CS a mixed, ambiguous meaning that is strongly affected by context. This view, and other empirical findings, suggest an important role for context in the extinction process and have a number of novel implications for exposure therapy and relapse after treatment. © 1988.","author":[{"dropping-particle":"","family":"Bouton","given":"Mark E.","non-dropping-particle":"","parse-names":false,"suffix":""}],"container-title":"Behaviour Research and Therapy","id":"ITEM-4","issue":"2","issued":{"date-parts":[["1988","1","1"]]},"page":"137-149","publisher":"Pergamon","title":"Context and ambiguity in the extinction of emotional learning: Implications for exposure therapy","type":"article-journal","volume":"26"},"uris":["http://www.mendeley.com/documents/?uuid=3c47ce25-184c-3c4a-9f86-f1df13a19aef"]}],"mendeley":{"formattedCitation":"(Boddez et al., 2020; Bouton, 1988; Mark E. Bouton, 2002; Rescorla &amp; Wagner, 1972)","manualFormatting":"(Boddez et al., 2020; Bouton, 1988; Bouton, 2002; Rescorla &amp; Wagner, 1972)","plainTextFormattedCitation":"(Boddez et al., 2020; Bouton, 1988; Mark E. Bouton, 2002; Rescorla &amp; Wagner, 1972)","previouslyFormattedCitation":"(Boddez et al., 2020; Bouton, 1988; Mark E. Bouton, 2002; Rescorla &amp; Wagner, 1972)"},"properties":{"noteIndex":0},"schema":"https://github.com/citation-style-language/schema/raw/master/csl-citation.json"}</w:instrText>
      </w:r>
      <w:r>
        <w:rPr>
          <w:lang w:val="en-US"/>
        </w:rPr>
        <w:fldChar w:fldCharType="separate"/>
      </w:r>
      <w:r w:rsidRPr="006527BB">
        <w:rPr>
          <w:noProof/>
          <w:lang w:val="en-US"/>
        </w:rPr>
        <w:t>(Boddez et al., 2020; Bouton, 1988</w:t>
      </w:r>
      <w:r w:rsidR="00B53D29">
        <w:rPr>
          <w:noProof/>
          <w:lang w:val="en-US"/>
        </w:rPr>
        <w:t>,</w:t>
      </w:r>
      <w:r w:rsidR="00FF2FBB">
        <w:rPr>
          <w:noProof/>
          <w:lang w:val="en-US"/>
        </w:rPr>
        <w:t xml:space="preserve"> </w:t>
      </w:r>
      <w:r w:rsidRPr="006527BB">
        <w:rPr>
          <w:noProof/>
          <w:lang w:val="en-US"/>
        </w:rPr>
        <w:t>2002; Rescorla &amp; Wagner, 1972)</w:t>
      </w:r>
      <w:r>
        <w:rPr>
          <w:lang w:val="en-US"/>
        </w:rPr>
        <w:fldChar w:fldCharType="end"/>
      </w:r>
      <w:r>
        <w:rPr>
          <w:lang w:val="en-US"/>
        </w:rPr>
        <w:t xml:space="preserve">. More specifically, if a patient experiences during exposure that the fear eliciting stimulus (or CS) is not paired with </w:t>
      </w:r>
      <w:r w:rsidR="00171AA5">
        <w:rPr>
          <w:lang w:val="en-US"/>
        </w:rPr>
        <w:t>the</w:t>
      </w:r>
      <w:r>
        <w:rPr>
          <w:lang w:val="en-US"/>
        </w:rPr>
        <w:t xml:space="preserve"> expected aversive outcome (or US), </w:t>
      </w:r>
      <w:r w:rsidR="00EA45C8">
        <w:rPr>
          <w:lang w:val="en-US"/>
        </w:rPr>
        <w:t>their</w:t>
      </w:r>
      <w:r>
        <w:rPr>
          <w:lang w:val="en-US"/>
        </w:rPr>
        <w:t xml:space="preserve"> </w:t>
      </w:r>
      <w:r w:rsidR="001B01F5">
        <w:rPr>
          <w:lang w:val="en-US"/>
        </w:rPr>
        <w:t xml:space="preserve">fearful </w:t>
      </w:r>
      <w:r>
        <w:rPr>
          <w:lang w:val="en-US"/>
        </w:rPr>
        <w:t xml:space="preserve">expectancy </w:t>
      </w:r>
      <w:r w:rsidR="00FF20E0">
        <w:rPr>
          <w:lang w:val="en-US"/>
        </w:rPr>
        <w:t xml:space="preserve">would </w:t>
      </w:r>
      <w:r>
        <w:rPr>
          <w:lang w:val="en-US"/>
        </w:rPr>
        <w:t xml:space="preserve">be violated and the inhibitory association </w:t>
      </w:r>
      <w:r w:rsidR="00FF20E0">
        <w:rPr>
          <w:lang w:val="en-US"/>
        </w:rPr>
        <w:t xml:space="preserve">would </w:t>
      </w:r>
      <w:r>
        <w:rPr>
          <w:lang w:val="en-US"/>
        </w:rPr>
        <w:t>gain strength.</w:t>
      </w:r>
      <w:r w:rsidR="004D4081">
        <w:rPr>
          <w:lang w:val="en-US"/>
        </w:rPr>
        <w:t xml:space="preserve"> A stronger inhibitory association, supposedly, </w:t>
      </w:r>
      <w:r w:rsidR="00D74328">
        <w:rPr>
          <w:lang w:val="en-US"/>
        </w:rPr>
        <w:t xml:space="preserve">would </w:t>
      </w:r>
      <w:r w:rsidR="004D4081">
        <w:rPr>
          <w:lang w:val="en-US"/>
        </w:rPr>
        <w:t xml:space="preserve">be reflected in </w:t>
      </w:r>
      <w:r w:rsidR="00A0108F">
        <w:rPr>
          <w:lang w:val="en-US"/>
        </w:rPr>
        <w:t>less feared expectancies</w:t>
      </w:r>
      <w:r w:rsidR="00AA599B">
        <w:rPr>
          <w:lang w:val="en-US"/>
        </w:rPr>
        <w:t xml:space="preserve"> (but see Boddez</w:t>
      </w:r>
      <w:r w:rsidR="008B1C1A">
        <w:rPr>
          <w:lang w:val="en-US"/>
        </w:rPr>
        <w:t xml:space="preserve"> et al., </w:t>
      </w:r>
      <w:r w:rsidR="00AA599B">
        <w:rPr>
          <w:lang w:val="en-US"/>
        </w:rPr>
        <w:t>2020)</w:t>
      </w:r>
      <w:r w:rsidR="00A0108F">
        <w:rPr>
          <w:lang w:val="en-US"/>
        </w:rPr>
        <w:t xml:space="preserve">, representing </w:t>
      </w:r>
      <w:r w:rsidR="00A3527B">
        <w:rPr>
          <w:lang w:val="en-US"/>
        </w:rPr>
        <w:t xml:space="preserve">a </w:t>
      </w:r>
      <w:r w:rsidR="00932812">
        <w:rPr>
          <w:lang w:val="en-US"/>
        </w:rPr>
        <w:t xml:space="preserve">reduction </w:t>
      </w:r>
      <w:r w:rsidR="00A3527B">
        <w:rPr>
          <w:lang w:val="en-US"/>
        </w:rPr>
        <w:t xml:space="preserve">in fearful cognitions </w:t>
      </w:r>
      <w:r w:rsidR="008822CF">
        <w:rPr>
          <w:lang w:val="en-US"/>
        </w:rPr>
        <w:t>after exposure therapy.</w:t>
      </w:r>
    </w:p>
    <w:p w14:paraId="02E761E0" w14:textId="756602C6" w:rsidR="00D05E1F" w:rsidRDefault="008B0738" w:rsidP="00043292">
      <w:pPr>
        <w:spacing w:line="480" w:lineRule="auto"/>
        <w:ind w:firstLine="709"/>
        <w:contextualSpacing/>
        <w:rPr>
          <w:lang w:val="en-US"/>
        </w:rPr>
      </w:pPr>
      <w:r>
        <w:rPr>
          <w:lang w:val="en-US"/>
        </w:rPr>
        <w:t>Based on th</w:t>
      </w:r>
      <w:r w:rsidR="000C106F">
        <w:rPr>
          <w:lang w:val="en-US"/>
        </w:rPr>
        <w:t>ese</w:t>
      </w:r>
      <w:r>
        <w:rPr>
          <w:lang w:val="en-US"/>
        </w:rPr>
        <w:t xml:space="preserve"> theoretical premises, i</w:t>
      </w:r>
      <w:r w:rsidR="00105E5D">
        <w:rPr>
          <w:lang w:val="en-US"/>
        </w:rPr>
        <w:t xml:space="preserve">t can be predicted that individuals </w:t>
      </w:r>
      <w:r w:rsidR="00E053CC">
        <w:rPr>
          <w:lang w:val="en-US"/>
        </w:rPr>
        <w:t>who</w:t>
      </w:r>
      <w:r w:rsidR="00E27C19">
        <w:rPr>
          <w:lang w:val="en-US"/>
        </w:rPr>
        <w:t xml:space="preserve"> show </w:t>
      </w:r>
      <w:r w:rsidR="00BA3D3D">
        <w:rPr>
          <w:lang w:val="en-US"/>
        </w:rPr>
        <w:t>poor</w:t>
      </w:r>
      <w:r w:rsidR="00E27C19">
        <w:rPr>
          <w:lang w:val="en-US"/>
        </w:rPr>
        <w:t xml:space="preserve"> inhibitory </w:t>
      </w:r>
      <w:r w:rsidR="006F16DA">
        <w:rPr>
          <w:lang w:val="en-US"/>
        </w:rPr>
        <w:t>o</w:t>
      </w:r>
      <w:r w:rsidR="007B1A27">
        <w:rPr>
          <w:lang w:val="en-US"/>
        </w:rPr>
        <w:t>r</w:t>
      </w:r>
      <w:r w:rsidR="006F16DA">
        <w:rPr>
          <w:lang w:val="en-US"/>
        </w:rPr>
        <w:t xml:space="preserve"> </w:t>
      </w:r>
      <w:r w:rsidR="008B1051">
        <w:rPr>
          <w:lang w:val="en-US"/>
        </w:rPr>
        <w:t>safety</w:t>
      </w:r>
      <w:r w:rsidR="006F16DA">
        <w:rPr>
          <w:lang w:val="en-US"/>
        </w:rPr>
        <w:t xml:space="preserve"> </w:t>
      </w:r>
      <w:r w:rsidR="00E27C19">
        <w:rPr>
          <w:lang w:val="en-US"/>
        </w:rPr>
        <w:t>learning</w:t>
      </w:r>
      <w:r w:rsidR="00CE1A2B">
        <w:rPr>
          <w:lang w:val="en-US"/>
        </w:rPr>
        <w:t xml:space="preserve"> would</w:t>
      </w:r>
      <w:r w:rsidR="00274BAA">
        <w:rPr>
          <w:lang w:val="en-US"/>
        </w:rPr>
        <w:t xml:space="preserve"> </w:t>
      </w:r>
      <w:r w:rsidR="00615F26">
        <w:rPr>
          <w:lang w:val="en-US"/>
        </w:rPr>
        <w:t>show</w:t>
      </w:r>
      <w:r w:rsidR="00274BAA">
        <w:rPr>
          <w:lang w:val="en-US"/>
        </w:rPr>
        <w:t xml:space="preserve"> a reduced </w:t>
      </w:r>
      <w:r w:rsidR="00E275C4">
        <w:rPr>
          <w:lang w:val="en-US"/>
        </w:rPr>
        <w:t xml:space="preserve">outcome of </w:t>
      </w:r>
      <w:r w:rsidR="00274BAA">
        <w:rPr>
          <w:lang w:val="en-US"/>
        </w:rPr>
        <w:t>exposure treatment</w:t>
      </w:r>
      <w:r w:rsidR="00105E5D" w:rsidRPr="00570E68">
        <w:rPr>
          <w:lang w:val="en-US"/>
        </w:rPr>
        <w:t>.</w:t>
      </w:r>
      <w:r w:rsidR="006F16DA">
        <w:rPr>
          <w:lang w:val="en-US"/>
        </w:rPr>
        <w:t xml:space="preserve"> This </w:t>
      </w:r>
      <w:r w:rsidR="00FB0184">
        <w:rPr>
          <w:lang w:val="en-US"/>
        </w:rPr>
        <w:t xml:space="preserve">has </w:t>
      </w:r>
      <w:r w:rsidR="0083001C">
        <w:rPr>
          <w:lang w:val="en-US"/>
        </w:rPr>
        <w:t xml:space="preserve">(at least partially) </w:t>
      </w:r>
      <w:r w:rsidR="00EE271F">
        <w:rPr>
          <w:lang w:val="en-US"/>
        </w:rPr>
        <w:t xml:space="preserve">been </w:t>
      </w:r>
      <w:r w:rsidR="005A30D5">
        <w:rPr>
          <w:lang w:val="en-US"/>
        </w:rPr>
        <w:t xml:space="preserve">confirmed </w:t>
      </w:r>
      <w:r w:rsidR="00EE271F">
        <w:rPr>
          <w:lang w:val="en-US"/>
        </w:rPr>
        <w:t>in</w:t>
      </w:r>
      <w:r w:rsidR="00FB0184">
        <w:rPr>
          <w:lang w:val="en-US"/>
        </w:rPr>
        <w:t xml:space="preserve"> several studies</w:t>
      </w:r>
      <w:r w:rsidR="007360E4">
        <w:rPr>
          <w:lang w:val="en-US"/>
        </w:rPr>
        <w:t xml:space="preserve"> </w:t>
      </w:r>
      <w:r w:rsidR="00625390">
        <w:rPr>
          <w:lang w:val="en-US"/>
        </w:rPr>
        <w:t>on predicting exposure therapy outcome by laboratory</w:t>
      </w:r>
      <w:r w:rsidR="00C271E2">
        <w:rPr>
          <w:lang w:val="en-US"/>
        </w:rPr>
        <w:t>-</w:t>
      </w:r>
      <w:r w:rsidR="00625390">
        <w:rPr>
          <w:lang w:val="en-US"/>
        </w:rPr>
        <w:t>based extinction learning</w:t>
      </w:r>
      <w:r w:rsidR="00F733D1">
        <w:rPr>
          <w:lang w:val="en-US"/>
        </w:rPr>
        <w:t xml:space="preserve"> </w:t>
      </w:r>
      <w:r w:rsidR="00F733D1">
        <w:rPr>
          <w:lang w:val="en-US"/>
        </w:rPr>
        <w:fldChar w:fldCharType="begin" w:fldLock="1"/>
      </w:r>
      <w:r w:rsidR="00571ADD">
        <w:rPr>
          <w:lang w:val="en-US"/>
        </w:rPr>
        <w:instrText>ADDIN CSL_CITATION {"citationItems":[{"id":"ITEM-1","itemData":{"DOI":"10.1016/J.BRAT.2021.103870","ISSN":"0005-7967","abstract":"A common assumption in human fear conditioning research is that findings are informative for the etiology and treatment of clinical anxiety. One way to empirically evaluate the external validity of fear conditioning is by prospective studies. We review available prospective research investigating whether individual performance in fear conditioning predicts individual differences in anxiety levels and exposure-based treatment outcome. We focus on fear extinction, generalization, acquisition, and avoidance. Results suggest that reduced extinction and broader generalization predict higher anxiety levels. Results with respect to the predictive value of acquisition for anxiety levels are mixed. With regard to predicting exposure-based treatment outcome, some studies do find an association with extinction whereas others do not. The majority of studies does not find an association with acquisition. Evidence on extinction recall is limited and not consistent. The interpretation of these results requires caution. The number of available studies is limited. It is possible that not all work, in particular studies with only null effects, has found its way to publication. Future research on this topic will benefit from large sample sizes, preregistered hypotheses, full transparency about the conducted analyses and the publication of high-quality studies with null effects.","author":[{"dropping-particle":"","family":"Scheveneels","given":"Sara","non-dropping-particle":"","parse-names":false,"suffix":""},{"dropping-particle":"","family":"Boddez","given":"Yannick","non-dropping-particle":"","parse-names":false,"suffix":""},{"dropping-particle":"","family":"Hermans","given":"Dirk","non-dropping-particle":"","parse-names":false,"suffix":""}],"container-title":"Behaviour Research and Therapy","id":"ITEM-1","issued":{"date-parts":[["2021","7","1"]]},"page":"103870","publisher":"Pergamon","title":"Predicting clinical outcomes via human fear conditioning: A narrative review","type":"article-journal","volume":"142"},"uris":["http://www.mendeley.com/documents/?uuid=b4e4f257-1914-3215-aabd-e10b0143ca92"]},{"id":"ITEM-2","itemData":{"DOI":"10.1016/J.IJPSYCHO.2017.09.001","ISSN":"0167-8760","PMID":"28893566","abstract":"Fear extinction models have a key role in our understanding of anxiety disorders and their treatment with exposure therapy. Here, we tested whether individual differences in fear extinction learning and fear extinction recall in the laboratory were associated with the outcomes of an exposure therapy analog (ETA). Fifty adults with fear of spiders participated in a two-day fear-learning paradigm assessing fear extinction learning and fear extinction recall, and then underwent a brief ETA. Correlational analyses indicated that enhanced extinction learning was associated with better ETA outcome. Our results partially support the idea that individual differences in fear extinction learning may be associated with exposure therapy outcome, but suggest that further research in this area is needed.","author":[{"dropping-particle":"","family":"Forcadell","given":"Eduard","non-dropping-particle":"","parse-names":false,"suffix":""},{"dropping-particle":"","family":"Torrents-Rodas","given":"David","non-dropping-particle":"","parse-names":false,"suffix":""},{"dropping-particle":"","family":"Vervliet","given":"Bram","non-dropping-particle":"","parse-names":false,"suffix":""},{"dropping-particle":"","family":"Leiva","given":"David","non-dropping-particle":"","parse-names":false,"suffix":""},{"dropping-particle":"","family":"Tortella-Feliu","given":"Miquel","non-dropping-particle":"","parse-names":false,"suffix":""},{"dropping-particle":"","family":"Fullana","given":"Miquel A.","non-dropping-particle":"","parse-names":false,"suffix":""}],"container-title":"International Journal of Psychophysiology","id":"ITEM-2","issued":{"date-parts":[["2017","11","1"]]},"page":"63-71","publisher":"Elsevier","title":"Does fear extinction in the laboratory predict outcomes of exposure therapy? A treatment analog study","type":"article-journal","volume":"121"},"uris":["http://www.mendeley.com/documents/?uuid=be8e7578-cf7f-3a51-a03e-64e1771c7b98"]},{"id":"ITEM-3","itemData":{"DOI":"10.1038/s41598-020-61004-3","abstract":"Great interest exists in maximizing exposure therapy efficacy in anxiety disorders. At the same time, reduced frequency and shortened duration of exposure sessions are required to meet the specific regularities in routine care settings. extinction has emerged as the key mechanism of exposure treatment in anxiety disorders. examining exposure treatment processes from the perspective of extinction learning might provide novel insights into variability in exposure treatment duration and outcome. the present study sought to examine the functional link between fear extinction, the ability to accomplish exposure in a predetermined time and exposure therapy outcome in specific phobia. treatment-seeking individuals (N = 53) with spider phobia underwent a context-dependent fear conditioning paradigm prior to a standardized exposure. Spider-phobic participants who were able to complete exposure within the predetermined time (i.e., completers) showed a more pronounced short-and long-term exposure therapy benefit. In the fear conditioning task, a more pronounced decline in CS-US contingency ratings during extinction (retrieval) was found in completers relative to non-completers. The failure to further extinguish US expectancy to the CSs in non-completers might offer a potential mechanistic explanation why non-completers have difficulties to accomplish all exposure steps in a fixed time and show less pronounced treatment gains. Our findings bear specific implications for the implementation of exposure treatment to routine care settings. Exposure is considered as the treatment of choice for anxiety disorders. Exposure therapy is aimed at helping patients to overcome their anxiety by creating a safe environment, in which they are repeatedly and systematically exposed to feared or avoided scenarios, leading to decreases of fear 1,2. Despite its effectiveness, some patients show no or only a partial remission of symptoms or experience a recovery of symptoms after treatment 3. Likewise, some patients exhibit a delayed therapeutic benefit, requiring an extended treatment duration and frequency 4. This, however, is at odds with the organizational and economic demands in routine care, which requires efficient time schedules and reduction of treatment-associated costs 5. The frequency and duration of exposure sessions thus needs to be adapted to the specific regularities in routine care settings (e.g. see 6). The identification of new pathways to improve exposure treatment e…","author":[{"dropping-particle":"","family":"Raeder","given":"Friederike","non-dropping-particle":"","parse-names":false,"suffix":""},{"dropping-particle":"","family":"Merz","given":"Christian J","non-dropping-particle":"","parse-names":false,"suffix":""},{"dropping-particle":"","family":"Margraf","given":"Jürgen","non-dropping-particle":"","parse-names":false,"suffix":""},{"dropping-particle":"","family":"Zlomuzica","given":"Armin","non-dropping-particle":"","parse-names":false,"suffix":""}],"id":"ITEM-3","issued":{"date-parts":[["0"]]},"title":"the association between fear extinction, the ability to accomplish exposure and exposure therapy outcome in specific phobia","type":"article-journal"},"uris":["http://www.mendeley.com/documents/?uuid=6435ff5b-3258-3e8f-8425-fe28310d903d"]},{"id":"ITEM-4","itemData":{"DOI":"10.1038/s41386-019-0467-8","abstract":"Extinction learning is assumed to represent a core mechanism underlying exposure therapy. Empirical evaluations of this assumption, however, are largely lacking. The current study investigated whether neural activations and self-report outcomes during extinction learning and extinction recall could specifically predict exposure therapy response in specific phobia. In this double-blind randomized controlled trial, individuals with spider phobia (N = 45; female/male = 41/4) were on group basis randomly allocated to exposure therapy (n = 25; female/male = 24/1) or progressive muscle relaxation (PMR; n = 20; female/male = 17/3). Intervention effects were measured with the Fears of Spiders questionnaire. Participants also underwent a three-day fear conditioning, extinction learning, and extinction recall paradigm during functional magnetic resonance imaging at baseline. Extinction outcomes were self-reported fear and threat expectancy, and neural responses during conditioned stimulus processing and during extinction-related prediction errors (US omissions) in regions of interest (ventromedial prefrontal cortex (vmPFC) and nucleus accumbens). Results showed that exposure therapy resulted in stronger symptom reductions than PMR (Cohen's d = 0.90). Exposure therapy response was specifically predicted by prediction-error related vmPFC activation during early extinction. There were also indications vmPFC activations during conditioned safety stimulus processing at early extinction predicted therapy outcome. Neural activations during extinction recall and self-report data did however not predict therapy outcome. These findings indicate that exposure therapy may rely on neural extinction learning processes. Prediction errors are thought to drive the extinction learning process, and prediction error-related vmPFC activation specifically predicted therapy outcome. The extent to which vmPFC processes safety signals may additionally be predictive of exposure therapy response, but the specificity is less clear. Neuropsychopharmacology (2020) 45:534-541; https://doi.","author":[{"dropping-particle":"","family":"Lange","given":"Iris","non-dropping-particle":"","parse-names":false,"suffix":""},{"dropping-particle":"","family":"Goossens","given":"Liesbet","non-dropping-particle":"","parse-names":false,"suffix":""},{"dropping-particle":"","family":"Michielse","given":"Stijn","non-dropping-particle":"","parse-names":false,"suffix":""},{"dropping-particle":"","family":"Bakker","given":"Jindra","non-dropping-particle":"","parse-names":false,"suffix":""},{"dropping-particle":"","family":"Vervliet","given":"Bram","non-dropping-particle":"","parse-names":false,"suffix":""},{"dropping-particle":"","family":"Marcelis","given":"Machtel</w:instrText>
      </w:r>
      <w:r w:rsidR="00571ADD" w:rsidRPr="006E4353">
        <w:rPr>
          <w:lang w:val="nl-NL"/>
        </w:rPr>
        <w:instrText>d","non-dropping-</w:instrText>
      </w:r>
      <w:r w:rsidR="00571ADD" w:rsidRPr="00D36DB9">
        <w:rPr>
          <w:lang w:val="nl-NL"/>
        </w:rPr>
        <w:instrText>particle":"","parse-names":false,"suffix":""},{"dropping-particle":"","family":"Wichers","given":"Marieke","non-dropping-particle":"","parse-names":false,"suffix":""},{"dropping-particle":"","family":"Os","given":"Jim","non-dropping-particle":"Van","parse-names":false,"suffix":""},{"dropping-particle":"","family":"Amelsvoort","given":"Therese","non-dropping-particle":"Van","parse-names":false,"suffix":""},{"dropping-particle":"","family":"Schruers","given":"Koen","non-dropping-particle":"","parse-names":false,"suffix":""}],"container-title":"Neuropsychopharmacology","id":"ITEM-4","issued":{"date-parts":[["0"]]},"title":"Neural responses during extinction learning predict exposure therapy outcome in phobia: results from a randomized-controlled trial","type":"article-journal"},"uris":["http://www.mendeley.com/documents/?uuid=dad5a9ff-f14d-3c7b-819c-1e08e0f51212"]}],"mendeley":{"formattedCitation":"(Forcadell et al., 2017; Lange et al., n.d.; Raeder et al., n.d.; Scheveneels et al., 2021)","manualFormatting":"(Forcadell et al., 2017; Lange et al., 2020; Raeder et al., 2020; Scheveneels et al., 2021)","plainTextFormattedCitation":"(Forcadell et al., 2017; Lange et al., n.d.; Raeder et al., n.d.; Scheveneels et al., 2021)","previouslyFormattedCitation":"(Forcadell et al., 2017; Lange et al., n.d.; Raeder et al., n.d.; Scheveneels et al., 2021)"},"properties":{"noteIndex":0},"schema":"https://github.com/citation-style-language/schema/raw/master/csl-citation.json"}</w:instrText>
      </w:r>
      <w:r w:rsidR="00F733D1">
        <w:rPr>
          <w:lang w:val="en-US"/>
        </w:rPr>
        <w:fldChar w:fldCharType="separate"/>
      </w:r>
      <w:r w:rsidR="00F733D1" w:rsidRPr="00F733D1">
        <w:rPr>
          <w:noProof/>
        </w:rPr>
        <w:t xml:space="preserve">(Forcadell et al., 2017; Lange et al., </w:t>
      </w:r>
      <w:r w:rsidR="00F733D1">
        <w:rPr>
          <w:noProof/>
        </w:rPr>
        <w:t>2020</w:t>
      </w:r>
      <w:r w:rsidR="00F733D1" w:rsidRPr="00F733D1">
        <w:rPr>
          <w:noProof/>
        </w:rPr>
        <w:t xml:space="preserve">; </w:t>
      </w:r>
      <w:r w:rsidR="00F733D1" w:rsidRPr="00F733D1">
        <w:rPr>
          <w:noProof/>
        </w:rPr>
        <w:lastRenderedPageBreak/>
        <w:t xml:space="preserve">Raeder et al., </w:t>
      </w:r>
      <w:r w:rsidR="00F733D1">
        <w:rPr>
          <w:noProof/>
        </w:rPr>
        <w:t>2020</w:t>
      </w:r>
      <w:r w:rsidR="00F733D1" w:rsidRPr="00F733D1">
        <w:rPr>
          <w:noProof/>
        </w:rPr>
        <w:t>; Scheveneels et al., 2021)</w:t>
      </w:r>
      <w:r w:rsidR="00F733D1">
        <w:rPr>
          <w:lang w:val="en-US"/>
        </w:rPr>
        <w:fldChar w:fldCharType="end"/>
      </w:r>
      <w:r w:rsidR="0029273A" w:rsidRPr="0029273A">
        <w:t xml:space="preserve">. </w:t>
      </w:r>
      <w:r w:rsidR="00545626">
        <w:rPr>
          <w:lang w:val="en-US"/>
        </w:rPr>
        <w:t xml:space="preserve">However, </w:t>
      </w:r>
      <w:r w:rsidR="00A50A10">
        <w:rPr>
          <w:lang w:val="en-US"/>
        </w:rPr>
        <w:t xml:space="preserve">significant results </w:t>
      </w:r>
      <w:r w:rsidR="001C0B8B">
        <w:rPr>
          <w:lang w:val="en-US"/>
        </w:rPr>
        <w:t>are typically</w:t>
      </w:r>
      <w:r w:rsidR="00E56E3B">
        <w:rPr>
          <w:lang w:val="en-US"/>
        </w:rPr>
        <w:t xml:space="preserve"> </w:t>
      </w:r>
      <w:r w:rsidR="00A50A10">
        <w:rPr>
          <w:lang w:val="en-US"/>
        </w:rPr>
        <w:t xml:space="preserve">found </w:t>
      </w:r>
      <w:r w:rsidR="00E56E3B">
        <w:rPr>
          <w:lang w:val="en-US"/>
        </w:rPr>
        <w:t>in only a subset of the dependent variables</w:t>
      </w:r>
      <w:r w:rsidR="002B1C86">
        <w:rPr>
          <w:lang w:val="en-US"/>
        </w:rPr>
        <w:t xml:space="preserve"> and </w:t>
      </w:r>
      <w:r w:rsidR="001C0B8B">
        <w:rPr>
          <w:lang w:val="en-US"/>
        </w:rPr>
        <w:t>a</w:t>
      </w:r>
      <w:r w:rsidR="00A50A10">
        <w:rPr>
          <w:lang w:val="en-US"/>
        </w:rPr>
        <w:t xml:space="preserve">re </w:t>
      </w:r>
      <w:r w:rsidR="00545626">
        <w:rPr>
          <w:lang w:val="en-US"/>
        </w:rPr>
        <w:t>not always replicated</w:t>
      </w:r>
      <w:r w:rsidR="00A50A10">
        <w:rPr>
          <w:lang w:val="en-US"/>
        </w:rPr>
        <w:t xml:space="preserve"> by other studies</w:t>
      </w:r>
      <w:r w:rsidR="00161691">
        <w:rPr>
          <w:lang w:val="en-US"/>
        </w:rPr>
        <w:t xml:space="preserve">, with some studies finding no association </w:t>
      </w:r>
      <w:r w:rsidR="00F171E5">
        <w:rPr>
          <w:lang w:val="en-US"/>
        </w:rPr>
        <w:fldChar w:fldCharType="begin" w:fldLock="1"/>
      </w:r>
      <w:r w:rsidR="0029273A">
        <w:rPr>
          <w:lang w:val="en-US"/>
        </w:rPr>
        <w:instrText>ADDIN CSL_CITATION {"citationItems":[{"id":"ITEM-1","itemData":{"DOI":"10.1016/J.BRAT.2018.06.003","ISSN":"0005-7967","PMID":"29960126","abstract":"There is considerable interindividual variation in response to psychotherapeutical intervention. In order to realize the long-term goal of personalised treatment approaches, it is important to identify behavioural and biological moderators and mediators of treatment responses. Here, we tested the predictive value of experimental fear extinction efficacy as well as the role of genetic variation of the serotonin transporter gene for the outcome of a fear-exposure treatment. A discriminative fear conditioning paradigm was conducted in 159 adults highly fearful of spiders, dental surgeries or blood, injuries and injections. Participants were genotyped for the long (L) and short (S) allelic variant of the serotonin transporter gene linked polymorphic region (5HTTLPR) and treated with a highly standardized exposure-based one-session treatment. Participants' subjective fear was assessed during experimental fear conditioning and extinction. Furthermore, subjective phobic fear was assessed at pre-, post and at 7 months follow-up treatment assessment. A threat-biased contingency learning pattern characterized by exaggerated fear responses to the CS− was associated with larger initial subjective fear reduction immediately following the large-group treatment, p =.03. There were no learning pattern-associated differences in subjective fear at 7-month follow-up. The odds of homozygous s-allele carriers to display a threat-biased contingency learning pattern were 3.85 times larger compared to l-allele carriers, p =.01. Fear-recovery in homozygous S-allele carriers at follow-up assessment, p =.01, emerged regardless of the experimental fear acquisition pattern. Our results suggest the homozygous S-allele carriers are biologically biased towards ignoring safety signals in threat-related situations. Short-term, this response pattern might be positively related to the outcome of exposure treatments, potentially due to increased responding to safe context conditions or a stronger violation of threat expectancies. However, alterations in inhibiting the response to cues formerly signalling threat evidenced for S-allele carriers can have negative impact on exposure success.","author":[{"dropping-particle":"","family":"Wannemueller","given":"André","non-dropping-particle":"","parse-names":false,"suffix":""},{"dropping-particle":"","family":"Moser","given":"Dirk","non-dropping-particle":"","parse-names":false,"suffix":""},{"dropping-particle":"","family":"Kumsta","given":"Robert","non-dropping-particle":"","parse-names":false,"suffix":""},{"dropping-particle":"","family":"Jöhren","given":"Hans Peter","non-dropping-particle":"","parse-names":false,"suffix":""},{"dropping-particle":"","family":"Adolph","given":"Dirk","non-dropping-particle":"","parse-names":false,"suffix":""},{"dropping-particle":"","family":"Margraf","given":"Jürgen","non-dropping-particle":"","parse-names":false,"suffix":""}],"container-title":"Behaviour Research and Therapy","id":"ITEM-1","issued":{"date-parts":[["2018","8","1"]]},"page":"117-126","publisher":"Pergamon","title":"Mechanisms, genes and treatment: Experimental fear conditioning, the serotonin transporter gene, and the outcome of a highly standardized exposure-based fear treatment","type":"article-journal","volume":"107"},"uris":["http://www.mendeley.com/documents/?uuid=d8f8b822-1e43-3f54-a1a2-69a98d15d96a"]},{"id":"ITEM-2","itemData":{"DOI":"10.1038/s41598-020-61004-3","abstract":"Great interest exists in maximizing exposure therapy efficacy in anxiety disorders. At the same time, reduced frequency and shortened duration of exposure sessions are required to meet the specific regularities in routine care settings. extinction has emerged as the key mechanism of exposure treatment in anxiety disorders. examining exposure treatment processes from the perspective of extinction learning might provide novel insights into variability in exposure treatment duration and outcome. the present study sought to examine the functional link between fear extinction, the ability to accomplish exposure in a predetermined time and exposure therapy outcome in specific phobia. treatment-seeking individuals (N = 53) with spider phobia underwent a context-dependent fear conditioning paradigm prior to a standardized exposure. Spider-phobic participants who were able to complete exposure within the predetermined time (i.e., completers) showed a more pronounced short-and long-term exposure therapy benefit. In the fear conditioning task, a more pronounced decline in CS-US contingency ratings during extinction (retrieval) was found in completers relative to non-completers. The failure to further extinguish US expectancy to the CSs in non-completers might offer a potential mechanistic explanation why non-completers have difficulties to accomplish all exposure steps in a fixed time and show less pronounced treatment gains. Our findings bear specific implications for the implementation of exposure treatment to routine care settings. Exposure is considered as the treatment of choice for anxiety disorders. Exposure therapy is aimed at helping patients to overcome their anxiety by creating a safe environment, in which they are repeatedly and systematically exposed to feared or avoided scenarios, leading to decreases of fear 1,2. Despite its effectiveness, some patients show no or only a partial remission of symptoms or experience a recovery of symptoms after treatment 3. Likewise, some patients exhibit a delayed therapeutic benefit, requiring an extended treatment duration and frequency 4. This, however, is at odds with the organizational and economic demands in routine care, which requires efficient time schedules and reduction of treatment-associated costs 5. The frequency and duration of exposure sessions thus needs to be adapted to the specific regularities in routine care settings (e.g. see 6). The identification of new pathways to improve exposure treatment e…","author":[{"dropping-particle":"","family":"Raeder","given":"Friederike","non-dropping-particle":"","parse-names":false,"suffix":""},{"dropping-particle":"","family":"Merz","given":"Christian J","non-dropping-particle":"","parse-names":false,"suffix":""},{"dropping-particle":"","family":"Margraf","given":"Jürgen","non-dropping-particle":"","parse-names":false,"suffix":""},{"dropping-particle":"","family":"Zlomuzica","given":"Armin","non-dropping-particle":"","parse-names":false,"suffix":""}],"id":"ITEM-2","issued":{"date-parts":[["0"]]},"title":"the association between fear extinction, the ability to accomplish exposure and exposure therapy outcome in specific phobia","type":"article-journal"},"uris":["http://www.mendeley.com/documents/?uuid=6435ff5b-3258-3e8f-8425-fe28310d903d"]}],"mendeley":{"formattedCitation":"(Raeder et al., n.d.; Wannemueller et al., 2018)","manualFormatting":"(Wannemueller et al., 2018)","plainTextFormattedCitation":"(Raeder et al., n.d.; Wannemueller et al., 2018)","previouslyFormattedCitation":"(Raeder et al., n.d.; Wannemueller et al., 2018)"},"properties":{"noteIndex":0},"schema":"https://github.com/citation-style-language/schema/raw/master/csl-citation.json"}</w:instrText>
      </w:r>
      <w:r w:rsidR="00F171E5">
        <w:rPr>
          <w:lang w:val="en-US"/>
        </w:rPr>
        <w:fldChar w:fldCharType="separate"/>
      </w:r>
      <w:r w:rsidR="00F171E5" w:rsidRPr="00F171E5">
        <w:rPr>
          <w:noProof/>
          <w:lang w:val="en-US"/>
        </w:rPr>
        <w:t>(Wannemueller et al., 2018)</w:t>
      </w:r>
      <w:r w:rsidR="00F171E5">
        <w:rPr>
          <w:lang w:val="en-US"/>
        </w:rPr>
        <w:fldChar w:fldCharType="end"/>
      </w:r>
      <w:r w:rsidR="002B1C86" w:rsidRPr="00161691">
        <w:rPr>
          <w:lang w:val="en-US"/>
        </w:rPr>
        <w:t xml:space="preserve"> </w:t>
      </w:r>
      <w:r w:rsidR="00B2117B">
        <w:rPr>
          <w:lang w:val="en-US"/>
        </w:rPr>
        <w:t>and other</w:t>
      </w:r>
      <w:r w:rsidR="00683981">
        <w:rPr>
          <w:lang w:val="en-US"/>
        </w:rPr>
        <w:t>s</w:t>
      </w:r>
      <w:r w:rsidR="00B2117B">
        <w:rPr>
          <w:lang w:val="en-US"/>
        </w:rPr>
        <w:t xml:space="preserve"> showing </w:t>
      </w:r>
      <w:r w:rsidR="004C4463">
        <w:rPr>
          <w:lang w:val="en-US"/>
        </w:rPr>
        <w:t>different associations</w:t>
      </w:r>
      <w:r w:rsidR="00D544E3">
        <w:rPr>
          <w:lang w:val="en-US"/>
        </w:rPr>
        <w:t xml:space="preserve"> than what would be </w:t>
      </w:r>
      <w:r w:rsidR="00C32973">
        <w:rPr>
          <w:lang w:val="en-US"/>
        </w:rPr>
        <w:t>expected</w:t>
      </w:r>
      <w:r w:rsidR="004C4463">
        <w:rPr>
          <w:lang w:val="en-US"/>
        </w:rPr>
        <w:t xml:space="preserve"> </w:t>
      </w:r>
      <w:r w:rsidR="003F16D9">
        <w:rPr>
          <w:lang w:val="en-US"/>
        </w:rPr>
        <w:fldChar w:fldCharType="begin" w:fldLock="1"/>
      </w:r>
      <w:r w:rsidR="00A2278D">
        <w:rPr>
          <w:lang w:val="en-US"/>
        </w:rPr>
        <w:instrText>ADDIN CSL_CITATION {"citationItems":[{"id":"ITEM-1","itemData":{"DOI":"10.1016/J.JANXDIS.2019.02.005","ISSN":"0887-6185","PMID":"30852257","abstract":"Background: While cognitive behavior therapy (CBT) is an effective treatment for many children and adolescents with Obsessive Compulsive Disorder (OCD), therapeutic response is variable. Fear conditioning and extinction are central constructs underlying exposure-based CBT. Fear extinction learning assessed prior to CBT may be a useful predictor of CBT response for guiding treatment decisions. Methods: Sixty-four youth who participated in a randomized placebo-controlled trial of CBT with and without d-cycloserine (DCS) completed a fear conditioning task. Skin conductance response (SCR) scores were used to measure fear acquisition and extinction to determine whether extinction learning could predict CBT response. Results: CBT responders and non-responders appeared to acquire conditioned fear SCRs in a similar manner. However, differences between treatment responders and non-responders emerged during the extinction phase. A responder (responder, non-responder) by conditioned stimulus type (CS+, CS−) interaction showed that CBT responders differentiated the stimulus paired with (CS+) and without (CS−) the unconditioned stimulus correctly during early and late extinction, whereas the CBT non-responders did not (p =.004). Conclusions: While the small sample size makes conclusions tentative, this study supports an emerging literature that differential fear extinction may be an important factor underlying clinical correlates of pediatric OCD, including CBT response.","author":[{"dropping-particle":"","family":"Geller","given":"Daniel A.","non-dropping-particle":"","parse-names":false,"suffix":""},{"dropping-particle":"","family":"McGuire","given":"Joseph F.","non-dropping-particle":"","parse-names":false,"suffix":""},{"dropping-particle":"","family":"Orr","given":"Scott P.","non-dropping-particle":"","parse-names":false,"suffix":""},{"dropping-particle":"","family":"Small","given":"Brent J.","non-dropping-particle":"","parse-names":false,"suffix":""},{"dropping-particle":"","family":"Murphy","given":"Tanya K.","non-dropping-particle":"","parse-names":false,"suffix":""},{"dropping-particle":"","family":"Trainor","given":"Kathleen","non-dropping-particle":"","parse-names":false,"suffix":""},{"dropping-particle":"","family":"Porth","given":"Rachel","non-dropping-particle":"","parse-names":false,"suffix":""},{"dropping-particle":"","family":"Wilhelm","given":"Sabine","non-dropping-particle":"","parse-names":false,"suffix":""},{"dropping-particle":"","family":"Storch","given":"Eric A.","non-dropping-particle":"","parse-names":false,"suffix":""}],"container-title":"Journal of Anxiety Disorders","id":"ITEM-1","issued":{"date-parts":[["2019","5","1"]]},"page":"1-8","publisher":"Pergamon","title":"Fear extinction learning as a predictor of response to cognitive behavioral therapy for pediatric obsessive compulsive disorder","type":"article-journal","volume":"64"},"uris":["http://www.mendeley.com/documents/?uuid=d93525d5-b689-3064-8171-f5fc6bbfdbc4"]}],"mendeley":{"formattedCitation":"(Geller et al., 2019)","plainTextFormattedCitation":"(Geller et al., 2019)","previouslyFormattedCitation":"(Geller et al., 2019)"},"properties":{"noteIndex":0},"schema":"https://github.com/citation-style-language/schema/raw/master/csl-citation.json"}</w:instrText>
      </w:r>
      <w:r w:rsidR="003F16D9">
        <w:rPr>
          <w:lang w:val="en-US"/>
        </w:rPr>
        <w:fldChar w:fldCharType="separate"/>
      </w:r>
      <w:r w:rsidR="003F16D9" w:rsidRPr="003F16D9">
        <w:rPr>
          <w:noProof/>
          <w:lang w:val="en-US"/>
        </w:rPr>
        <w:t>(Geller et al., 2019)</w:t>
      </w:r>
      <w:r w:rsidR="003F16D9">
        <w:rPr>
          <w:lang w:val="en-US"/>
        </w:rPr>
        <w:fldChar w:fldCharType="end"/>
      </w:r>
      <w:r w:rsidR="006A52FD">
        <w:rPr>
          <w:lang w:val="en-US"/>
        </w:rPr>
        <w:t>.</w:t>
      </w:r>
      <w:r w:rsidR="00D05E1F">
        <w:rPr>
          <w:lang w:val="en-US"/>
        </w:rPr>
        <w:t xml:space="preserve"> </w:t>
      </w:r>
      <w:r w:rsidR="00C32973">
        <w:rPr>
          <w:lang w:val="en-US"/>
        </w:rPr>
        <w:t>A</w:t>
      </w:r>
      <w:r w:rsidR="004F0E20">
        <w:rPr>
          <w:lang w:val="en-US"/>
        </w:rPr>
        <w:t xml:space="preserve">n association between </w:t>
      </w:r>
      <w:r w:rsidR="00FB561C">
        <w:rPr>
          <w:lang w:val="en-US"/>
        </w:rPr>
        <w:t xml:space="preserve">reduced safety learning </w:t>
      </w:r>
      <w:r w:rsidR="00131213">
        <w:rPr>
          <w:lang w:val="en-US"/>
        </w:rPr>
        <w:t xml:space="preserve">and </w:t>
      </w:r>
      <w:r w:rsidR="00E57CDF">
        <w:rPr>
          <w:lang w:val="en-US"/>
        </w:rPr>
        <w:t>worse</w:t>
      </w:r>
      <w:r w:rsidR="00526CC1">
        <w:rPr>
          <w:lang w:val="en-US"/>
        </w:rPr>
        <w:t xml:space="preserve"> exposure </w:t>
      </w:r>
      <w:r w:rsidR="00B06070">
        <w:rPr>
          <w:lang w:val="en-US"/>
        </w:rPr>
        <w:t xml:space="preserve">therapy </w:t>
      </w:r>
      <w:r w:rsidR="00526CC1">
        <w:rPr>
          <w:lang w:val="en-US"/>
        </w:rPr>
        <w:t xml:space="preserve">outcome </w:t>
      </w:r>
      <w:r w:rsidR="004F28A8">
        <w:rPr>
          <w:lang w:val="en-US"/>
        </w:rPr>
        <w:t xml:space="preserve">would </w:t>
      </w:r>
      <w:r w:rsidR="00624507">
        <w:rPr>
          <w:lang w:val="en-US"/>
        </w:rPr>
        <w:t xml:space="preserve">also </w:t>
      </w:r>
      <w:r w:rsidR="004F28A8">
        <w:rPr>
          <w:lang w:val="en-US"/>
        </w:rPr>
        <w:t xml:space="preserve">be in line with the predictive processing account and </w:t>
      </w:r>
      <w:r w:rsidR="004F28A8" w:rsidRPr="007C75D9">
        <w:rPr>
          <w:i/>
          <w:lang w:val="en-US"/>
        </w:rPr>
        <w:t xml:space="preserve">better safe than sorry processing </w:t>
      </w:r>
      <w:r w:rsidR="004F28A8" w:rsidRPr="007C75D9">
        <w:rPr>
          <w:lang w:val="en-US"/>
        </w:rPr>
        <w:t xml:space="preserve">strategy. </w:t>
      </w:r>
      <w:r w:rsidR="00B5706B" w:rsidRPr="007C75D9">
        <w:rPr>
          <w:lang w:val="en-US"/>
        </w:rPr>
        <w:t>Due to</w:t>
      </w:r>
      <w:r w:rsidR="00B5706B">
        <w:rPr>
          <w:lang w:val="en-US"/>
        </w:rPr>
        <w:t xml:space="preserve"> stagnated error reduction processes </w:t>
      </w:r>
      <w:r w:rsidR="00556F88">
        <w:rPr>
          <w:lang w:val="en-US"/>
        </w:rPr>
        <w:t xml:space="preserve">some individuals might be </w:t>
      </w:r>
      <w:r w:rsidR="00A02C2E">
        <w:rPr>
          <w:lang w:val="en-US"/>
        </w:rPr>
        <w:t xml:space="preserve">less sensitive for corrective experiences and </w:t>
      </w:r>
      <w:r w:rsidR="000C6673">
        <w:rPr>
          <w:lang w:val="en-US"/>
        </w:rPr>
        <w:t xml:space="preserve">would be </w:t>
      </w:r>
      <w:r w:rsidR="00A02C2E">
        <w:rPr>
          <w:lang w:val="en-US"/>
        </w:rPr>
        <w:t xml:space="preserve">impaired in updating </w:t>
      </w:r>
      <w:r w:rsidR="00556F88">
        <w:rPr>
          <w:lang w:val="en-US"/>
        </w:rPr>
        <w:t xml:space="preserve">their </w:t>
      </w:r>
      <w:r w:rsidR="00A02C2E">
        <w:rPr>
          <w:lang w:val="en-US"/>
        </w:rPr>
        <w:t>fearful expectancies</w:t>
      </w:r>
      <w:r w:rsidR="008E5369">
        <w:rPr>
          <w:lang w:val="en-US"/>
        </w:rPr>
        <w:t xml:space="preserve"> or prior beliefs</w:t>
      </w:r>
      <w:r w:rsidR="00A02C2E">
        <w:rPr>
          <w:lang w:val="en-US"/>
        </w:rPr>
        <w:t xml:space="preserve">. </w:t>
      </w:r>
    </w:p>
    <w:p w14:paraId="24BE94F1" w14:textId="4950FF44" w:rsidR="004A407F" w:rsidRDefault="00B36FAA" w:rsidP="00043292">
      <w:pPr>
        <w:spacing w:line="480" w:lineRule="auto"/>
        <w:ind w:firstLine="709"/>
        <w:contextualSpacing/>
        <w:rPr>
          <w:lang w:val="en-US"/>
        </w:rPr>
      </w:pPr>
      <w:r>
        <w:rPr>
          <w:lang w:val="en-US"/>
        </w:rPr>
        <w:t>Impairments in</w:t>
      </w:r>
      <w:r w:rsidR="005A2AF7">
        <w:rPr>
          <w:lang w:val="en-US"/>
        </w:rPr>
        <w:t xml:space="preserve"> safety learning </w:t>
      </w:r>
      <w:r w:rsidR="00714C0F">
        <w:rPr>
          <w:lang w:val="en-US"/>
        </w:rPr>
        <w:t>could</w:t>
      </w:r>
      <w:r w:rsidR="005A2AF7">
        <w:rPr>
          <w:lang w:val="en-US"/>
        </w:rPr>
        <w:t xml:space="preserve"> have several implications </w:t>
      </w:r>
      <w:r w:rsidR="00714C0F">
        <w:rPr>
          <w:lang w:val="en-US"/>
        </w:rPr>
        <w:t xml:space="preserve">for the treatment of anxiety. </w:t>
      </w:r>
      <w:r w:rsidR="000F6E0C">
        <w:rPr>
          <w:lang w:val="en-US"/>
        </w:rPr>
        <w:t xml:space="preserve">First, </w:t>
      </w:r>
      <w:r w:rsidR="00916C3B">
        <w:rPr>
          <w:lang w:val="en-US"/>
        </w:rPr>
        <w:t xml:space="preserve">individuals with </w:t>
      </w:r>
      <w:r w:rsidR="008E4436">
        <w:rPr>
          <w:lang w:val="en-US"/>
        </w:rPr>
        <w:t>poor</w:t>
      </w:r>
      <w:r w:rsidR="00916C3B">
        <w:rPr>
          <w:lang w:val="en-US"/>
        </w:rPr>
        <w:t xml:space="preserve"> safety learning might need more corrective experiences </w:t>
      </w:r>
      <w:r w:rsidR="00D22029">
        <w:rPr>
          <w:lang w:val="en-US"/>
        </w:rPr>
        <w:t xml:space="preserve">to </w:t>
      </w:r>
      <w:r w:rsidR="00916C3B">
        <w:rPr>
          <w:lang w:val="en-US"/>
        </w:rPr>
        <w:t>adjust</w:t>
      </w:r>
      <w:r w:rsidR="00281759">
        <w:rPr>
          <w:lang w:val="en-US"/>
        </w:rPr>
        <w:t xml:space="preserve"> both</w:t>
      </w:r>
      <w:r w:rsidR="00916C3B">
        <w:rPr>
          <w:lang w:val="en-US"/>
        </w:rPr>
        <w:t xml:space="preserve"> their fear</w:t>
      </w:r>
      <w:r w:rsidR="003011AD">
        <w:rPr>
          <w:lang w:val="en-US"/>
        </w:rPr>
        <w:t>ful expectancies</w:t>
      </w:r>
      <w:r w:rsidR="00281759">
        <w:rPr>
          <w:lang w:val="en-US"/>
        </w:rPr>
        <w:t xml:space="preserve"> and their biased interpretation of the (previously) feared stimulus</w:t>
      </w:r>
      <w:r w:rsidR="003011AD">
        <w:rPr>
          <w:lang w:val="en-US"/>
        </w:rPr>
        <w:t xml:space="preserve">. In addition, a stronger mismatch between their fearful expectancies and </w:t>
      </w:r>
      <w:r w:rsidR="00CA7DF2">
        <w:rPr>
          <w:lang w:val="en-US"/>
        </w:rPr>
        <w:t xml:space="preserve">the actual outcome might be </w:t>
      </w:r>
      <w:r w:rsidR="00D22029">
        <w:rPr>
          <w:lang w:val="en-US"/>
        </w:rPr>
        <w:t xml:space="preserve">required to </w:t>
      </w:r>
      <w:r w:rsidR="009C3CAB">
        <w:rPr>
          <w:lang w:val="en-US"/>
        </w:rPr>
        <w:t xml:space="preserve">counteract </w:t>
      </w:r>
      <w:r w:rsidR="00EC4F22">
        <w:rPr>
          <w:lang w:val="en-US"/>
        </w:rPr>
        <w:t>impairments in inhib</w:t>
      </w:r>
      <w:r w:rsidR="00702CE7">
        <w:rPr>
          <w:lang w:val="en-US"/>
        </w:rPr>
        <w:t>itory or safety learning</w:t>
      </w:r>
      <w:r w:rsidR="00DA0D38">
        <w:rPr>
          <w:lang w:val="en-US"/>
        </w:rPr>
        <w:t xml:space="preserve">. </w:t>
      </w:r>
      <w:r w:rsidR="00702CE7">
        <w:rPr>
          <w:lang w:val="en-US"/>
        </w:rPr>
        <w:t>In line with this,</w:t>
      </w:r>
      <w:r w:rsidR="00DA0D38">
        <w:rPr>
          <w:lang w:val="en-US"/>
        </w:rPr>
        <w:t xml:space="preserve"> </w:t>
      </w:r>
      <w:r w:rsidR="00A2278D">
        <w:rPr>
          <w:lang w:val="en-US"/>
        </w:rPr>
        <w:t xml:space="preserve">several strategies have been proposed to maximize expectancy violation and inhibitory learning </w:t>
      </w:r>
      <w:r w:rsidR="00702CE7">
        <w:rPr>
          <w:lang w:val="en-US"/>
        </w:rPr>
        <w:t xml:space="preserve">during exposure therapy </w:t>
      </w:r>
      <w:r w:rsidR="00A2278D">
        <w:rPr>
          <w:lang w:val="en-US"/>
        </w:rPr>
        <w:fldChar w:fldCharType="begin" w:fldLock="1"/>
      </w:r>
      <w:r w:rsidR="00F733D1">
        <w:rPr>
          <w:lang w:val="en-US"/>
        </w:rPr>
        <w:instrText>ADDIN CSL_CITATION {"citationItems":[{"id":"ITEM-1","itemData":{"DOI":"10.1016/J.CPR.2017.10.010","ISSN":"0272-7358","abstract":"Although exposure therapy is often considered a gold standard behavioral intervention for pathological anxiety, questions remain surrounding the mechanisms underlying exposure interventions, and some individuals are characterized by suboptimal treatment outcomes. Recently, a formulation known as the inhibitory learning theory, which is grounded in basic science principles of extinction learning and memory, has been proposed to provide a more parsimonious mechanistic explanation for the effects of exposure than previous, habituation-based models [Craske, M.G., Kircanski, K., Zelikowsky, M., Mystkowski, J., Chowdhury, N., &amp; Baker, A. 2008. Optimizing inhibitory learning during exposure therapy. Behaviour Research and Therapy, 46, 5–27; Craske, M.G., Treanor, M., Conway, C.C., Zbozinek, T., &amp; Vervliet, B. 2014. Maximizing exposure therapy: An inhibitory learning approach. Behaviour Research and Therapy, 58, 10–23]. Strategies informed by this theory are proposed to maximize extinction learning by fostering the development of new, non-threat associations between stimuli in memory and enhancing the accessibility and retrieval of these safety-based associations. This comprehensive review serves as a critical examination of the empirical literature regarding major tenets of inhibitory learning theory and the potential for such techniques to augment exposure therapy for anxiety disorders. Limitations of the extant research, as well as potential future directions, are explored.","author":[{"dropping-particle":"","family":"Weisman","given":"Jaclyn S.","non-dropping-particle":"","parse-names":false,"suffix":""},{"dropping-particle":"","family":"Rodebaugh","given":"Thomas L.","non-dropping-particle":"","parse-names":false,"suffix":""}],"container-title":"Clinical Psychology Review","id":"ITEM-1","issued":{"date-parts":[["2018","2","1"]]},"page":"41-51","publisher":"Pergamon","title":"Exposure therapy augmentation: A review and extension of techniques informed by an inhibitory learning approach","type":"article-journal","volume":"59"},"uris":["http://www.mendeley.com/documents/?uuid=ea1175e9-4329-30ef-8e2a-91ba4e0c402e"]},{"id":"ITEM-2","itemData":{"DOI":"10.1016/j.brat.2014.04.006","abstract":"Exposure therapy is an effective approach for treating anxiety disorders, although a substantial number of individuals fail to benefit or experience a return of fear after treatment. Research suggests that anxious individuals show deficits in the mechanisms believed to underlie exposure therapy, such as inhibitory learning. Targeting these processes may help improve the efficacy of exposure-based procedures. Although evidence supports an inhibitory learning model of extinction, there has been little discussion of how to implement this model in clinical practice. The primary aim of this paper is to provide examples to clinicians for how to apply this model to optimize exposure therapy with anxious clients, in ways that distinguish it from a 'fear habituation' approach and 'belief disconfirmation' approach within standard cognitive-behavior therapy. Exposure optimization strategies include 1) expectancy violation, 2) deepened extinction, 3) occasional reinforced extinction, 4) removal of safety signals, 5) variability, 6) retrieval cues, 7) multiple contexts, and 8) affect labeling. Case studies illustrate methods of applying these techniques with a variety of anxiety disorders, including obsessive-compulsive disorder, posttraumatic stress disorder, social phobia, specific phobia, and panic disorder.","author":[{"dropping-particle":"","family":"Craske","given":"Michelle G","non-dropping-particle":"","parse-names":false,"suffix":""},{"dropping-particle":"","family":"Treanor","given":"Michael","non-dropping-particle":"","parse-names":false,"suffix":""},{"dropping-particle":"","family":"Conway","given":"Christopher C","non-dropping-particle":"","parse-names":false,"suffix":""},{"dropping-particle":"","family":"Zbozinek","given":"Tomislav","non-dropping-particle":"","parse-names":false,"suffix":""},{"dropping-particle":"","family":"Vervliet","given":"Bram","non-dropping-particle":"","parse-names":false,"suffix":""}],"id":"ITEM-2","issued":{"date-parts":[["2014"]]},"title":"Maximizing exposure therapy: An inhibitory learning approach","type":"article-journal"},"uris":["http://www.mendeley.com/documents/?uuid=9e086d1d-b0fa-38ac-9ec8-73328e9b03f6"]},{"id":"ITEM-3","itemData":{"DOI":"10.1016/J.NEUBIOREV.2018.03.015","ISSN":"0149-7634","abstract":"Anxiety disorders are the most common mental disorders and are often chronic and disabling. Although exposure-based treatments are effective, a substantial number of individuals fail to fully remit or experience a return of symptoms after treatment. Understanding the critical processes underlying the development and treatment of anxiety disorders will help identify individuals at risk and optimize treatments. Aversive associative learning offers explanatory pathways through which fear and anxiety emerge, spread, persist, and resurge. This narrative review examines the advances made in our understanding of associative fear and avoidance learning in anxiety disorders. Overall, the extant literature supports a key role of aversive associative learning in the development and treatment of anxiety disorders. However, research targeting specific mechanisms such as extinction generalization and avoidance, the fragility of extinction, and moderating influences of individual differences pertinent to anxiety disorders (e.g., age, sex, depression) is needed. We discuss the need for more ecological valid and complex paradigms to model ambiguity and conflict as well as for clinical translation studies to optimize treatment.","author":[{"dropping-particle":"","family":"Pittig","given":"Andre","non-dropping-particle":"","parse-names":false,"suffix":""},{"dropping-particle":"","family":"Treanor","given":"Michael","non-dropping-particle":"","parse-names":false,"suffix":""},{"dropping-particle":"","family":"LeBeau","given":"Richard T.","non-dropping-particle":"","parse-names":false,"suffix":""},{"dropping-particle":"","family":"Craske","given":"Michelle G.","non-dropping-particle":"","parse-names":false,"suffix":""}],"container-title":"Neuroscience &amp; Biobehavioral Reviews","id":"ITEM-3","issued":{"date-parts":[["2018","5","1"]]},"page":"117-140","publisher":"Pergamon","title":"The role of associative fear and avoidance learning in anxiety disorders: Gaps and directions for future research","type":"article-journal","volume":"88"},"uris":["http://www.mendeley.com/documents/?uuid=074c6cf8-adc7-3d81-84f0-5eda3067490b"]}],"mendeley":{"formattedCitation":"(Craske et al., 2014; Pittig et al., 2018; Weisman &amp; Rodebaugh, 2018)","plainTextFormattedCitation":"(Craske et al., 2014; Pittig et al., 2018; Weisman &amp; Rodebaugh, 2018)","previouslyFormattedCitation":"(Craske et al., 2014; Pittig et al., 2018; Weisman &amp; Rodebaugh, 2018)"},"properties":{"noteIndex":0},"schema":"https://github.com/citation-style-language/schema/raw/master/csl-citation.json"}</w:instrText>
      </w:r>
      <w:r w:rsidR="00A2278D">
        <w:rPr>
          <w:lang w:val="en-US"/>
        </w:rPr>
        <w:fldChar w:fldCharType="separate"/>
      </w:r>
      <w:r w:rsidR="00A2278D" w:rsidRPr="00A2278D">
        <w:rPr>
          <w:noProof/>
          <w:lang w:val="en-US"/>
        </w:rPr>
        <w:t>(Craske et al., 2014; Pittig et al., 2018; Weisman &amp; Rodebaugh, 2018)</w:t>
      </w:r>
      <w:r w:rsidR="00A2278D">
        <w:rPr>
          <w:lang w:val="en-US"/>
        </w:rPr>
        <w:fldChar w:fldCharType="end"/>
      </w:r>
      <w:r w:rsidR="00DA0D38">
        <w:rPr>
          <w:lang w:val="en-US"/>
        </w:rPr>
        <w:t xml:space="preserve">. </w:t>
      </w:r>
      <w:r w:rsidR="00FC5A7A">
        <w:rPr>
          <w:lang w:val="en-US"/>
        </w:rPr>
        <w:t>S</w:t>
      </w:r>
      <w:r w:rsidR="00DA0D38">
        <w:rPr>
          <w:lang w:val="en-US"/>
        </w:rPr>
        <w:t xml:space="preserve">ome evidence </w:t>
      </w:r>
      <w:r w:rsidR="00254DD6">
        <w:rPr>
          <w:lang w:val="en-US"/>
        </w:rPr>
        <w:t xml:space="preserve">has been found </w:t>
      </w:r>
      <w:r w:rsidR="00195F19">
        <w:rPr>
          <w:lang w:val="en-US"/>
        </w:rPr>
        <w:t>for the prediction that</w:t>
      </w:r>
      <w:r w:rsidR="00254DD6">
        <w:rPr>
          <w:lang w:val="en-US"/>
        </w:rPr>
        <w:t xml:space="preserve"> </w:t>
      </w:r>
      <w:r w:rsidR="00571ADD">
        <w:rPr>
          <w:lang w:val="en-US"/>
        </w:rPr>
        <w:t xml:space="preserve">expectancy violation </w:t>
      </w:r>
      <w:r w:rsidR="00195F19">
        <w:rPr>
          <w:lang w:val="en-US"/>
        </w:rPr>
        <w:t xml:space="preserve">is </w:t>
      </w:r>
      <w:r w:rsidR="00571ADD">
        <w:rPr>
          <w:lang w:val="en-US"/>
        </w:rPr>
        <w:t>related to</w:t>
      </w:r>
      <w:r w:rsidR="00DA0D38">
        <w:rPr>
          <w:lang w:val="en-US"/>
        </w:rPr>
        <w:t xml:space="preserve"> better</w:t>
      </w:r>
      <w:r w:rsidR="00571ADD">
        <w:rPr>
          <w:lang w:val="en-US"/>
        </w:rPr>
        <w:t xml:space="preserve"> exposure</w:t>
      </w:r>
      <w:r w:rsidR="00DA0D38">
        <w:rPr>
          <w:lang w:val="en-US"/>
        </w:rPr>
        <w:t xml:space="preserve"> treatment outcome </w:t>
      </w:r>
      <w:r w:rsidR="00571ADD">
        <w:rPr>
          <w:lang w:val="en-US"/>
        </w:rPr>
        <w:fldChar w:fldCharType="begin" w:fldLock="1"/>
      </w:r>
      <w:r w:rsidR="00756FBC">
        <w:rPr>
          <w:lang w:val="en-US"/>
        </w:rPr>
        <w:instrText>ADDIN CSL_CITATION {"citationItems":[{"id":"ITEM-1","itemData":{"DOI":"10.1016/J.BRAT.2013.06.006","ISSN":"0005-7967","abstract":"Cognitive-behavioral treatments for panic disorder (PD) emphasize interoceptive exposure (IE) to target anxiety sensitivity (AS) but vary considerably in its manner of delivery. This randomized controlled trial was conducted to compare the efficacy of the low-dose delivery of IE exercises often prescribed in treatment protocols to an intensive form of IE hypothesized to optimize inhibitory learning. Participants (N=120) with elevated AS were randomly assigned to one of four single-session interventions: (a) low-dose IE as prescribed in Barlow and Craske's Panic Control Treatment, (b) low-dose IE without controlled breathing or a lengthy between-trial rest period, (c) intensive IE, or (d) expressive writing control. Compared to the other conditions, intensive IE produced significantly greater reductions in AS and fearful responding to a straw breathing task from pretreatment to posttreatment. Maintenance of gains during the follow-up period did not differ between conditions. Changes in fear toleration and negative outcome expectancies fully mediated the superior efficacy of intensive IE over low-dose IE. The two low intensity IE conditions produced particularly high rates of fear sensitization on between-trial and outcome variables. The findings suggest that the intensive delivery of IE exercises has the potential to improve the efficacy of exposure-based treatments for PD. © 2013 Elsevier Ltd.","author":[{"dropping-particle":"","family":"Deacon","given":"Brett","non-dropping-particle":"","parse-names":false,"suffix":""},{"dropping-particle":"","family":"Kemp","given":"Joshua J.","non-dropping-particle":"","parse-names":false,"suffix":""},{"dropping-particle":"","family":"Dixon","given":"Laura J.","non-dropping-particle":"","parse-names":false,"suffix":""},{"dropping-particle":"","family":"Sy","given":"Jennifer T.","non-dropping-particle":"","parse-names":false,"suffix":""},{"dropping-particle":"","family":"Farrell","given":"Nicholas R.","non-dropping-particle":"","parse-names":false,"suffix":""},{"dropping-particle":"","family":"Zhang","given":"Annie R.","non-dropping-particle":"","parse-names":false,"suffix":""}],"container-title":"Behaviour Research and Therapy","id":"ITEM-1","issue":"9","issued":{"date-parts":[["2013","9","1"]]},"page":"588-596","publisher":"Pergamon","title":"Maximizing the efficacy of interoceptive exposure by optimizing inhibitory learning: A randomized controlled trial","type":"article-journal","volume":"51"},"uris":["http://www.mendeley.com/documents/?uuid=9a5c4fa0-f2bd-375c-9591-3028b8a6109b"]}],"mendeley":{"formattedCitation":"(Deacon et al., 2013)","plainTextFormattedCitation":"(Deacon et al., 2013)","previouslyFormattedCitation":"(Deacon et al., 2013)"},"properties":{"noteIndex":0},"schema":"https://github.com/citation-style-language/schema/raw/master/csl-citation.json"}</w:instrText>
      </w:r>
      <w:r w:rsidR="00571ADD">
        <w:rPr>
          <w:lang w:val="en-US"/>
        </w:rPr>
        <w:fldChar w:fldCharType="separate"/>
      </w:r>
      <w:r w:rsidR="00571ADD" w:rsidRPr="00571ADD">
        <w:rPr>
          <w:noProof/>
          <w:lang w:val="en-US"/>
        </w:rPr>
        <w:t>(Deacon et al., 2013)</w:t>
      </w:r>
      <w:r w:rsidR="00571ADD">
        <w:rPr>
          <w:lang w:val="en-US"/>
        </w:rPr>
        <w:fldChar w:fldCharType="end"/>
      </w:r>
      <w:r w:rsidR="00FC5A7A">
        <w:rPr>
          <w:lang w:val="en-US"/>
        </w:rPr>
        <w:t xml:space="preserve">. However, more research is needed to </w:t>
      </w:r>
      <w:r w:rsidR="003F6447">
        <w:rPr>
          <w:lang w:val="en-US"/>
        </w:rPr>
        <w:t xml:space="preserve">further </w:t>
      </w:r>
      <w:r w:rsidR="00480209">
        <w:rPr>
          <w:lang w:val="en-US"/>
        </w:rPr>
        <w:t xml:space="preserve">test the </w:t>
      </w:r>
      <w:r w:rsidR="003F6447">
        <w:rPr>
          <w:lang w:val="en-US"/>
        </w:rPr>
        <w:t xml:space="preserve">effects </w:t>
      </w:r>
      <w:r w:rsidR="00480209">
        <w:rPr>
          <w:lang w:val="en-US"/>
        </w:rPr>
        <w:t>of these strategies</w:t>
      </w:r>
      <w:r w:rsidR="00756FBC">
        <w:rPr>
          <w:lang w:val="en-US"/>
        </w:rPr>
        <w:t xml:space="preserve"> </w:t>
      </w:r>
      <w:r w:rsidR="00756FBC">
        <w:rPr>
          <w:lang w:val="en-US"/>
        </w:rPr>
        <w:fldChar w:fldCharType="begin" w:fldLock="1"/>
      </w:r>
      <w:r w:rsidR="00333973">
        <w:rPr>
          <w:lang w:val="en-US"/>
        </w:rPr>
        <w:instrText>ADDIN CSL_CITATION {"citationItems":[{"id":"ITEM-1","itemData":{"DOI":"10.1016/J.BRAT.2022.104069","ISSN":"0005-7967","PMID":"35325683","abstract":"Research from recent decades has highlighted the distinction between excitatory and inhibitory Pavlovian learning mechanisms. Based on this distinction, state-of-the-art exposure therapy for anxiety disorders emphasizes inhibitory learning and retrieval as its primary mechanism for long-term reduction in fear, anxiety, and avoidance. Seven years ago, we (Craske, et al., 2014) summarized exposure therapy from an inhibitory learning approach, focusing on eight exposure optimization strategies. Here, we update this model based on recent work and describe how to conduct exposure therapy from an inhibitory retrieval approach and encourage further empirical investigation of its basic premises. To this end, we guide the reader in the use of the OptEx Nexus: a clinician's tool for conducting exposure therapy from an inhibitory retrieval approach. We categorize exposure strategies as fundamental (expectancy violation, attention to feared stimulus/situation, removal of safety signals, and mental rehearsal after exposure), advanced (deepened extinction, occasional reinforced extinction), and promoting generalization of learning (retrieval cues, multiple contexts, stimulus variability, positive affect). We additionally discuss extinction learning with distal future feared outcomes, the role of avoidance, and alternative models/approaches to exposure therapy, including counterconditioning, novelty-enhanced extinction, latent cause models, and reconsolidation. Lastly, we illustrate clinical implementation via vignettes of exposure therapy from an inhibitory retrieval approach (see Supplemental materials).","author":[{"dropping-particle":"","family":"Craske","given":"Michelle G.","non-dropping-particle":"","parse-names":false,"suffix":""},{"dropping-particle":"","family":"Treanor","given":"Michael","non-dropping-particle":"","parse-names":false,"suffix":""},{"dropping-particle":"","family":"Zbozinek","given":"Tomislav D.","non-dropping-particle":"","parse-names":false,"suffix":""},{"dropping-particle":"","family":"Vervliet","given":"Bram","non-dropping-particle":"","parse-names":false,"suffix":""}],"container-title":"Behaviour Research and Therapy","id":"ITEM-1","issued":{"date-parts":[["2022","5","1"]]},"page":"104069","publisher":"Pergamon","title":"Optimizing exposure therapy with an inhibitory retrieval approach and the OptEx Nexus","type":"article-journal","volume":"152"},"uris":["http://www.mendeley.com/documents/?uuid=0435b97a-dfc0-36d2-a110-fd4927ed22fa"]}],"mendeley":{"formattedCitation":"(Craske et al., 2022)","plainTextFormattedCitation":"(Craske et al., 2022)","previouslyFormattedCitation":"(Craske et al., 2022)"},"properties":{"noteIndex":0},"schema":"https://github.com/citation-style-language/schema/raw/master/csl-citation.json"}</w:instrText>
      </w:r>
      <w:r w:rsidR="00756FBC">
        <w:rPr>
          <w:lang w:val="en-US"/>
        </w:rPr>
        <w:fldChar w:fldCharType="separate"/>
      </w:r>
      <w:r w:rsidR="00756FBC" w:rsidRPr="00756FBC">
        <w:rPr>
          <w:noProof/>
          <w:lang w:val="en-US"/>
        </w:rPr>
        <w:t>(Craske et al., 2022)</w:t>
      </w:r>
      <w:r w:rsidR="00756FBC">
        <w:rPr>
          <w:lang w:val="en-US"/>
        </w:rPr>
        <w:fldChar w:fldCharType="end"/>
      </w:r>
      <w:r w:rsidR="00480209">
        <w:rPr>
          <w:lang w:val="en-US"/>
        </w:rPr>
        <w:t>.</w:t>
      </w:r>
    </w:p>
    <w:p w14:paraId="0E2B11A5" w14:textId="7650F80E" w:rsidR="002A045C" w:rsidRDefault="00513451" w:rsidP="00043292">
      <w:pPr>
        <w:spacing w:line="480" w:lineRule="auto"/>
        <w:ind w:firstLine="709"/>
        <w:contextualSpacing/>
        <w:rPr>
          <w:lang w:val="en-US"/>
        </w:rPr>
      </w:pPr>
      <w:r>
        <w:rPr>
          <w:lang w:val="en-US"/>
        </w:rPr>
        <w:t>Departing from</w:t>
      </w:r>
      <w:r w:rsidR="00B82FD1">
        <w:rPr>
          <w:lang w:val="en-US"/>
        </w:rPr>
        <w:t xml:space="preserve"> </w:t>
      </w:r>
      <w:r w:rsidR="000F0BB2">
        <w:rPr>
          <w:lang w:val="en-US"/>
        </w:rPr>
        <w:t xml:space="preserve">a </w:t>
      </w:r>
      <w:r w:rsidR="00333973">
        <w:rPr>
          <w:lang w:val="en-US"/>
        </w:rPr>
        <w:t>predictive-processing framework</w:t>
      </w:r>
      <w:r w:rsidR="00B82FD1">
        <w:rPr>
          <w:lang w:val="en-US"/>
        </w:rPr>
        <w:t xml:space="preserve">, </w:t>
      </w:r>
      <w:r>
        <w:rPr>
          <w:lang w:val="en-US"/>
        </w:rPr>
        <w:t xml:space="preserve">it has been </w:t>
      </w:r>
      <w:r w:rsidR="00D217D2">
        <w:rPr>
          <w:lang w:val="en-US"/>
        </w:rPr>
        <w:t>emphasized</w:t>
      </w:r>
      <w:r w:rsidR="0086061D">
        <w:rPr>
          <w:lang w:val="en-US"/>
        </w:rPr>
        <w:t xml:space="preserve"> that treatment interventions </w:t>
      </w:r>
      <w:r w:rsidR="0063327B">
        <w:rPr>
          <w:lang w:val="en-US"/>
        </w:rPr>
        <w:t xml:space="preserve">should (additionally) </w:t>
      </w:r>
      <w:r w:rsidR="00B71F94">
        <w:rPr>
          <w:lang w:val="en-US"/>
        </w:rPr>
        <w:t>target</w:t>
      </w:r>
      <w:r w:rsidR="0063327B">
        <w:rPr>
          <w:lang w:val="en-US"/>
        </w:rPr>
        <w:t xml:space="preserve"> </w:t>
      </w:r>
      <w:r w:rsidR="007C0D9F">
        <w:rPr>
          <w:lang w:val="en-US"/>
        </w:rPr>
        <w:t>the way threat-relevant information is processed</w:t>
      </w:r>
      <w:r w:rsidR="00C2103B">
        <w:rPr>
          <w:lang w:val="en-US"/>
        </w:rPr>
        <w:t xml:space="preserve"> at </w:t>
      </w:r>
      <w:r w:rsidR="005F0FF9">
        <w:rPr>
          <w:lang w:val="en-US"/>
        </w:rPr>
        <w:t>all levels, including defensive action tendencies that are part of the fearful prior beliefs or expectancies</w:t>
      </w:r>
      <w:r w:rsidR="00333973">
        <w:rPr>
          <w:lang w:val="en-US"/>
        </w:rPr>
        <w:t xml:space="preserve"> </w:t>
      </w:r>
      <w:r w:rsidR="00333973">
        <w:rPr>
          <w:lang w:val="en-US"/>
        </w:rPr>
        <w:fldChar w:fldCharType="begin" w:fldLock="1"/>
      </w:r>
      <w:r w:rsidR="0026660E">
        <w:rPr>
          <w:lang w:val="en-US"/>
        </w:rPr>
        <w:instrText>ADDIN CSL_CITATION {"citationItems":[{"id":"ITEM-1","itemData":{"DOI":"10.1177/1745691620950690","ISSN":"17456924","PMID":"33006909","abstract":"Several labels, such as neuroticism, negative emotionality, and dispositional negativity, indicate a broad dimension of psychopathology. However, largely separate, often disorder-specific research lines have developed that focus on different cognitive and affective characteristics that are associated with this dimension, such as perseverative cognition (worry, rumination), reduced autobiographical memory specificity, compromised fear learning, and enhanced somatic-symptom reporting. In this article, we present a theoretical perspective within a predictive-processing framework in which we trace these phenotypically different characteristics back to a common underlying “better-safe-than-sorry” processing strategy. This implies information processing that tends to be low in sensory-perceptual detail, which allows threat-related categorical priors to dominate conscious experience and for chronic uncertainty/surprise because of a stagnated error-reduction process. This common information-processing strategy has beneficial effects in the short term but important costs in the long term. From this perspective, we suggest that the phenomenally distinct cognitive and affective psychopathological characteristics mentioned above represent the same basic processing heuristic of the brain and are only different in relation to the particular type of information involved (e.g., in working memory, in autobiographical memory, in the external and internal world). Clinical implications of this view are discussed.","author":[{"dropping-particle":"","family":"Bergh","given":"Omer","non-dropping-particle":"Van den","parse-names":false,"suffix":""},{"dropping-particle":"","family":"Brosschot","given":"Jos","non-dropping-particle":"","parse-names":false,"suffix":""},{"dropping-particle":"","family":"Critchley","given":"Hugo","non-dropping-particle":"","parse-names":false,"suffix":""},{"dropping-particle":"","family":"Thayer","given":"Julian F.","non-dropping-particle":"","parse-names":false,"suffix":""},{"dropping-particle":"","family":"Ottaviani","given":"Cristina","non-dropping-particle":"","parse-names":false,"suffix":""}],"container-title":"Perspectives on Psychological Science","id":"ITEM-1","issue":"2","issued":{"date-parts":[["2021","3","1"]]},"page":"225-246","publisher":"SAGE Publications Inc.","title":"Better Safe Than Sorry: A Common Signature of General Vulnerability for Psychopathology","type":"article-journal","volume":"16"},"uris":["http://www.mendeley.com/documents/?uuid=d3c8c13e-80a1-3fcb-bb95-a93f1df2a3b5"]}],"mendeley":{"formattedCitation":"(Van den Bergh et al., 2021)","plainTextFormattedCitation":"(Van den Bergh et al., 2021)","previouslyFormattedCitation":"(Van den Bergh et al., 2021)"},"properties":{"noteIndex":0},"schema":"https://github.com/citation-style-language/schema/raw/master/csl-citation.json"}</w:instrText>
      </w:r>
      <w:r w:rsidR="00333973">
        <w:rPr>
          <w:lang w:val="en-US"/>
        </w:rPr>
        <w:fldChar w:fldCharType="separate"/>
      </w:r>
      <w:r w:rsidR="00333973" w:rsidRPr="00333973">
        <w:rPr>
          <w:noProof/>
          <w:lang w:val="en-US"/>
        </w:rPr>
        <w:t>(Van den Bergh et al., 2021)</w:t>
      </w:r>
      <w:r w:rsidR="00333973">
        <w:rPr>
          <w:lang w:val="en-US"/>
        </w:rPr>
        <w:fldChar w:fldCharType="end"/>
      </w:r>
      <w:r w:rsidR="00B87A13">
        <w:rPr>
          <w:lang w:val="en-US"/>
        </w:rPr>
        <w:t xml:space="preserve">. This implies encouraging openness to process </w:t>
      </w:r>
      <w:r w:rsidR="00962AA5">
        <w:rPr>
          <w:lang w:val="en-US"/>
        </w:rPr>
        <w:t>threat-relevant</w:t>
      </w:r>
      <w:r w:rsidR="00953C64">
        <w:rPr>
          <w:lang w:val="en-US"/>
        </w:rPr>
        <w:t xml:space="preserve"> information </w:t>
      </w:r>
      <w:r w:rsidR="00962AA5">
        <w:rPr>
          <w:lang w:val="en-US"/>
        </w:rPr>
        <w:t>in a more detailed</w:t>
      </w:r>
      <w:r w:rsidR="00F10721">
        <w:rPr>
          <w:lang w:val="en-US"/>
        </w:rPr>
        <w:t xml:space="preserve"> and less biased</w:t>
      </w:r>
      <w:r w:rsidR="00962AA5">
        <w:rPr>
          <w:lang w:val="en-US"/>
        </w:rPr>
        <w:t xml:space="preserve"> way </w:t>
      </w:r>
      <w:r w:rsidR="00953C64">
        <w:rPr>
          <w:lang w:val="en-US"/>
        </w:rPr>
        <w:t>and disengage from defensive-action tendencies</w:t>
      </w:r>
      <w:r w:rsidR="00E904FC">
        <w:rPr>
          <w:lang w:val="en-US"/>
        </w:rPr>
        <w:t xml:space="preserve"> during processing</w:t>
      </w:r>
      <w:r w:rsidR="00953C64">
        <w:rPr>
          <w:lang w:val="en-US"/>
        </w:rPr>
        <w:t>.</w:t>
      </w:r>
      <w:r w:rsidR="00492A68" w:rsidRPr="00492A68">
        <w:rPr>
          <w:lang w:val="en-US"/>
        </w:rPr>
        <w:t xml:space="preserve"> </w:t>
      </w:r>
      <w:r w:rsidR="00E20595">
        <w:rPr>
          <w:lang w:val="en-US"/>
        </w:rPr>
        <w:t xml:space="preserve">It </w:t>
      </w:r>
      <w:r w:rsidR="007B183E">
        <w:rPr>
          <w:lang w:val="en-US"/>
        </w:rPr>
        <w:t>has been claimed that m</w:t>
      </w:r>
      <w:r w:rsidR="00492A68" w:rsidRPr="00492A68">
        <w:rPr>
          <w:lang w:val="en-US"/>
        </w:rPr>
        <w:t xml:space="preserve">ore detailed sensory processing will then promote updating the </w:t>
      </w:r>
      <w:r w:rsidR="007B183E">
        <w:rPr>
          <w:lang w:val="en-US"/>
        </w:rPr>
        <w:t xml:space="preserve">fearful </w:t>
      </w:r>
      <w:r w:rsidR="00492A68" w:rsidRPr="00492A68">
        <w:rPr>
          <w:lang w:val="en-US"/>
        </w:rPr>
        <w:t xml:space="preserve">prior </w:t>
      </w:r>
      <w:r w:rsidR="007B183E">
        <w:rPr>
          <w:lang w:val="en-US"/>
        </w:rPr>
        <w:t>expectancies</w:t>
      </w:r>
      <w:r w:rsidR="00492A68" w:rsidRPr="00492A68">
        <w:rPr>
          <w:lang w:val="en-US"/>
        </w:rPr>
        <w:t xml:space="preserve">. </w:t>
      </w:r>
      <w:r w:rsidR="00437797">
        <w:rPr>
          <w:lang w:val="en-US"/>
        </w:rPr>
        <w:t xml:space="preserve">In other words, not only </w:t>
      </w:r>
      <w:r w:rsidR="00DB3800">
        <w:rPr>
          <w:lang w:val="en-US"/>
        </w:rPr>
        <w:lastRenderedPageBreak/>
        <w:t xml:space="preserve">learning that </w:t>
      </w:r>
      <w:r w:rsidR="004F6288">
        <w:rPr>
          <w:lang w:val="en-US"/>
        </w:rPr>
        <w:t>the aversive stimulus or US is not coming</w:t>
      </w:r>
      <w:r w:rsidR="00270846">
        <w:rPr>
          <w:lang w:val="en-US"/>
        </w:rPr>
        <w:t xml:space="preserve"> will </w:t>
      </w:r>
      <w:r w:rsidR="003907D8">
        <w:rPr>
          <w:lang w:val="en-US"/>
        </w:rPr>
        <w:t>be a target in</w:t>
      </w:r>
      <w:r w:rsidR="00420E7A">
        <w:rPr>
          <w:lang w:val="en-US"/>
        </w:rPr>
        <w:t xml:space="preserve"> effective </w:t>
      </w:r>
      <w:r w:rsidR="00D04F15">
        <w:rPr>
          <w:lang w:val="en-US"/>
        </w:rPr>
        <w:t>intervention</w:t>
      </w:r>
      <w:r w:rsidR="004F6288">
        <w:rPr>
          <w:lang w:val="en-US"/>
        </w:rPr>
        <w:t xml:space="preserve">, </w:t>
      </w:r>
      <w:r w:rsidR="00437797">
        <w:rPr>
          <w:lang w:val="en-US"/>
        </w:rPr>
        <w:t xml:space="preserve">but also </w:t>
      </w:r>
      <w:r w:rsidR="004F6288">
        <w:rPr>
          <w:lang w:val="en-US"/>
        </w:rPr>
        <w:t xml:space="preserve">encouraging </w:t>
      </w:r>
      <w:r w:rsidR="0026660E">
        <w:rPr>
          <w:lang w:val="en-US"/>
        </w:rPr>
        <w:t>information processing that</w:t>
      </w:r>
      <w:r w:rsidR="00492A68" w:rsidRPr="00492A68">
        <w:rPr>
          <w:lang w:val="en-US"/>
        </w:rPr>
        <w:t xml:space="preserve"> is no longer inspired by a </w:t>
      </w:r>
      <w:r w:rsidR="0026660E" w:rsidRPr="007C75D9">
        <w:rPr>
          <w:i/>
          <w:lang w:val="en-US"/>
        </w:rPr>
        <w:t xml:space="preserve">better safe than sorry </w:t>
      </w:r>
      <w:r w:rsidR="00492A68" w:rsidRPr="007C75D9">
        <w:rPr>
          <w:i/>
          <w:lang w:val="en-US"/>
        </w:rPr>
        <w:t>strategy</w:t>
      </w:r>
      <w:r w:rsidR="00492A68" w:rsidRPr="00492A68">
        <w:rPr>
          <w:lang w:val="en-US"/>
        </w:rPr>
        <w:t xml:space="preserve"> but by a </w:t>
      </w:r>
      <w:r w:rsidR="00492A68" w:rsidRPr="007C75D9">
        <w:rPr>
          <w:i/>
          <w:lang w:val="en-US"/>
        </w:rPr>
        <w:t xml:space="preserve">wait-and-see </w:t>
      </w:r>
      <w:r w:rsidR="0026660E" w:rsidRPr="007C75D9">
        <w:rPr>
          <w:i/>
          <w:lang w:val="en-US"/>
        </w:rPr>
        <w:t>attitude</w:t>
      </w:r>
      <w:r w:rsidR="0026660E">
        <w:rPr>
          <w:lang w:val="en-US"/>
        </w:rPr>
        <w:t xml:space="preserve"> </w:t>
      </w:r>
      <w:r w:rsidR="0026660E">
        <w:rPr>
          <w:lang w:val="en-US"/>
        </w:rPr>
        <w:fldChar w:fldCharType="begin" w:fldLock="1"/>
      </w:r>
      <w:r w:rsidR="00B27C8B">
        <w:rPr>
          <w:lang w:val="en-US"/>
        </w:rPr>
        <w:instrText>ADDIN CSL_CITATION {"citationItems":[{"id":"ITEM-1","itemData":{"DOI":"10.1177/1745691620950690","ISSN":"17456924","PMID":"33006909","abstract":"Several labels, such as neuroticism, negative emotionality, and dispositional negativity, indicate a broad dimension of psychopathology. However, largely separate, often disorder-specific research lines have developed that focus on different cognitive and affective characteristics that are associated with this dimension, such as perseverative cognition (worry, rumination), reduced autobiographical memory specificity, compromised fear learning, and enhanced somatic-symptom reporting. In this article, we present a theoretical perspective within a predictive-processing framework in which we trace these phenotypically different characteristics back to a common underlying “better-safe-than-sorry” processing strategy. This implies information processing that tends to be low in sensory-perceptual detail, which allows threat-related categorical priors to dominate conscious experience and for chronic uncertainty/surprise because of a stagnated error-reduction process. This common information-processing strategy has beneficial effects in the short term but important costs in the long term. From this perspective, we suggest that the phenomenally distinct cognitive and affective psychopathological characteristics mentioned above represent the same basic processing heuristic of the brain and are only different in relation to the particular type of information involved (e.g., in working memory, in autobiographical memory, in the external and internal world). Clinical implications of this view are discussed.","author":[{"dropping-particle":"","family":"Bergh","given":"Omer","non-dropping-particle":"Van den","parse-names":false,"suffix":""},{"dropping-particle":"","family":"Brosschot","given":"Jos","non-dropping-particle":"","parse-names":false,"suffix":""},{"dropping-particle":"","family":"Critchley","given":"Hugo","non-dropping-particle":"","parse-names":false,"suffix":""},{"dropping-particle":"","family":"Thayer","given":"Julian F.","non-dropping-particle":"","parse-names":false,"suffix":""},{"dropping-particle":"","family":"Ottaviani","given":"Cristina","non-dropping-particle":"","parse-names":false,"suffix":""}],"container-title":"Perspectives on Psychological Science","id":"ITEM-1","issue":"2","issued":{"date-parts":[["2021","3","1"]]},"page":"225-246","publisher":"SAGE Publications Inc.","title":"Better Safe Than Sorry: A Common Signature of General Vulnerability for Psychopathology","type":"article-journal","volume":"16"},"uris":["http://www.mendeley.com/documents/?uuid=d3c8c13e-80a1-3fcb-bb95-a93f1df2a3b5"]}],"mendeley":{"formattedCitation":"(Van den Bergh et al., 2021)","plainTextFormattedCitation":"(Van den Bergh et al., 2021)","previouslyFormattedCitation":"(Van den Bergh et al., 2021)"},"properties":{"noteIndex":0},"schema":"https://github.com/citation-style-language/schema/raw/master/csl-citation.json"}</w:instrText>
      </w:r>
      <w:r w:rsidR="0026660E">
        <w:rPr>
          <w:lang w:val="en-US"/>
        </w:rPr>
        <w:fldChar w:fldCharType="separate"/>
      </w:r>
      <w:r w:rsidR="0026660E" w:rsidRPr="0026660E">
        <w:rPr>
          <w:noProof/>
          <w:lang w:val="en-US"/>
        </w:rPr>
        <w:t>(Van den Bergh et al., 2021)</w:t>
      </w:r>
      <w:r w:rsidR="0026660E">
        <w:rPr>
          <w:lang w:val="en-US"/>
        </w:rPr>
        <w:fldChar w:fldCharType="end"/>
      </w:r>
      <w:r w:rsidR="00492A68" w:rsidRPr="00492A68">
        <w:rPr>
          <w:lang w:val="en-US"/>
        </w:rPr>
        <w:t xml:space="preserve">. </w:t>
      </w:r>
      <w:r w:rsidR="00492A68">
        <w:rPr>
          <w:lang w:val="en-US"/>
        </w:rPr>
        <w:t xml:space="preserve"> </w:t>
      </w:r>
      <w:r w:rsidR="00953C64">
        <w:rPr>
          <w:lang w:val="en-US"/>
        </w:rPr>
        <w:t xml:space="preserve"> </w:t>
      </w:r>
      <w:r w:rsidR="00087830">
        <w:rPr>
          <w:lang w:val="en-US"/>
        </w:rPr>
        <w:t xml:space="preserve"> </w:t>
      </w:r>
    </w:p>
    <w:p w14:paraId="6A00F9F1" w14:textId="30E52A4A" w:rsidR="002A045C" w:rsidRDefault="002A045C" w:rsidP="00043292">
      <w:pPr>
        <w:spacing w:line="480" w:lineRule="auto"/>
        <w:ind w:firstLine="709"/>
        <w:contextualSpacing/>
        <w:rPr>
          <w:lang w:val="en-US"/>
        </w:rPr>
      </w:pPr>
      <w:r>
        <w:rPr>
          <w:lang w:val="en-US"/>
        </w:rPr>
        <w:t xml:space="preserve">In line with </w:t>
      </w:r>
      <w:r w:rsidR="00430A33">
        <w:rPr>
          <w:lang w:val="en-US"/>
        </w:rPr>
        <w:t>the above</w:t>
      </w:r>
      <w:r>
        <w:rPr>
          <w:lang w:val="en-US"/>
        </w:rPr>
        <w:t>, it can be predicted that individuals with a</w:t>
      </w:r>
      <w:r w:rsidR="00F37C4D">
        <w:rPr>
          <w:lang w:val="en-US"/>
        </w:rPr>
        <w:t xml:space="preserve"> stronger</w:t>
      </w:r>
      <w:r>
        <w:rPr>
          <w:lang w:val="en-US"/>
        </w:rPr>
        <w:t xml:space="preserve"> interpretation bias might also be less sensitive to the corrective experiences in exposure therapy </w:t>
      </w:r>
      <w:r w:rsidR="008976AC">
        <w:rPr>
          <w:lang w:val="en-US"/>
        </w:rPr>
        <w:t xml:space="preserve">and CBT </w:t>
      </w:r>
      <w:r w:rsidR="00426C97">
        <w:rPr>
          <w:lang w:val="en-US"/>
        </w:rPr>
        <w:t xml:space="preserve">because they </w:t>
      </w:r>
      <w:r w:rsidR="00CB0520">
        <w:rPr>
          <w:lang w:val="en-US"/>
        </w:rPr>
        <w:t>are expected to</w:t>
      </w:r>
      <w:r w:rsidR="00426C97">
        <w:rPr>
          <w:lang w:val="en-US"/>
        </w:rPr>
        <w:t xml:space="preserve"> interpret unclear or ambiguous outcomes as threatening </w:t>
      </w:r>
      <w:r>
        <w:rPr>
          <w:lang w:val="en-US"/>
        </w:rPr>
        <w:t xml:space="preserve">(but see </w:t>
      </w:r>
      <w:r>
        <w:rPr>
          <w:lang w:val="en-US"/>
        </w:rPr>
        <w:fldChar w:fldCharType="begin" w:fldLock="1"/>
      </w:r>
      <w:r w:rsidR="004001B8">
        <w:rPr>
          <w:lang w:val="en-US"/>
        </w:rPr>
        <w:instrText>ADDIN CSL_CITATION {"citationItems":[{"id":"ITEM-1","itemData":{"DOI":"10.1007/s10578-021-01147-0","ISBN":"0123456789","abstract":"This study examined associations among children's anxiety, interpretation bias, and anticipated distress before and after cognitive behavioral therapy (CBT) and investigated baseline levels of interpretation bias and anticipated distress as well as changes in these cognitive biases following treatment as predictors of treatment outcome. Clinically anxious youth (N = 39) were treated with brief CBT augmented with a smartphone app. Children completed measures assessing their anxiety, interpretation bias, and anticipated distress at baseline, post-treatment, and 2-month follow-up. Children's anxiety, interpretation bias, and anticipated distress significantly decreased following treatment. Anticipated distress was associated with higher anxiety at all time points; however, interpretation bias was not significantly associated with anxiety before or after treatment. Reductions in anticipated distress following treatment predicted concurrent and prospective reductions in anxiety. Reduced anticipated distress following treatment may contribute to enhanced treatment outcomes and may be more strongly related to the maintenance of youth anxiety than interpretation bias.","author":[{"dropping-particle":"","family":"Baumgardner","given":"Megan","non-dropping-particle":"","parse-names":false,"suffix":""},{"dropping-particle":"","family":"Silk","given":"Jennifer S","non-dropping-particle":"","parse-names":false,"suffix":""},{"dropping-particle":"","family":"Benoit Allen","given":"Kristy","non-dropping-particle":"","parse-names":false,"suffix":""}],"container-title":"Child Psychiatry &amp; Human Development","id":"ITEM-1","issued":{"date-parts":[["2022"]]},"page":"479-488","title":"Interpretation Bias and Anticipated Distress in the Face of Ambiguity: Predictors of Change in Cognitive Behavioral Therapy for Youth Anxiety","type":"article-journal","volume":"53"},"uris":["http://www.mendeley.com/documents/?uuid=35f4200b-0c95-3517-a0e2-3570bf95fa9e"]}],"mendeley":{"formattedCitation":"(Baumgardner et al., 2022)","manualFormatting":"Baumgardner et al., 2022","plainTextFormattedCitation":"(Baumgardner et al., 2022)","previouslyFormattedCitation":"(Baumgardner et al., 2022)"},"properties":{"noteIndex":0},"schema":"https://github.com/citation-style-language/schema/raw/master/csl-citation.json"}</w:instrText>
      </w:r>
      <w:r>
        <w:rPr>
          <w:lang w:val="en-US"/>
        </w:rPr>
        <w:fldChar w:fldCharType="separate"/>
      </w:r>
      <w:r w:rsidRPr="00965A82">
        <w:rPr>
          <w:noProof/>
          <w:lang w:val="en-US"/>
        </w:rPr>
        <w:t>Baumgardner et al., 2022</w:t>
      </w:r>
      <w:r>
        <w:rPr>
          <w:lang w:val="en-US"/>
        </w:rPr>
        <w:fldChar w:fldCharType="end"/>
      </w:r>
      <w:r>
        <w:rPr>
          <w:lang w:val="en-US"/>
        </w:rPr>
        <w:t xml:space="preserve">, in which </w:t>
      </w:r>
      <w:r w:rsidR="00367B97">
        <w:rPr>
          <w:lang w:val="en-US"/>
        </w:rPr>
        <w:t xml:space="preserve">baseline </w:t>
      </w:r>
      <w:r>
        <w:rPr>
          <w:lang w:val="en-US"/>
        </w:rPr>
        <w:t>interpretation bias did not predict anxiety levels after CBT</w:t>
      </w:r>
      <w:r w:rsidR="00EA45C8">
        <w:rPr>
          <w:lang w:val="en-US"/>
        </w:rPr>
        <w:t>,</w:t>
      </w:r>
      <w:r w:rsidR="00F37C4D">
        <w:rPr>
          <w:lang w:val="en-US"/>
        </w:rPr>
        <w:t xml:space="preserve"> or </w:t>
      </w:r>
      <w:r w:rsidR="00367B97">
        <w:rPr>
          <w:lang w:val="en-US"/>
        </w:rPr>
        <w:fldChar w:fldCharType="begin" w:fldLock="1"/>
      </w:r>
      <w:r w:rsidR="00E32A10">
        <w:rPr>
          <w:lang w:val="en-US"/>
        </w:rPr>
        <w:instrText>ADDIN CSL_CITATION {"citationItems":[{"id":"ITEM-1","itemData":{"DOI":"10.1007/s10578-021-01268-6","ISBN":"0123456789","abstract":"This study examined whether distorted cognition changes during cognitive behavioural therapy (CBT) in children (N = 61; aged 7-12) with social anxiety disorder (SAD) and whether changes in distorted cognition from pre-to post-treatment predict SAD at 6-month follow-up. Baseline distorted cognition was also examined as a predictor of post-treatment outcome. Multiple informant SAD-measures were obtained pre-treatment, post-treatment and at 6-month follow-up. Children reported on interpretation bias and dysfunctional beliefs. A decrease in interpretation bias and dysfunctional beliefs was prospectively related to greater SAD change between post-treatment and 6-month follow-up. Child-reported SAD-change at post-treatment predicted greater change in dysfunctional beliefs at 6-month follow-up. Higher baseline interpretation bias predicted greater change in SAD-severity at post-treatment. Children with greater distorted cognition reductions during treatment, showed greater treatment gains at 6-month follow-up. Children who do not show this reduction may require additional efforts focused on distorted cognition to maximally benefit from treatment.","author":[{"dropping-particle":"","family":"Mobach","given":"Lynn","non-dropping-particle":"","parse-names":false,"suffix":""},{"dropping-particle":"","family":"Rapee","given":"Ronald M","non-dropping-particle":"","parse-names":false,"suffix":""},{"dropping-particle":"","family":"Anke","given":"·","non-dropping-particle":"","parse-names":false,"suffix":""},{"dropping-particle":"","family":"Klein","given":"M","non-dropping-particle":"","parse-names":false,"suffix":""}],"container-title":"Child Psychiatry &amp; Human Development","id":"ITEM-1","issued":{"date-parts":[["0"]]},"title":"The Role of Distorted Cognitions in Mediating Treatment Outcome in Children with Social Anxiety Disorder: A Preliminary Study","type":"article-journal"},"uris":["http://www.mendeley.com/documents/?uuid=de8e3de1-8e7a-3319-a142-d873c3173509"]}],"mendeley":{"formattedCitation":"(Mobach et al., n.d.)","manualFormatting":"Mobach et al., ","plainTextFormattedCitation":"(Mobach et al., n.d.)","previouslyFormattedCitation":"(Mobach et al., n.d.)"},"properties":{"noteIndex":0},"schema":"https://github.com/citation-style-language/schema/raw/master/csl-citation.json"}</w:instrText>
      </w:r>
      <w:r w:rsidR="00367B97">
        <w:rPr>
          <w:lang w:val="en-US"/>
        </w:rPr>
        <w:fldChar w:fldCharType="separate"/>
      </w:r>
      <w:r w:rsidR="00367B97" w:rsidRPr="00367B97">
        <w:rPr>
          <w:noProof/>
          <w:lang w:val="en-US"/>
        </w:rPr>
        <w:t xml:space="preserve">Mobach et al., </w:t>
      </w:r>
      <w:r w:rsidR="00367B97">
        <w:rPr>
          <w:lang w:val="en-US"/>
        </w:rPr>
        <w:fldChar w:fldCharType="end"/>
      </w:r>
      <w:r w:rsidR="00C44EFC">
        <w:rPr>
          <w:lang w:val="en-US"/>
        </w:rPr>
        <w:t>2021</w:t>
      </w:r>
      <w:r w:rsidR="00EA45C8">
        <w:rPr>
          <w:lang w:val="en-US"/>
        </w:rPr>
        <w:t>,</w:t>
      </w:r>
      <w:r w:rsidR="00C44EFC">
        <w:rPr>
          <w:lang w:val="en-US"/>
        </w:rPr>
        <w:t xml:space="preserve"> </w:t>
      </w:r>
      <w:r w:rsidR="00F37C4D">
        <w:rPr>
          <w:lang w:val="en-US"/>
        </w:rPr>
        <w:t xml:space="preserve">in which stronger </w:t>
      </w:r>
      <w:r w:rsidR="00367B97">
        <w:rPr>
          <w:lang w:val="en-US"/>
        </w:rPr>
        <w:t xml:space="preserve">baseline </w:t>
      </w:r>
      <w:r w:rsidR="00F37C4D">
        <w:rPr>
          <w:lang w:val="en-US"/>
        </w:rPr>
        <w:t>interpretation bias predicted better CBT outcome</w:t>
      </w:r>
      <w:r>
        <w:rPr>
          <w:lang w:val="en-US"/>
        </w:rPr>
        <w:t xml:space="preserve">). Moreover, changing interpretation bias (e.g., by cognitive bias modification techniques) could potentially enhance the sensitivity to corrective experiences and </w:t>
      </w:r>
      <w:r w:rsidR="002E50AA">
        <w:rPr>
          <w:lang w:val="en-US"/>
        </w:rPr>
        <w:t xml:space="preserve">the </w:t>
      </w:r>
      <w:r>
        <w:rPr>
          <w:lang w:val="en-US"/>
        </w:rPr>
        <w:t>efficacy of exposure treatment</w:t>
      </w:r>
      <w:r w:rsidR="00545708">
        <w:rPr>
          <w:lang w:val="en-US"/>
        </w:rPr>
        <w:t xml:space="preserve"> or CBT </w:t>
      </w:r>
      <w:r w:rsidR="00545708">
        <w:rPr>
          <w:lang w:val="en-US"/>
        </w:rPr>
        <w:fldChar w:fldCharType="begin" w:fldLock="1"/>
      </w:r>
      <w:r w:rsidR="00367B97">
        <w:rPr>
          <w:lang w:val="en-US"/>
        </w:rPr>
        <w:instrText>ADDIN CSL_CITATION {"citationItems":[{"id":"ITEM-1","itemData":{"DOI":"10.1080/23311908.2015.1011905","ISSN":"23311908","abstract":"This study examines whether combined cognitive bias modification for interpretative biases (CBM-I) and computerised cognitive behaviour therapy (C-CBT) can produce enhanced positive effects on interpretation biases and social anxiety. Forty socially anxious students were randomly assigned into two conditions, an intervention group (positive CBM-I + C-CBT) or an active control (neutral CBM-I + C-CBT). At pre-test, participants completed measures of social anxiety, interpretative bias, cognitive distortions, and social and work adjustment. They were exposed to 6 × 30 min sessions of web-based interventions including three sessions of either positive or neutral CBM-I and three sessions of C-CBT, one session per day. At post-test and two-week follow-up, participants completed the baseline measures. A combined positive CBM-I + C-CBT produced less negative interpretations of ambiguous situations than neutral CBM-I + C-CBT. The results also showed that both positive CBM-I + C-CBT and neutral CBM-I + C-CBT reduced social anxiety and cognitive distortions as well as improving work and social adjustment. However, greater effect sizes were observed in the positive CBM-I + C-CBT condition than the control. This indicates that adding positive CBM-I to C-CBT enhanced the training effects on social anxiety, cognitive distortions, and social and work adjustment compared to the neutral CBM-I + C-CBT condition.","author":[{"dropping-particle":"","family":"Butler","given":"Emma","non-dropping-particle":"","parse-names":false,"suffix":""},{"dropping-particle":"","family":"Mobini","given":"Sirous","non-dropping-particle":"","parse-names":false,"suffix":""},{"dropping-particle":"","family":"Rapee","given":"Ronald M.","non-dropping-particle":"","parse-names":false,"suffix":""},{"dropping-particle":"","family":"Mackintosh","given":"Bundy","non-dropping-particle":"","parse-names":false,"suffix":""},{"dropping-particle":"","family":"Reynolds","given":"Shirley A.","non-dropping-particle":"","parse-names":false,"suffix":""}],"container-title":"Cogent Psychology","id":"ITEM-1","issue":"1","issued":{"date-parts":[["2015","12","31"]]},"publisher":"Cogent OA","title":"Enhanced effects of combined cognitive bias modification and computerised cognitive behaviour therapy on social anxiety","type":"article-journal","volume":"2"},"uris":["http://www.mendeley.com/documents/?uuid=596d5401-fe48-3f78-987a-e92663241ed4"]}],"mendeley":{"formattedCitation":"(Butler et al., 2015)","plainTextFormattedCitation":"(Butler et al., 2015)","previouslyFormattedCitation":"(Butler et al., 2015)"},"properties":{"noteIndex":0},"schema":"https://github.com/citation-style-language/schema/raw/master/csl-citation.json"}</w:instrText>
      </w:r>
      <w:r w:rsidR="00545708">
        <w:rPr>
          <w:lang w:val="en-US"/>
        </w:rPr>
        <w:fldChar w:fldCharType="separate"/>
      </w:r>
      <w:r w:rsidR="00545708" w:rsidRPr="00545708">
        <w:rPr>
          <w:noProof/>
          <w:lang w:val="en-US"/>
        </w:rPr>
        <w:t>(Butler et al., 2015)</w:t>
      </w:r>
      <w:r w:rsidR="00545708">
        <w:rPr>
          <w:lang w:val="en-US"/>
        </w:rPr>
        <w:fldChar w:fldCharType="end"/>
      </w:r>
      <w:r>
        <w:rPr>
          <w:lang w:val="en-US"/>
        </w:rPr>
        <w:t xml:space="preserve">. </w:t>
      </w:r>
      <w:r w:rsidR="00EA159D">
        <w:rPr>
          <w:lang w:val="en-US"/>
        </w:rPr>
        <w:t xml:space="preserve">However, a study by Steinman and Teachman (2014) found no evidence for an added effect of </w:t>
      </w:r>
      <w:r w:rsidR="0088529D">
        <w:rPr>
          <w:lang w:val="en-US"/>
        </w:rPr>
        <w:t>cognitive bias modification on exposure therapy.</w:t>
      </w:r>
      <w:r w:rsidR="00EA159D">
        <w:rPr>
          <w:lang w:val="en-US"/>
        </w:rPr>
        <w:t xml:space="preserve"> </w:t>
      </w:r>
      <w:r>
        <w:rPr>
          <w:lang w:val="en-US"/>
        </w:rPr>
        <w:t xml:space="preserve">Some research suggests that </w:t>
      </w:r>
      <w:r w:rsidR="005D74D2">
        <w:rPr>
          <w:lang w:val="en-US"/>
        </w:rPr>
        <w:t>i</w:t>
      </w:r>
      <w:r>
        <w:rPr>
          <w:lang w:val="en-US"/>
        </w:rPr>
        <w:t>nterpretation bias decreases after cognitive-behavioral therapy (</w:t>
      </w:r>
      <w:r w:rsidR="004001B8">
        <w:rPr>
          <w:lang w:val="en-US"/>
        </w:rPr>
        <w:t>Baumgardner et al., 2022</w:t>
      </w:r>
      <w:r>
        <w:rPr>
          <w:lang w:val="en-US"/>
        </w:rPr>
        <w:t xml:space="preserve">) and that </w:t>
      </w:r>
      <w:r w:rsidR="00DD4E71">
        <w:rPr>
          <w:lang w:val="en-US"/>
        </w:rPr>
        <w:t>this decrease in</w:t>
      </w:r>
      <w:r>
        <w:rPr>
          <w:lang w:val="en-US"/>
        </w:rPr>
        <w:t xml:space="preserve"> interpretation bias might </w:t>
      </w:r>
      <w:r w:rsidR="0081440A">
        <w:rPr>
          <w:lang w:val="en-US"/>
        </w:rPr>
        <w:t>be a mechanism of</w:t>
      </w:r>
      <w:r w:rsidR="00EA7510">
        <w:rPr>
          <w:lang w:val="en-US"/>
        </w:rPr>
        <w:t xml:space="preserve"> </w:t>
      </w:r>
      <w:r w:rsidR="006659D9">
        <w:rPr>
          <w:lang w:val="en-US"/>
        </w:rPr>
        <w:t xml:space="preserve">therapeutic change in CBT for anxiety </w:t>
      </w:r>
      <w:r w:rsidR="004001B8">
        <w:rPr>
          <w:lang w:val="en-US"/>
        </w:rPr>
        <w:fldChar w:fldCharType="begin" w:fldLock="1"/>
      </w:r>
      <w:r w:rsidR="00A16756">
        <w:rPr>
          <w:lang w:val="en-US"/>
        </w:rPr>
        <w:instrText>ADDIN CSL_CITATION {"citationItems":[{"id":"ITEM-1","itemData":{"DOI":"10.1007/s10578-017-0731-2","ISBN":"0123456789","author":[{"dropping-particle":"","family":"Pereira","given":"Ana Isabel","non-dropping-particle":"","parse-names":false,"suffix":""},{"dropping-particle":"","family":"Muris","given":"Peter","non-dropping-particle":"","parse-names":false,"suffix":""},{"dropping-particle":"","family":"Magda","given":"·","non-dropping-particle":"","parse-names":false,"suffix":""},{"dropping-particle":"","family":"Roberto","given":"Sofia","non-dropping-particle":"","parse-names":false,"suffix":""},{"dropping-particle":"","family":"Marques","given":"Teresa","non-dropping-particle":"","parse-names":false,"suffix":""},{"dropping-particle":"","family":"Goes","given":"Rita","non-dropping-particle":"","parse-names":false,"suffix":""},{"dropping-particle":"","family":"Luísa Barros","given":"·","non-dropping-particle":"","parse-names":false,"suffix":""}],"container-title":"Child Psychiatry &amp; Human Development","id":"ITEM-1","issued":{"date-parts":[["2018"]]},"page":"73-85","title":"Examining the Mechanisms of Therapeutic Change in a Cognitive-Behavioral Intervention for Anxious Children: The Role of Interpretation Bias, Perceived Control, and Coping Strategies","type":"article-journal","volume":"49"},"uris":["http://www.mendeley.com/documents/?uuid=16d76056-1533-39f2-a34d-e6df85cc0799"]},{"id":"ITEM-2","itemData":{"DOI":"10.1016/J.BRAT.2008.01.002","ISSN":"0005-7967","PMID":"18304519","abstract":"Attention and interpretation biases for threat stimuli were assessed in 19 anxious (ANX) children before and after cognitive behavioural therapy (CBT), and compared with responses from 19 non-anxious (NA) control children collected over the same period. Attentional bias was assessed using a picture version of the visual probe task with threat, neutral and pleasant pictures. Threat interpretation bias was assessed using both a homographs task in which children used homograph words in a sentence and their neutral or threatening meaning was assessed, and a stories task in which children rated their negative emotion, danger judgments, and influencing ability in ambiguous situations. ANX children showed attention biases towards threat on the visual probe task and threat interpretation biases on the stories task but not the homographs task at pre-treatment in comparison with NA children. Following treatment, ANX children's threat interpretation biases as assessed on the stories task reduced significantly to within levels comparable to NA children. However, ANX children continued to show larger attentional biases towards threat than pleasant pictures on the visual probe task at post-treatment, whereas NA children did not show attentional biases. Moreover, a residual threat interpretation style on the stories task at post-treatment was associated with higher anxiety symptoms in both ANX and NA children. © 2008 Elsevier Ltd. All rights reserved.","author":[{"dropping-particle":"","family":"Waters","given":"Allison M.","non-dropping-particle":"","parse-names":false,"suffix":""},{"dropping-particle":"","family":"Wharton","given":"Trisha A.","non-dropping-particle":"","parse-names":false,"suffix":""},{"dropping-particle":"","family":"Zimmer-Gembeck","given":"Melanie J.","non-dropping-particle":"","parse-names":false,"suffix":""},{"dropping-particle":"","family":"Craske","given":"Michelle G.","non-dropping-particle":"","parse-names":false,"suffix":""}],"container-title":"Behaviour Research and Therapy","id":"ITEM-2","issue":"3","issued":{"date-parts":[["2008","3","1"]]},"page":"358-374","publisher":"Pergamon","title":"Threat-based cognitive biases in anxious children: Comparison with non-anxious children before and after cognitive behavioural treatment","type":"article-journal","volume":"46"},"uris":["http://www.mendeley.com/documents/?uuid=56d0e99a-70a9-3bb5-99e8-1e51f614d53c"]},{"id":"ITEM-3","itemData":{"DOI":"10.1007/s10578-021-01268-6","ISBN":"0123456789","abstract":"This study examined whether distorted cognition changes during cognitive behavioural therapy (CBT) in children (N = 61; aged 7-12) with social anxiety disorder (SAD) and whether changes in distorted cognition from pre-to post-treatment predict SAD at 6-month follow-up. Baseline distorted cognition was also examined as a predictor of post-treatment outcome. Multiple informant SAD-measures were obtained pre-treatment, post-treatment and at 6-month follow-up. Children reported on interpretation bias and dysfunctional beliefs. A decrease in interpretation bias and dysfunctional beliefs was prospectively related to greater SAD change between post-treatment and 6-month follow-up. Child-reported SAD-change at post-treatment predicted greater change in dysfunctional beliefs at 6-month follow-up. Higher baseline interpretation bias predicted greater change in SAD-severity at post-treatment. Children with greater distorted cognition reductions during treatment, showed greater treatment gains at 6-month follow-up. Children who do not show this reduction may require additional efforts focused on distorted cognition to maximally benefit from treatment.","author":[{"dropping-particle":"","family":"Mobach","given":"Lynn","non-dropping-particle":"","parse-names":false,"suffix":""},{"dropping-particle":"","family":"Rapee","given":"Ronald M","non-dropping-particle":"","parse-names":false,"suffix":""},{"dropping-particle":"","family":"Anke","given":"·","non-dropping-particle":"","parse-names":false,"suffix":""},{"dropping-particle":"","family":"Klein","given":"M","non-dropping-particle":"","parse-names":false,"suffix":""}],"container-title":"Child Psychiatry &amp; Human Development","id":"ITEM-3","issued":{"date-parts":[["0"]]},"title":"The Role of Distorted Cognitions in Mediating Treatment Outcome in Children with Social Anxiety Disorder: A Preliminary Study","type":"article-journal"},"uris":["http://www.mendeley.com/documents/?uuid=de8e3de1-8e7a-3319-a142-d873c3173509"]}],"mendeley":{"formattedCitation":"(Mobach et al., n.d.; Pereira et al., 2018; Waters et al., 2008)","manualFormatting":"(Mobach et al., 2021; Pereira et al., 2018; Waters et al., 2008)","plainTextFormattedCitation":"(Mobach et al., n.d.; Pereira et al., 2018; Waters et al., 2008)","previouslyFormattedCitation":"(Mobach et al., n.d.; Pereira et al., 2018; Waters et al., 2008)"},"properties":{"noteIndex":0},"schema":"https://github.com/citation-style-language/schema/raw/master/csl-citation.json"}</w:instrText>
      </w:r>
      <w:r w:rsidR="004001B8">
        <w:rPr>
          <w:lang w:val="en-US"/>
        </w:rPr>
        <w:fldChar w:fldCharType="separate"/>
      </w:r>
      <w:r w:rsidR="00E32A10" w:rsidRPr="00E32A10">
        <w:rPr>
          <w:noProof/>
          <w:lang w:val="en-US"/>
        </w:rPr>
        <w:t xml:space="preserve">(Mobach et al., </w:t>
      </w:r>
      <w:r w:rsidR="00E32A10">
        <w:rPr>
          <w:noProof/>
          <w:lang w:val="en-US"/>
        </w:rPr>
        <w:t>2021</w:t>
      </w:r>
      <w:r w:rsidR="00E32A10" w:rsidRPr="00E32A10">
        <w:rPr>
          <w:noProof/>
          <w:lang w:val="en-US"/>
        </w:rPr>
        <w:t xml:space="preserve">; Pereira et al., 2018; </w:t>
      </w:r>
      <w:r w:rsidR="00012A0A">
        <w:rPr>
          <w:noProof/>
          <w:lang w:val="en-US"/>
        </w:rPr>
        <w:t xml:space="preserve">Steinman &amp; </w:t>
      </w:r>
      <w:r w:rsidR="0012663B">
        <w:rPr>
          <w:noProof/>
          <w:lang w:val="en-US"/>
        </w:rPr>
        <w:t xml:space="preserve">Teachman, 2014; </w:t>
      </w:r>
      <w:r w:rsidR="00E32A10" w:rsidRPr="00E32A10">
        <w:rPr>
          <w:noProof/>
          <w:lang w:val="en-US"/>
        </w:rPr>
        <w:t>Waters et al., 2008)</w:t>
      </w:r>
      <w:r w:rsidR="004001B8">
        <w:rPr>
          <w:lang w:val="en-US"/>
        </w:rPr>
        <w:fldChar w:fldCharType="end"/>
      </w:r>
      <w:r w:rsidR="00B67894">
        <w:rPr>
          <w:lang w:val="en-US"/>
        </w:rPr>
        <w:t xml:space="preserve"> and </w:t>
      </w:r>
      <w:r w:rsidR="00AC276C">
        <w:rPr>
          <w:lang w:val="en-US"/>
        </w:rPr>
        <w:t xml:space="preserve">mediate long-term outcomes of </w:t>
      </w:r>
      <w:r w:rsidR="00714D0F">
        <w:rPr>
          <w:lang w:val="en-US"/>
        </w:rPr>
        <w:t xml:space="preserve">anxiety interventions </w:t>
      </w:r>
      <w:r w:rsidR="00714D0F">
        <w:rPr>
          <w:lang w:val="en-US"/>
        </w:rPr>
        <w:fldChar w:fldCharType="begin" w:fldLock="1"/>
      </w:r>
      <w:r w:rsidR="002D16B9">
        <w:rPr>
          <w:lang w:val="en-US"/>
        </w:rPr>
        <w:instrText>ADDIN CSL_CITATION {"citationItems":[{"id":"ITEM-1","itemData":{"DOI":"10.1016/J.JANXDIS.2020.102188","ISSN":"0887-6185","PMID":"32078966","abstract":"Objective: Test changes in perceived coping efficacy, negative self-statements, and interpretive biases to threat during treatment as potential mediators of the relationship between randomly assigned treatment conditions and long-term anxiety follow-ups. Age at randomization was also tested as a moderator of mediational relationships. Method: Participants included 319 youth (ages 7–17) from the Child/Adolescent Multimodal Study (CAMS) who participated in a naturalistic follow-up beginning an average of 6.5 years after the end of the CAMS intervention. The intervention conditions included cognitive behavioral therapy (CBT; Coping Cat), pharmacotherapy (sertraline), combined CBT and sertraline, and pill placebo. Putative mediators were measured four times during the intervention phase. Follow-up consisted of four annual assessments of current anxiety. Results: Reductions on a measure of interpretive bias to threat over the course of the combined condition intervention, as compared to the placebo condition, mediated anxiety outcomes at the first follow-up visit. This mediated effect was not significant for the CBT-only or sertraline-only conditions when compared to the placebo condition. No other significant mediated effects were found for putative mediators. Age did not significantly moderate any mediated effects. Conclusion: Changes in youth-reported interpretive biases to threat over the course of combined youth anxiety interventions, as compared to a placebo intervention, may be associated with lower anxiety an average of 6.5 years following treatment.","author":[{"dropping-particle":"","family":"Makover","given":"Heather B.","non-dropping-particle":"","parse-names":false,"suffix":""},{"dropping-particle":"","family":"Kendall","given":"Philip C.","non-dropping-particle":"","parse-names":false,"suffix":""},{"dropping-particle":"","family":"Olino","given":"Thomas","non-dropping-particle":"","parse-names":false,"suffix":""},{"dropping-particle":"","family":"Carper","given":"Matthew M.","non-dropping-particle":"","parse-names":false,"suffix":""},{"dropping-particle":"","family":"Albano","given":"Anne Marie","non-dropping-particle":"","parse-names":false,"suffix":""},{"dropping-particle":"","family":"Piacentini","given":"John","non-dropping-particle":"","parse-names":false,"suffix":""},{"dropping-particle":"","family":"Peris","given":"Tara","non-dropping-particle":"","parse-names":false,"suffix":""},{"dropping-particle":"","family":"Langley","given":"Audra K.","non-dropping-particle":"","parse-names":false,"suffix":""},{"dropping-particle":"","family":"Gonzalez","given":"Araceli","non-dropping-particle":"","parse-names":false,"suffix":""},{"dropping-particle":"","family":"Ginsburg","given":"Golda S.","non-dropping-particle":"","parse-names":false,"suffix":""},{"dropping-particle":"","family":"Compton","given":"Scott","non-dropping-particle":"","parse-names":false,"suffix":""},{"dropping-particle":"","family":"Birmaher","given":"Boris","non-dropping-particle":"","parse-names":false,"suffix":""},{"dropping-particle":"","family":"Sakolsky","given":"Dara","non-dropping-particle":"","parse-names":false,"suffix":""},{"dropping-particle":"","family":"Keeton","given":"Courtney","non-dropping-particle":"","parse-names":false,"suffix":""},{"dropping-particle":"","family":"Walkup","given":"John","non-dropping-particle":"","parse-names":false,"suffix":""}],"container-title":"Journal of Anxiety Disorders","id":"ITEM-1","issued":{"date-parts":[["2020","3","1"]]},"page":"102188","publisher":"Pergamon","title":"Mediators of youth anxiety outcomes 3 to 12 years after treatment","type":"article-journal","volume":"70"},"uris":["http://www.mendeley.com/documents/?uuid=85ffeefc-b4fc-3399-824e-910c9bf959a2"]}],"mendeley":{"formattedCitation":"(Makover et al., 2020)","plainTextFormattedCitation":"(Makover et al., 2020)","previouslyFormattedCitation":"(Makover et al., 2020)"},"properties":{"noteIndex":0},"schema":"https://github.com/citation-style-language/schema/raw/master/csl-citation.json"}</w:instrText>
      </w:r>
      <w:r w:rsidR="00714D0F">
        <w:rPr>
          <w:lang w:val="en-US"/>
        </w:rPr>
        <w:fldChar w:fldCharType="separate"/>
      </w:r>
      <w:r w:rsidR="00714D0F" w:rsidRPr="00714D0F">
        <w:rPr>
          <w:noProof/>
          <w:lang w:val="en-US"/>
        </w:rPr>
        <w:t>(Makover et al., 2020)</w:t>
      </w:r>
      <w:r w:rsidR="00714D0F">
        <w:rPr>
          <w:lang w:val="en-US"/>
        </w:rPr>
        <w:fldChar w:fldCharType="end"/>
      </w:r>
      <w:r>
        <w:rPr>
          <w:lang w:val="en-US"/>
        </w:rPr>
        <w:t>.</w:t>
      </w:r>
    </w:p>
    <w:p w14:paraId="6170EBE9" w14:textId="50092C62" w:rsidR="00105E5D" w:rsidRPr="00D36446" w:rsidRDefault="00E20DBC" w:rsidP="00043292">
      <w:pPr>
        <w:spacing w:line="480" w:lineRule="auto"/>
        <w:ind w:firstLine="709"/>
        <w:contextualSpacing/>
        <w:rPr>
          <w:lang w:val="en-US"/>
        </w:rPr>
      </w:pPr>
      <w:r>
        <w:rPr>
          <w:lang w:val="en-US"/>
        </w:rPr>
        <w:t>Above</w:t>
      </w:r>
      <w:r w:rsidR="0095699C" w:rsidRPr="00B06087">
        <w:rPr>
          <w:lang w:val="en-US"/>
        </w:rPr>
        <w:t xml:space="preserve">, we focused on </w:t>
      </w:r>
      <w:r w:rsidR="00EB6398">
        <w:rPr>
          <w:lang w:val="en-US"/>
        </w:rPr>
        <w:t xml:space="preserve">how </w:t>
      </w:r>
      <w:r w:rsidR="0095699C" w:rsidRPr="00B06087">
        <w:rPr>
          <w:lang w:val="en-US"/>
        </w:rPr>
        <w:t>poor</w:t>
      </w:r>
      <w:r w:rsidR="00B06087" w:rsidRPr="00B06087">
        <w:rPr>
          <w:lang w:val="en-US"/>
        </w:rPr>
        <w:t xml:space="preserve"> safety learning relates to tr</w:t>
      </w:r>
      <w:r w:rsidR="00B06087">
        <w:rPr>
          <w:lang w:val="en-US"/>
        </w:rPr>
        <w:t xml:space="preserve">eatment outcome. </w:t>
      </w:r>
      <w:r w:rsidR="00B06087" w:rsidRPr="00996752">
        <w:rPr>
          <w:lang w:val="en-US"/>
        </w:rPr>
        <w:t xml:space="preserve">Additionally, </w:t>
      </w:r>
      <w:r w:rsidR="00D04F15">
        <w:rPr>
          <w:lang w:val="en-US"/>
        </w:rPr>
        <w:t xml:space="preserve">we argued that </w:t>
      </w:r>
      <w:r w:rsidR="00B07B3E">
        <w:rPr>
          <w:lang w:val="en-US"/>
        </w:rPr>
        <w:t xml:space="preserve">the tendency to </w:t>
      </w:r>
      <w:r w:rsidR="00B07B3E" w:rsidRPr="00B92398">
        <w:rPr>
          <w:i/>
          <w:iCs/>
          <w:lang w:val="en-US"/>
        </w:rPr>
        <w:t>overgeneralize</w:t>
      </w:r>
      <w:r w:rsidR="00B07B3E">
        <w:rPr>
          <w:lang w:val="en-US"/>
        </w:rPr>
        <w:t xml:space="preserve"> based on prior learning experiences </w:t>
      </w:r>
      <w:r w:rsidR="00B27C8B">
        <w:rPr>
          <w:lang w:val="en-US"/>
        </w:rPr>
        <w:t xml:space="preserve">might constitute a vulnerability factor for developing anxiety </w:t>
      </w:r>
      <w:r w:rsidR="00B27C8B">
        <w:rPr>
          <w:lang w:val="en-US"/>
        </w:rPr>
        <w:fldChar w:fldCharType="begin" w:fldLock="1"/>
      </w:r>
      <w:r w:rsidR="00655A89">
        <w:rPr>
          <w:lang w:val="en-US"/>
        </w:rPr>
        <w:instrText>ADDIN CSL_CITATION {"citationItems":[{"id":"ITEM-1","itemData":{"DOI":"10.1016/j.janxdis.2014.09.006","ISSN":"18737897","PMID":"25254930","abstract":"The identification of premorbid markers of risk for psychopathology is one of the most important challenges for present-day psychiatric research. This study focuses on behavioral vulnerability factors that contribute to the development of anxiety. Little is known about the role of aversive learning and generalization in the development of pathological anxiety. In this study, a large student sample (N = 375) completed a differential aversive learning task followed by a test of generalization. Anxiety was assessed at that moment and after a six-month follow-up. Results showed that both predictors (discrimination learning and generalization) added significantly to the explained variance in anxiety symptomatology at follow-up. These results highlight the importance of longitudinal designs and indicate that screening for individual differences in aversive learning and generalization may foster prediction of anxiety disorders, paving the way for targeted prevention.","author":[{"dropping-particle":"","family":"Lenaert","given":"Bert","non-dropping-particle":"","parse-names":false,"suffix":""},{"dropping-particle":"","family":"Boddez","given":"Yannick","non-dropping-particle":"","parse-names":false,"suffix":""},{"dropping-particle":"","family":"Griffith","given":"James W.","non-dropping-particle":"","parse-names":false,"suffix":""},{"dropping-particle":"","family":"Vervliet","given":"Bram","non-dropping-particle":"","parse-names":false,"suffix":""},{"dropping-particle":"","family":"Schruers","given":"Koen","non-dropping-particle":"","parse-names":false,"suffix":""},{"dropping-particle":"","family":"Hermans","given":"Dirk","non-dropping-particle":"","parse-names":false,"suffix":""}],"container-title":"Journal of Anxiety Disorders","id":"ITEM-1","issue":"8","issued":{"date-parts":[["2014","12","1"]]},"page":"747-753","publisher":"Elsevier Ltd","title":"Aversive learning and generalization predict subclinical levels of anxiety: A six-month longitudinal study","type":"article-journal","volume":"28"},"uris":["http://www.mendeley.com/documents/?uuid=9ba11aa3-7f45-322b-8cc8-fc923f183a85"]}],"mendeley":{"formattedCitation":"(Lenaert et al., 2014)","plainTextFormattedCitation":"(Lenaert et al., 2014)","previouslyFormattedCitation":"(Lenaert et al., 2014)"},"properties":{"noteIndex":0},"schema":"https://github.com/citation-style-language/schema/raw/master/csl-citation.json"}</w:instrText>
      </w:r>
      <w:r w:rsidR="00B27C8B">
        <w:rPr>
          <w:lang w:val="en-US"/>
        </w:rPr>
        <w:fldChar w:fldCharType="separate"/>
      </w:r>
      <w:r w:rsidR="00B27C8B" w:rsidRPr="00B27C8B">
        <w:rPr>
          <w:noProof/>
          <w:lang w:val="en-US"/>
        </w:rPr>
        <w:t>(Lenaert et al., 2014)</w:t>
      </w:r>
      <w:r w:rsidR="00B27C8B">
        <w:rPr>
          <w:lang w:val="en-US"/>
        </w:rPr>
        <w:fldChar w:fldCharType="end"/>
      </w:r>
      <w:r w:rsidR="00B27C8B">
        <w:rPr>
          <w:lang w:val="en-US"/>
        </w:rPr>
        <w:t xml:space="preserve">. </w:t>
      </w:r>
      <w:r w:rsidR="00632B5F" w:rsidRPr="00632B5F">
        <w:rPr>
          <w:lang w:val="en-US"/>
        </w:rPr>
        <w:t>We illustrated this with</w:t>
      </w:r>
      <w:r w:rsidR="00003DAA">
        <w:rPr>
          <w:lang w:val="en-US"/>
        </w:rPr>
        <w:t xml:space="preserve"> </w:t>
      </w:r>
      <w:r w:rsidR="002F5EE0">
        <w:rPr>
          <w:lang w:val="en-US"/>
        </w:rPr>
        <w:t xml:space="preserve">the example of </w:t>
      </w:r>
      <w:r w:rsidR="00003DAA">
        <w:rPr>
          <w:lang w:val="en-US"/>
        </w:rPr>
        <w:t>having a</w:t>
      </w:r>
      <w:r w:rsidR="00632B5F" w:rsidRPr="00632B5F">
        <w:rPr>
          <w:lang w:val="en-US"/>
        </w:rPr>
        <w:t xml:space="preserve"> learning history </w:t>
      </w:r>
      <w:r w:rsidR="00003DAA">
        <w:rPr>
          <w:lang w:val="en-US"/>
        </w:rPr>
        <w:t>with</w:t>
      </w:r>
      <w:r w:rsidR="00632B5F" w:rsidRPr="00632B5F">
        <w:rPr>
          <w:lang w:val="en-US"/>
        </w:rPr>
        <w:t xml:space="preserve"> a volati</w:t>
      </w:r>
      <w:r w:rsidR="00632B5F">
        <w:rPr>
          <w:lang w:val="en-US"/>
        </w:rPr>
        <w:t>le father</w:t>
      </w:r>
      <w:r w:rsidR="00F71649">
        <w:rPr>
          <w:lang w:val="en-US"/>
        </w:rPr>
        <w:t xml:space="preserve">, </w:t>
      </w:r>
      <w:r w:rsidR="008C67FF">
        <w:rPr>
          <w:lang w:val="en-US"/>
        </w:rPr>
        <w:t>which could give rise to continuing</w:t>
      </w:r>
      <w:r w:rsidR="00423FDC">
        <w:rPr>
          <w:lang w:val="en-US"/>
        </w:rPr>
        <w:t>ly</w:t>
      </w:r>
      <w:r w:rsidR="008C67FF">
        <w:rPr>
          <w:lang w:val="en-US"/>
        </w:rPr>
        <w:t xml:space="preserve"> </w:t>
      </w:r>
      <w:r w:rsidR="00F71649">
        <w:rPr>
          <w:lang w:val="en-US"/>
        </w:rPr>
        <w:t xml:space="preserve">being on guard </w:t>
      </w:r>
      <w:r w:rsidR="008C67FF">
        <w:rPr>
          <w:lang w:val="en-US"/>
        </w:rPr>
        <w:t>despite</w:t>
      </w:r>
      <w:r w:rsidR="00CE5639">
        <w:rPr>
          <w:lang w:val="en-US"/>
        </w:rPr>
        <w:t xml:space="preserve"> safe experiences</w:t>
      </w:r>
      <w:r w:rsidR="00FE7DAB">
        <w:rPr>
          <w:lang w:val="en-US"/>
        </w:rPr>
        <w:t xml:space="preserve"> and in the presence of</w:t>
      </w:r>
      <w:r w:rsidR="00052494">
        <w:rPr>
          <w:lang w:val="en-US"/>
        </w:rPr>
        <w:t>,</w:t>
      </w:r>
      <w:r w:rsidR="00FE7DAB">
        <w:rPr>
          <w:lang w:val="en-US"/>
        </w:rPr>
        <w:t xml:space="preserve"> </w:t>
      </w:r>
      <w:r w:rsidR="00761414">
        <w:rPr>
          <w:lang w:val="en-US"/>
        </w:rPr>
        <w:t>for instance</w:t>
      </w:r>
      <w:r w:rsidR="00052494">
        <w:rPr>
          <w:lang w:val="en-US"/>
        </w:rPr>
        <w:t>,</w:t>
      </w:r>
      <w:r w:rsidR="00761414">
        <w:rPr>
          <w:lang w:val="en-US"/>
        </w:rPr>
        <w:t xml:space="preserve"> </w:t>
      </w:r>
      <w:r w:rsidR="00CE5639">
        <w:rPr>
          <w:lang w:val="en-US"/>
        </w:rPr>
        <w:t>other</w:t>
      </w:r>
      <w:r w:rsidR="00D77B9F">
        <w:rPr>
          <w:lang w:val="en-US"/>
        </w:rPr>
        <w:t xml:space="preserve"> m</w:t>
      </w:r>
      <w:r w:rsidR="00693FF3">
        <w:rPr>
          <w:lang w:val="en-US"/>
        </w:rPr>
        <w:t>en</w:t>
      </w:r>
      <w:r w:rsidR="00D34F7B">
        <w:rPr>
          <w:lang w:val="en-US"/>
        </w:rPr>
        <w:t xml:space="preserve">. </w:t>
      </w:r>
      <w:r w:rsidR="00D34F7B" w:rsidRPr="00610AAF">
        <w:rPr>
          <w:lang w:val="en-US"/>
        </w:rPr>
        <w:t xml:space="preserve">In </w:t>
      </w:r>
      <w:r w:rsidR="00610AAF" w:rsidRPr="00610AAF">
        <w:rPr>
          <w:lang w:val="en-US"/>
        </w:rPr>
        <w:t>line with th</w:t>
      </w:r>
      <w:r w:rsidR="00610AAF">
        <w:rPr>
          <w:lang w:val="en-US"/>
        </w:rPr>
        <w:t>is view</w:t>
      </w:r>
      <w:r w:rsidR="00D34F7B" w:rsidRPr="00610AAF">
        <w:rPr>
          <w:lang w:val="en-US"/>
        </w:rPr>
        <w:t>,</w:t>
      </w:r>
      <w:r w:rsidR="00D4182F" w:rsidRPr="00610AAF">
        <w:rPr>
          <w:lang w:val="en-US"/>
        </w:rPr>
        <w:t xml:space="preserve"> </w:t>
      </w:r>
      <w:r w:rsidR="00D21E00">
        <w:rPr>
          <w:lang w:val="en-US"/>
        </w:rPr>
        <w:t xml:space="preserve">promoting </w:t>
      </w:r>
      <w:r w:rsidR="00A068F2">
        <w:rPr>
          <w:lang w:val="en-US"/>
        </w:rPr>
        <w:t xml:space="preserve">the </w:t>
      </w:r>
      <w:r w:rsidR="00B30C98">
        <w:rPr>
          <w:lang w:val="en-US"/>
        </w:rPr>
        <w:t>discrimination</w:t>
      </w:r>
      <w:r w:rsidR="00496650">
        <w:rPr>
          <w:lang w:val="en-US"/>
        </w:rPr>
        <w:t xml:space="preserve"> between the CS+ (e.g., volatile father) and generalization stimuli</w:t>
      </w:r>
      <w:r w:rsidR="00D4182F" w:rsidRPr="00610AAF">
        <w:rPr>
          <w:lang w:val="en-US"/>
        </w:rPr>
        <w:t xml:space="preserve"> </w:t>
      </w:r>
      <w:r w:rsidR="00496650">
        <w:rPr>
          <w:lang w:val="en-US"/>
        </w:rPr>
        <w:t xml:space="preserve">(e.g., other </w:t>
      </w:r>
      <w:r w:rsidR="00693FF3">
        <w:rPr>
          <w:lang w:val="en-US"/>
        </w:rPr>
        <w:t>men</w:t>
      </w:r>
      <w:r w:rsidR="00496650">
        <w:rPr>
          <w:lang w:val="en-US"/>
        </w:rPr>
        <w:t>)</w:t>
      </w:r>
      <w:r w:rsidR="00052494">
        <w:rPr>
          <w:lang w:val="en-US"/>
        </w:rPr>
        <w:t xml:space="preserve"> </w:t>
      </w:r>
      <w:r w:rsidR="00A84BD2">
        <w:rPr>
          <w:lang w:val="en-US"/>
        </w:rPr>
        <w:t xml:space="preserve">could </w:t>
      </w:r>
      <w:r w:rsidR="00D36446">
        <w:rPr>
          <w:lang w:val="en-US"/>
        </w:rPr>
        <w:t xml:space="preserve">be a </w:t>
      </w:r>
      <w:r w:rsidR="00B30C98">
        <w:rPr>
          <w:lang w:val="en-US"/>
        </w:rPr>
        <w:t xml:space="preserve">promising </w:t>
      </w:r>
      <w:r w:rsidR="00A84BD2">
        <w:rPr>
          <w:lang w:val="en-US"/>
        </w:rPr>
        <w:t xml:space="preserve">target </w:t>
      </w:r>
      <w:r w:rsidR="00D36446">
        <w:rPr>
          <w:lang w:val="en-US"/>
        </w:rPr>
        <w:t>in anxiety</w:t>
      </w:r>
      <w:r w:rsidR="00B35B1C">
        <w:rPr>
          <w:lang w:val="en-US"/>
        </w:rPr>
        <w:t xml:space="preserve"> interventions</w:t>
      </w:r>
      <w:r w:rsidR="00D36446">
        <w:rPr>
          <w:lang w:val="en-US"/>
        </w:rPr>
        <w:t>.</w:t>
      </w:r>
      <w:r w:rsidR="00655A89">
        <w:rPr>
          <w:lang w:val="en-US"/>
        </w:rPr>
        <w:t xml:space="preserve"> </w:t>
      </w:r>
      <w:r w:rsidR="00433D3E">
        <w:rPr>
          <w:lang w:val="en-US"/>
        </w:rPr>
        <w:t xml:space="preserve">In other words, </w:t>
      </w:r>
      <w:r w:rsidR="00A841A0">
        <w:rPr>
          <w:lang w:val="en-US"/>
        </w:rPr>
        <w:t xml:space="preserve">in </w:t>
      </w:r>
      <w:r w:rsidR="003E51EF">
        <w:rPr>
          <w:lang w:val="en-US"/>
        </w:rPr>
        <w:t>a</w:t>
      </w:r>
      <w:r w:rsidR="00433D3E">
        <w:rPr>
          <w:lang w:val="en-US"/>
        </w:rPr>
        <w:t xml:space="preserve"> discrimination training </w:t>
      </w:r>
      <w:r w:rsidR="003E51EF">
        <w:rPr>
          <w:lang w:val="en-US"/>
        </w:rPr>
        <w:lastRenderedPageBreak/>
        <w:t xml:space="preserve">individuals could learn that </w:t>
      </w:r>
      <w:r w:rsidR="003B34F8">
        <w:rPr>
          <w:lang w:val="en-US"/>
        </w:rPr>
        <w:t xml:space="preserve">other men are different from the volatile father. </w:t>
      </w:r>
      <w:r w:rsidR="00655A89">
        <w:rPr>
          <w:lang w:val="en-US"/>
        </w:rPr>
        <w:fldChar w:fldCharType="begin" w:fldLock="1"/>
      </w:r>
      <w:r w:rsidR="004439DD">
        <w:rPr>
          <w:lang w:val="en-US"/>
        </w:rPr>
        <w:instrText>ADDIN CSL_CITATION {"citationItems":[{"id":"ITEM-1","itemData":{"DOI":"10.1371/journal.pone.0184485","ISBN":"1111111111","abstract":"Anxiety disorders are the most common mental disorder worldwide. Although anxiety disorders differ in the nature of feared objects or situations, they share a common mechanism by which fear generalizes to related but innocuous objects, eliciting avoidance of objects and situations that pose no objective risk. This overgeneralization appears to be a crucial mechanism in the persistence of anxiety psychopathology. In this study we test whether an intervention that promotes discrimination learning reduces generalization of fear, in particular, harm expectancy and avoidance compared to an irrelevant (control) training. Healthy participants (N = 80) were randomly allocated to a training condition. Using a fear conditioning paradigm , participants first learned visual danger and safety signals (set 1). Baseline level of stimulus generalization was tested with ambiguous stimuli on a spectrum between the danger and safety signals. There were no differences between the training groups. Participants then received the stimulus discrimination training or a control training. After training, participants learned a new set of danger and safety signals (set 2), and the level of harm expectancy generalization and behavioural avoidance of ambiguous stimuli was tested. Although the training groups did not differ in fear generalization on a cognitive level (harm expectancy), the results showed a different pattern of avoidance of ambiguous stimuli, with the discrimination training group showing less avoidance of stimuli that resembled the safety signals. These results support the potential of interventions that promote discrimination learning in the treatment of anxiety disorders.","author":[{"dropping-particle":"","family":"J Lommen","given":"Miriam J","non-dropping-particle":"","parse-names":false,"suffix":""},{"dropping-particle":"","family":"Duta","given":"Mihaela","non-dropping-particle":"","parse-names":false,"suffix":""},{"dropping-particle":"","family":"Vanbrabant","given":"Koen","non-dropping-particle":"","parse-names":false,"suffix":""},{"dropping-particle":"","family":"Jong","given":"Rachel","non-dropping-particle":"de","parse-names":false,"suffix":""},{"dropping-particle":"","family":"Juechems","given":"Keno","non-dropping-particle":"","parse-names":false,"suffix":""},{"dropping-particle":"","family":"Ehlers","given":"Anke","non-dropping-particle":"","parse-names":false,"suffix":""}],"id":"ITEM-1","issued":{"date-parts":[["2017"]]},"title":"Training discrimination diminishes maladaptive avoidance of innocuous stimuli in a fear conditioning paradigm","type":"article-journal"},"uris":["http://www.mendeley.com/documents/?uuid=dc576a69-8930-3a4d-93e6-2f7a80a3c7e7"]}],"mendeley":{"formattedCitation":"(J Lommen et al., 2017)","manualFormatting":"Lommen et al. (2017)","plainTextFormattedCitation":"(J Lommen et al., 2017)","previouslyFormattedCitation":"(J Lommen et al., 2017)"},"properties":{"noteIndex":0},"schema":"https://github.com/citation-style-language/schema/raw/master/csl-citation.json"}</w:instrText>
      </w:r>
      <w:r w:rsidR="00655A89">
        <w:rPr>
          <w:lang w:val="en-US"/>
        </w:rPr>
        <w:fldChar w:fldCharType="separate"/>
      </w:r>
      <w:r w:rsidR="00655A89" w:rsidRPr="00655A89">
        <w:rPr>
          <w:noProof/>
          <w:lang w:val="en-US"/>
        </w:rPr>
        <w:t>Lommen et al.</w:t>
      </w:r>
      <w:r w:rsidR="00655A89">
        <w:rPr>
          <w:noProof/>
          <w:lang w:val="en-US"/>
        </w:rPr>
        <w:t xml:space="preserve"> (</w:t>
      </w:r>
      <w:r w:rsidR="00655A89" w:rsidRPr="00655A89">
        <w:rPr>
          <w:noProof/>
          <w:lang w:val="en-US"/>
        </w:rPr>
        <w:t>2017)</w:t>
      </w:r>
      <w:r w:rsidR="00655A89">
        <w:rPr>
          <w:lang w:val="en-US"/>
        </w:rPr>
        <w:fldChar w:fldCharType="end"/>
      </w:r>
      <w:r w:rsidR="00D07058">
        <w:rPr>
          <w:lang w:val="en-US"/>
        </w:rPr>
        <w:t xml:space="preserve"> </w:t>
      </w:r>
      <w:r w:rsidR="00655A89">
        <w:rPr>
          <w:lang w:val="en-US"/>
        </w:rPr>
        <w:t xml:space="preserve">demonstrated in </w:t>
      </w:r>
      <w:r w:rsidR="00D07058" w:rsidRPr="00D07058">
        <w:rPr>
          <w:lang w:val="en-US"/>
        </w:rPr>
        <w:t>a fear conditioning study t</w:t>
      </w:r>
      <w:r w:rsidR="00D07058">
        <w:rPr>
          <w:lang w:val="en-US"/>
        </w:rPr>
        <w:t>hat</w:t>
      </w:r>
      <w:r w:rsidR="00753E6C">
        <w:rPr>
          <w:lang w:val="en-US"/>
        </w:rPr>
        <w:t xml:space="preserve"> such discrimination training </w:t>
      </w:r>
      <w:r w:rsidR="002254A8">
        <w:rPr>
          <w:lang w:val="en-US"/>
        </w:rPr>
        <w:t xml:space="preserve">could </w:t>
      </w:r>
      <w:r w:rsidR="00B15232">
        <w:rPr>
          <w:lang w:val="en-US"/>
        </w:rPr>
        <w:t xml:space="preserve">effectively </w:t>
      </w:r>
      <w:r w:rsidR="002254A8">
        <w:rPr>
          <w:lang w:val="en-US"/>
        </w:rPr>
        <w:t xml:space="preserve">reduce avoidance </w:t>
      </w:r>
      <w:r w:rsidR="00B15232">
        <w:rPr>
          <w:lang w:val="en-US"/>
        </w:rPr>
        <w:t xml:space="preserve">towards </w:t>
      </w:r>
      <w:r w:rsidR="002254A8">
        <w:rPr>
          <w:lang w:val="en-US"/>
        </w:rPr>
        <w:t>generalization stimuli</w:t>
      </w:r>
      <w:r w:rsidR="00B15232">
        <w:rPr>
          <w:lang w:val="en-US"/>
        </w:rPr>
        <w:t xml:space="preserve">. </w:t>
      </w:r>
      <w:r w:rsidR="00FE2A6D">
        <w:rPr>
          <w:lang w:val="en-US"/>
        </w:rPr>
        <w:t xml:space="preserve">Similarly, </w:t>
      </w:r>
      <w:r w:rsidR="006A1D99">
        <w:rPr>
          <w:lang w:val="en-US"/>
        </w:rPr>
        <w:t xml:space="preserve">in another fear conditioning study, </w:t>
      </w:r>
      <w:r w:rsidR="00FE2A6D">
        <w:rPr>
          <w:lang w:val="en-US"/>
        </w:rPr>
        <w:t>p</w:t>
      </w:r>
      <w:r w:rsidR="007252AB">
        <w:rPr>
          <w:lang w:val="en-US"/>
        </w:rPr>
        <w:t>romoting perceptual discrimination</w:t>
      </w:r>
      <w:r w:rsidR="00D648AE">
        <w:rPr>
          <w:lang w:val="en-US"/>
        </w:rPr>
        <w:t xml:space="preserve"> </w:t>
      </w:r>
      <w:r w:rsidR="00FE2A6D">
        <w:rPr>
          <w:lang w:val="en-US"/>
        </w:rPr>
        <w:t xml:space="preserve">has found to result in </w:t>
      </w:r>
      <w:r w:rsidR="00D648AE">
        <w:rPr>
          <w:lang w:val="en-US"/>
        </w:rPr>
        <w:t xml:space="preserve">decreased </w:t>
      </w:r>
      <w:r w:rsidR="00FE2A6D">
        <w:rPr>
          <w:lang w:val="en-US"/>
        </w:rPr>
        <w:t>generalization</w:t>
      </w:r>
      <w:r w:rsidR="006A1D99">
        <w:rPr>
          <w:lang w:val="en-US"/>
        </w:rPr>
        <w:t xml:space="preserve"> of fear responding</w:t>
      </w:r>
      <w:r w:rsidR="004439DD">
        <w:rPr>
          <w:lang w:val="en-US"/>
        </w:rPr>
        <w:t xml:space="preserve"> </w:t>
      </w:r>
      <w:r w:rsidR="004439DD">
        <w:rPr>
          <w:lang w:val="en-US"/>
        </w:rPr>
        <w:fldChar w:fldCharType="begin" w:fldLock="1"/>
      </w:r>
      <w:r w:rsidR="00D60A94">
        <w:rPr>
          <w:lang w:val="en-US"/>
        </w:rPr>
        <w:instrText>ADDIN CSL_CITATION {"citationItems":[{"id":"ITEM-1","itemData":{"DOI":"10.1016/J.BRAT.2017.03.010","ISSN":"0005-7967","PMID":"28355577","abstract":"Generalization is an adaptive learning mechanism, but it can be maladaptive when it occurs in excess. A novel perceptual discrimination training task was therefore designed to moderate fear overgeneralization. We hypothesized that improvement in basic perceptual discrimination would translate into lower fear overgeneralization in affective cues. Seventy adults completed a fear-conditioning task prior to being allocated into training or placebo groups. Predesignated geometric shape pairs were constructed for the training task. A target shape from each pair was presented. Thereafter, participants in the training group were shown both shapes and asked to identify the image that differed from the target. Placebo task participants only indicated the location of each shape on the screen. All participants then viewed new geometric pairs and indicated whether they were identical or different. Finally, participants completed a fear generalization test consisting of perceptual morphs ranging from the CS + to the CS-. Fear-conditioning was observed through physiological and behavioural measures. Furthermore, the training group performed better than the placebo group on the assessment task and exhibited decreased fear generalization in response to threat/safety cues. The findings offer evidence for the effectiveness of the novel discrimination training task, setting the stage for future research with clinical populations.","author":[{"dropping-particle":"","family":"Ginat-Frolich","given":"Rivkah","non-dropping-particle":"","parse-names":false,"suffix":""},{"dropping-particle":"","family":"Klein","given":"Zohar","non-dropping-particle":"","parse-names":false,"suffix":""},{"dropping-particle":"","family":"Katz","given":"Omer","non-dropping-particle":"","parse-names":false,"suffix":""},{"dropping-particle":"","family":"Shechner","given":"Tomer","non-dropping-particle":"","parse-names":false,"suffix":""}],"container-title":"Behaviour Research and Therapy","id":"ITEM-1","issued":{"date-parts":[["2017","6","1"]]},"page":"29-37","publisher":"Pergamon","title":"A novel perceptual discrimination training task: Reducing fear overgeneralization in the context of fear learning","type":"article-journal","volume":"93"},"uris":["http://www.mendeley.com/documents/?uuid=fea46b84-120e-347d-b6fc-ce39708140b0"]}],"mendeley":{"formattedCitation":"(Ginat-Frolich et al., 2017)","plainTextFormattedCitation":"(Ginat-Frolich et al., 2017)","previouslyFormattedCitation":"(Ginat-Frolich et al., 2017)"},"properties":{"noteIndex":0},"schema":"https://github.com/citation-style-language/schema/raw/master/csl-citation.json"}</w:instrText>
      </w:r>
      <w:r w:rsidR="004439DD">
        <w:rPr>
          <w:lang w:val="en-US"/>
        </w:rPr>
        <w:fldChar w:fldCharType="separate"/>
      </w:r>
      <w:r w:rsidR="004439DD" w:rsidRPr="004439DD">
        <w:rPr>
          <w:noProof/>
          <w:lang w:val="en-US"/>
        </w:rPr>
        <w:t>(Ginat-Frolich et al., 2017)</w:t>
      </w:r>
      <w:r w:rsidR="004439DD">
        <w:rPr>
          <w:lang w:val="en-US"/>
        </w:rPr>
        <w:fldChar w:fldCharType="end"/>
      </w:r>
      <w:r w:rsidR="004439DD">
        <w:rPr>
          <w:lang w:val="en-US"/>
        </w:rPr>
        <w:t>.</w:t>
      </w:r>
      <w:r w:rsidR="004E16CE">
        <w:rPr>
          <w:lang w:val="en-US"/>
        </w:rPr>
        <w:t xml:space="preserve"> In a first attempt to test the effects of </w:t>
      </w:r>
      <w:r w:rsidR="0091716A">
        <w:rPr>
          <w:lang w:val="en-US"/>
        </w:rPr>
        <w:t xml:space="preserve">discrimination training in </w:t>
      </w:r>
      <w:r w:rsidR="00091209">
        <w:rPr>
          <w:lang w:val="en-US"/>
        </w:rPr>
        <w:t>a high-anxious sample (fear of s</w:t>
      </w:r>
      <w:r w:rsidR="00C805A7">
        <w:rPr>
          <w:lang w:val="en-US"/>
        </w:rPr>
        <w:t>piders)</w:t>
      </w:r>
      <w:r w:rsidR="0091716A">
        <w:rPr>
          <w:lang w:val="en-US"/>
        </w:rPr>
        <w:t xml:space="preserve">, </w:t>
      </w:r>
      <w:r w:rsidR="00D60A94">
        <w:rPr>
          <w:lang w:val="en-US"/>
        </w:rPr>
        <w:fldChar w:fldCharType="begin" w:fldLock="1"/>
      </w:r>
      <w:r w:rsidR="00490C22">
        <w:rPr>
          <w:lang w:val="en-US"/>
        </w:rPr>
        <w:instrText>ADDIN CSL_CITATION {"citationItems":[{"id":"ITEM-1","itemData":{"DOI":"10.1002/da.22930","abstract":"Background: Fear overgeneralization is a central feature of anxiety disorders and can","author":[{"dropping-particle":"","family":"Ginat-Frolich","given":"Rivkah","non-dropping-particle":"","parse-names":false,"suffix":""},{"dropping-particle":"","family":"Klein","given":"Zohar","non-dropping-particle":"","parse-names":false,"suffix":""},{"dropping-particle":"","family":"Aderka","given":"Idan M","non-dropping-particle":"","parse-names":false,"suffix":""},{"dropping-particle":"","family":"Shechner","given":"Tomer","non-dropping-particle":"","parse-names":false,"suffix":""}],"container-title":"Depress Anxiety","id":"ITEM-1","issued":{"date-parts":[["2019"]]},"page":"859-865","title":"Reducing avoidance in adults with high spider fear using perceptual discrimination training","type":"article-journal","volume":"36"},"uris":["http://www.mendeley.com/documents/?uuid=a961de86-ae27-3bcd-b6a6-a7401c9e137f"]}],"mendeley":{"formattedCitation":"(Ginat-Frolich et al., 2019)","manualFormatting":"Ginat-Frolich et al. (2019)","plainTextFormattedCitation":"(Ginat-Frolich et al., 2019)","previouslyFormattedCitation":"(Ginat-Frolich et al., 2019)"},"properties":{"noteIndex":0},"schema":"https://github.com/citation-style-language/schema/raw/master/csl-citation.json"}</w:instrText>
      </w:r>
      <w:r w:rsidR="00D60A94">
        <w:rPr>
          <w:lang w:val="en-US"/>
        </w:rPr>
        <w:fldChar w:fldCharType="separate"/>
      </w:r>
      <w:r w:rsidR="00D60A94" w:rsidRPr="00D60A94">
        <w:rPr>
          <w:noProof/>
          <w:lang w:val="en-US"/>
        </w:rPr>
        <w:t xml:space="preserve">Ginat-Frolich et al. </w:t>
      </w:r>
      <w:r w:rsidR="00D60A94">
        <w:rPr>
          <w:noProof/>
          <w:lang w:val="en-US"/>
        </w:rPr>
        <w:t>(</w:t>
      </w:r>
      <w:r w:rsidR="00D60A94" w:rsidRPr="00D60A94">
        <w:rPr>
          <w:noProof/>
          <w:lang w:val="en-US"/>
        </w:rPr>
        <w:t>2019)</w:t>
      </w:r>
      <w:r w:rsidR="00D60A94">
        <w:rPr>
          <w:lang w:val="en-US"/>
        </w:rPr>
        <w:fldChar w:fldCharType="end"/>
      </w:r>
      <w:r w:rsidR="001E0544">
        <w:rPr>
          <w:lang w:val="en-US"/>
        </w:rPr>
        <w:t xml:space="preserve"> </w:t>
      </w:r>
      <w:r w:rsidR="0091716A">
        <w:rPr>
          <w:lang w:val="en-US"/>
        </w:rPr>
        <w:t>demonstrated that the group receiving discrimination training</w:t>
      </w:r>
      <w:r w:rsidR="00934EA6">
        <w:rPr>
          <w:lang w:val="en-US"/>
        </w:rPr>
        <w:t xml:space="preserve"> showed less avoidance </w:t>
      </w:r>
      <w:r w:rsidR="00C805A7">
        <w:rPr>
          <w:lang w:val="en-US"/>
        </w:rPr>
        <w:t xml:space="preserve">towards spiders </w:t>
      </w:r>
      <w:r w:rsidR="001E0544">
        <w:rPr>
          <w:lang w:val="en-US"/>
        </w:rPr>
        <w:t>with</w:t>
      </w:r>
      <w:r w:rsidR="00C805A7">
        <w:rPr>
          <w:lang w:val="en-US"/>
        </w:rPr>
        <w:t xml:space="preserve"> increased similarity to a live spider</w:t>
      </w:r>
      <w:r w:rsidR="00091209">
        <w:rPr>
          <w:lang w:val="en-US"/>
        </w:rPr>
        <w:t>.</w:t>
      </w:r>
    </w:p>
    <w:p w14:paraId="441733D1" w14:textId="42A697E7" w:rsidR="00105E5D" w:rsidRDefault="00F86FE9" w:rsidP="00043292">
      <w:pPr>
        <w:pStyle w:val="berschrift1bc"/>
        <w:spacing w:line="480" w:lineRule="auto"/>
        <w:contextualSpacing/>
      </w:pPr>
      <w:r>
        <w:t>1.</w:t>
      </w:r>
      <w:r w:rsidR="0098267F">
        <w:t>7</w:t>
      </w:r>
      <w:r>
        <w:t xml:space="preserve">.4 </w:t>
      </w:r>
      <w:r w:rsidR="00105E5D" w:rsidRPr="00A57A44">
        <w:t>Conclusion</w:t>
      </w:r>
    </w:p>
    <w:p w14:paraId="2EE702FC" w14:textId="0629C4F3" w:rsidR="005B532C" w:rsidRDefault="00B83E25" w:rsidP="00043292">
      <w:pPr>
        <w:spacing w:line="480" w:lineRule="auto"/>
        <w:ind w:firstLine="709"/>
        <w:contextualSpacing/>
        <w:rPr>
          <w:lang w:val="en-US"/>
        </w:rPr>
      </w:pPr>
      <w:r>
        <w:rPr>
          <w:lang w:val="en-US"/>
        </w:rPr>
        <w:t>T</w:t>
      </w:r>
      <w:r w:rsidR="0073000D">
        <w:rPr>
          <w:lang w:val="en-US"/>
        </w:rPr>
        <w:t>his chapter</w:t>
      </w:r>
      <w:r w:rsidR="002F077D">
        <w:rPr>
          <w:lang w:val="en-US"/>
        </w:rPr>
        <w:t xml:space="preserve"> </w:t>
      </w:r>
      <w:r w:rsidR="00B4156C">
        <w:rPr>
          <w:lang w:val="en-US"/>
        </w:rPr>
        <w:t xml:space="preserve">discussed how fear conditioning biases </w:t>
      </w:r>
      <w:r w:rsidR="0036035B">
        <w:rPr>
          <w:lang w:val="en-US"/>
        </w:rPr>
        <w:t>are related to pathological anxiety</w:t>
      </w:r>
      <w:r w:rsidR="00B11022">
        <w:rPr>
          <w:lang w:val="en-US"/>
        </w:rPr>
        <w:t xml:space="preserve"> by providing a summary of </w:t>
      </w:r>
      <w:r w:rsidR="00AE1F8D">
        <w:rPr>
          <w:lang w:val="en-US"/>
        </w:rPr>
        <w:t>patient-control differences in fear responding during conditioning</w:t>
      </w:r>
      <w:r w:rsidR="00956527">
        <w:rPr>
          <w:lang w:val="en-US"/>
        </w:rPr>
        <w:t xml:space="preserve"> procedures</w:t>
      </w:r>
      <w:r w:rsidR="00205BFD">
        <w:rPr>
          <w:lang w:val="en-US"/>
        </w:rPr>
        <w:t>.</w:t>
      </w:r>
      <w:r w:rsidR="00517F38">
        <w:rPr>
          <w:lang w:val="en-US"/>
        </w:rPr>
        <w:t xml:space="preserve"> </w:t>
      </w:r>
      <w:r w:rsidR="00AE1887">
        <w:rPr>
          <w:lang w:val="en-US"/>
        </w:rPr>
        <w:t>In addition, we</w:t>
      </w:r>
      <w:r w:rsidR="00517F38">
        <w:rPr>
          <w:lang w:val="en-US"/>
        </w:rPr>
        <w:t xml:space="preserve"> linked </w:t>
      </w:r>
      <w:r w:rsidR="00AE1887">
        <w:rPr>
          <w:lang w:val="en-US"/>
        </w:rPr>
        <w:t xml:space="preserve">these </w:t>
      </w:r>
      <w:r w:rsidR="00517F38">
        <w:rPr>
          <w:lang w:val="en-US"/>
        </w:rPr>
        <w:t xml:space="preserve">biases in fear conditioning </w:t>
      </w:r>
      <w:r w:rsidR="000524DF">
        <w:rPr>
          <w:lang w:val="en-US"/>
        </w:rPr>
        <w:t xml:space="preserve">(as observable behavior) </w:t>
      </w:r>
      <w:r w:rsidR="00517F38">
        <w:rPr>
          <w:lang w:val="en-US"/>
        </w:rPr>
        <w:t>to interpretation bias</w:t>
      </w:r>
      <w:r w:rsidR="00AE1887">
        <w:rPr>
          <w:lang w:val="en-US"/>
        </w:rPr>
        <w:t>es</w:t>
      </w:r>
      <w:r w:rsidR="000524DF">
        <w:rPr>
          <w:lang w:val="en-US"/>
        </w:rPr>
        <w:t xml:space="preserve"> (as a latent mental process)</w:t>
      </w:r>
      <w:r w:rsidR="00517F38">
        <w:rPr>
          <w:lang w:val="en-US"/>
        </w:rPr>
        <w:t>.</w:t>
      </w:r>
      <w:r w:rsidR="006C77CC">
        <w:rPr>
          <w:lang w:val="en-US"/>
        </w:rPr>
        <w:t xml:space="preserve"> </w:t>
      </w:r>
      <w:r w:rsidR="00F73BB9">
        <w:rPr>
          <w:lang w:val="en-US"/>
        </w:rPr>
        <w:t xml:space="preserve">For example, in </w:t>
      </w:r>
      <w:r w:rsidR="003A152B">
        <w:rPr>
          <w:lang w:val="en-US"/>
        </w:rPr>
        <w:t xml:space="preserve">certain </w:t>
      </w:r>
      <w:r w:rsidR="00E76C32">
        <w:rPr>
          <w:lang w:val="en-US"/>
        </w:rPr>
        <w:t xml:space="preserve">fear </w:t>
      </w:r>
      <w:r w:rsidR="00F73BB9">
        <w:rPr>
          <w:lang w:val="en-US"/>
        </w:rPr>
        <w:t xml:space="preserve">conditioning </w:t>
      </w:r>
      <w:r w:rsidR="004E6CAE">
        <w:rPr>
          <w:lang w:val="en-US"/>
        </w:rPr>
        <w:t>procedures</w:t>
      </w:r>
      <w:r w:rsidR="00F73BB9">
        <w:rPr>
          <w:lang w:val="en-US"/>
        </w:rPr>
        <w:t xml:space="preserve"> </w:t>
      </w:r>
      <w:r w:rsidR="00385194">
        <w:rPr>
          <w:lang w:val="en-US"/>
        </w:rPr>
        <w:t>(</w:t>
      </w:r>
      <w:r w:rsidR="00B44216">
        <w:rPr>
          <w:lang w:val="en-US"/>
        </w:rPr>
        <w:t xml:space="preserve">i.e., </w:t>
      </w:r>
      <w:r w:rsidR="00A72C0A">
        <w:rPr>
          <w:lang w:val="en-US"/>
        </w:rPr>
        <w:t>‘</w:t>
      </w:r>
      <w:r w:rsidR="00385194">
        <w:rPr>
          <w:lang w:val="en-US"/>
        </w:rPr>
        <w:t>weak</w:t>
      </w:r>
      <w:r w:rsidR="00A72C0A">
        <w:rPr>
          <w:lang w:val="en-US"/>
        </w:rPr>
        <w:t>’</w:t>
      </w:r>
      <w:r w:rsidR="00385194">
        <w:rPr>
          <w:lang w:val="en-US"/>
        </w:rPr>
        <w:t xml:space="preserve"> situations) </w:t>
      </w:r>
      <w:r w:rsidR="004E6CAE">
        <w:rPr>
          <w:lang w:val="en-US"/>
        </w:rPr>
        <w:t xml:space="preserve">such as generalization tests and </w:t>
      </w:r>
      <w:r w:rsidR="00AE1887">
        <w:rPr>
          <w:lang w:val="en-US"/>
        </w:rPr>
        <w:t xml:space="preserve">extinction trials, </w:t>
      </w:r>
      <w:r w:rsidR="00385194">
        <w:rPr>
          <w:lang w:val="en-US"/>
        </w:rPr>
        <w:t xml:space="preserve">individuals vulnerable for anxiety might </w:t>
      </w:r>
      <w:r w:rsidR="00E76C32">
        <w:rPr>
          <w:lang w:val="en-US"/>
        </w:rPr>
        <w:t xml:space="preserve">have a tendency to </w:t>
      </w:r>
      <w:r w:rsidR="00B52FB9">
        <w:rPr>
          <w:lang w:val="en-US"/>
        </w:rPr>
        <w:t xml:space="preserve">interpret </w:t>
      </w:r>
      <w:r w:rsidR="00E6112E">
        <w:rPr>
          <w:lang w:val="en-US"/>
        </w:rPr>
        <w:t xml:space="preserve">ambiguous </w:t>
      </w:r>
      <w:r w:rsidR="00B52FB9">
        <w:rPr>
          <w:lang w:val="en-US"/>
        </w:rPr>
        <w:t>stimuli as threatening</w:t>
      </w:r>
      <w:r w:rsidR="00385194">
        <w:rPr>
          <w:lang w:val="en-US"/>
        </w:rPr>
        <w:t xml:space="preserve"> </w:t>
      </w:r>
      <w:r w:rsidR="005C2C27">
        <w:rPr>
          <w:lang w:val="en-US"/>
        </w:rPr>
        <w:t xml:space="preserve">and as a consequence </w:t>
      </w:r>
      <w:r w:rsidR="00A20B3C">
        <w:rPr>
          <w:lang w:val="en-US"/>
        </w:rPr>
        <w:t xml:space="preserve">(still) </w:t>
      </w:r>
      <w:r w:rsidR="005C2C27">
        <w:rPr>
          <w:lang w:val="en-US"/>
        </w:rPr>
        <w:t xml:space="preserve">respond fearfully to these </w:t>
      </w:r>
      <w:r w:rsidR="00D339BE">
        <w:rPr>
          <w:lang w:val="en-US"/>
        </w:rPr>
        <w:t xml:space="preserve">(in fact safe) </w:t>
      </w:r>
      <w:r w:rsidR="005C2C27">
        <w:rPr>
          <w:lang w:val="en-US"/>
        </w:rPr>
        <w:t xml:space="preserve">stimuli. </w:t>
      </w:r>
      <w:r w:rsidR="005B532C">
        <w:rPr>
          <w:lang w:val="en-US"/>
        </w:rPr>
        <w:t xml:space="preserve">Further empirical testing of </w:t>
      </w:r>
      <w:r w:rsidR="00A20B3C">
        <w:rPr>
          <w:lang w:val="en-US"/>
        </w:rPr>
        <w:t xml:space="preserve">whether and </w:t>
      </w:r>
      <w:r w:rsidR="005B532C">
        <w:rPr>
          <w:lang w:val="en-US"/>
        </w:rPr>
        <w:t>how interpretational processes impact fear conditioning is</w:t>
      </w:r>
      <w:r w:rsidR="00146C3C">
        <w:rPr>
          <w:lang w:val="en-US"/>
        </w:rPr>
        <w:t>, however,</w:t>
      </w:r>
      <w:r w:rsidR="005B532C">
        <w:rPr>
          <w:lang w:val="en-US"/>
        </w:rPr>
        <w:t xml:space="preserve"> needed to verify th</w:t>
      </w:r>
      <w:r w:rsidR="00146C3C">
        <w:rPr>
          <w:lang w:val="en-US"/>
        </w:rPr>
        <w:t>ese predictions</w:t>
      </w:r>
      <w:r w:rsidR="005B532C">
        <w:rPr>
          <w:lang w:val="en-US"/>
        </w:rPr>
        <w:t>.</w:t>
      </w:r>
    </w:p>
    <w:p w14:paraId="22C8D29F" w14:textId="1AF6C655" w:rsidR="005407F4" w:rsidRDefault="00AB6A40" w:rsidP="00043292">
      <w:pPr>
        <w:spacing w:line="480" w:lineRule="auto"/>
        <w:ind w:firstLine="709"/>
        <w:contextualSpacing/>
        <w:rPr>
          <w:lang w:val="en-US"/>
        </w:rPr>
      </w:pPr>
      <w:r>
        <w:rPr>
          <w:lang w:val="en-US"/>
        </w:rPr>
        <w:t xml:space="preserve">In </w:t>
      </w:r>
      <w:r w:rsidR="002F38BB">
        <w:rPr>
          <w:lang w:val="en-US"/>
        </w:rPr>
        <w:t>providing</w:t>
      </w:r>
      <w:r w:rsidR="003B30D1">
        <w:rPr>
          <w:lang w:val="en-US"/>
        </w:rPr>
        <w:t xml:space="preserve"> different</w:t>
      </w:r>
      <w:r>
        <w:rPr>
          <w:lang w:val="en-US"/>
        </w:rPr>
        <w:t xml:space="preserve"> perspective</w:t>
      </w:r>
      <w:r w:rsidR="003B30D1">
        <w:rPr>
          <w:lang w:val="en-US"/>
        </w:rPr>
        <w:t>s</w:t>
      </w:r>
      <w:r>
        <w:rPr>
          <w:lang w:val="en-US"/>
        </w:rPr>
        <w:t xml:space="preserve"> on biases</w:t>
      </w:r>
      <w:r w:rsidR="003B30D1">
        <w:rPr>
          <w:lang w:val="en-US"/>
        </w:rPr>
        <w:t>,</w:t>
      </w:r>
      <w:r>
        <w:rPr>
          <w:lang w:val="en-US"/>
        </w:rPr>
        <w:t xml:space="preserve"> we </w:t>
      </w:r>
      <w:r w:rsidR="00A0400C">
        <w:rPr>
          <w:lang w:val="en-US"/>
        </w:rPr>
        <w:t xml:space="preserve">explicitly </w:t>
      </w:r>
      <w:r w:rsidR="007F35D8">
        <w:rPr>
          <w:lang w:val="en-US"/>
        </w:rPr>
        <w:t xml:space="preserve">distinguished biases as observable behavior (i.e., measured </w:t>
      </w:r>
      <w:r w:rsidR="00332474">
        <w:rPr>
          <w:lang w:val="en-US"/>
        </w:rPr>
        <w:t>with experimental tasks</w:t>
      </w:r>
      <w:r w:rsidR="007F35D8">
        <w:rPr>
          <w:lang w:val="en-US"/>
        </w:rPr>
        <w:t>) and bia</w:t>
      </w:r>
      <w:r w:rsidR="00332474">
        <w:rPr>
          <w:lang w:val="en-US"/>
        </w:rPr>
        <w:t>s</w:t>
      </w:r>
      <w:r w:rsidR="00D339BE">
        <w:rPr>
          <w:lang w:val="en-US"/>
        </w:rPr>
        <w:t>es</w:t>
      </w:r>
      <w:r w:rsidR="00332474">
        <w:rPr>
          <w:lang w:val="en-US"/>
        </w:rPr>
        <w:t xml:space="preserve"> as an underlying cognitive process</w:t>
      </w:r>
      <w:r w:rsidR="00D339BE">
        <w:rPr>
          <w:lang w:val="en-US"/>
        </w:rPr>
        <w:t>es</w:t>
      </w:r>
      <w:r w:rsidR="00332474">
        <w:rPr>
          <w:lang w:val="en-US"/>
        </w:rPr>
        <w:t xml:space="preserve"> that </w:t>
      </w:r>
      <w:r w:rsidR="000A15D2">
        <w:rPr>
          <w:lang w:val="en-US"/>
        </w:rPr>
        <w:t xml:space="preserve">could (partially) </w:t>
      </w:r>
      <w:r w:rsidR="00332474">
        <w:rPr>
          <w:lang w:val="en-US"/>
        </w:rPr>
        <w:t xml:space="preserve">drive </w:t>
      </w:r>
      <w:r w:rsidR="00917CBF">
        <w:rPr>
          <w:lang w:val="en-US"/>
        </w:rPr>
        <w:t xml:space="preserve">or mediate </w:t>
      </w:r>
      <w:r w:rsidR="00332474">
        <w:rPr>
          <w:lang w:val="en-US"/>
        </w:rPr>
        <w:t>this observable behavior</w:t>
      </w:r>
      <w:r w:rsidR="000D3B8C">
        <w:rPr>
          <w:lang w:val="en-US"/>
        </w:rPr>
        <w:t xml:space="preserve"> (also see De Houwer, 2019)</w:t>
      </w:r>
      <w:r w:rsidR="00332474">
        <w:rPr>
          <w:lang w:val="en-US"/>
        </w:rPr>
        <w:t>.</w:t>
      </w:r>
      <w:r w:rsidR="00DE11E5">
        <w:rPr>
          <w:lang w:val="en-US"/>
        </w:rPr>
        <w:t xml:space="preserve"> </w:t>
      </w:r>
      <w:r w:rsidR="000A15D2">
        <w:rPr>
          <w:lang w:val="en-US"/>
        </w:rPr>
        <w:t xml:space="preserve">We </w:t>
      </w:r>
      <w:r w:rsidR="002F38BB">
        <w:rPr>
          <w:lang w:val="en-US"/>
        </w:rPr>
        <w:t xml:space="preserve">discussed </w:t>
      </w:r>
      <w:r w:rsidR="007E3A5B">
        <w:rPr>
          <w:lang w:val="en-US"/>
        </w:rPr>
        <w:t xml:space="preserve">the </w:t>
      </w:r>
      <w:r w:rsidR="004648F6">
        <w:rPr>
          <w:lang w:val="en-US"/>
        </w:rPr>
        <w:t>link between fear conditioning and interpretation bias</w:t>
      </w:r>
      <w:r w:rsidR="00A20B3C">
        <w:rPr>
          <w:lang w:val="en-US"/>
        </w:rPr>
        <w:t>es</w:t>
      </w:r>
      <w:r w:rsidR="004648F6">
        <w:rPr>
          <w:lang w:val="en-US"/>
        </w:rPr>
        <w:t xml:space="preserve"> in the light of a mediation model</w:t>
      </w:r>
      <w:r w:rsidR="00335B5E">
        <w:rPr>
          <w:lang w:val="en-US"/>
        </w:rPr>
        <w:t xml:space="preserve"> in which </w:t>
      </w:r>
      <w:r w:rsidR="00332474">
        <w:rPr>
          <w:lang w:val="en-US"/>
        </w:rPr>
        <w:t>interpretation bias</w:t>
      </w:r>
      <w:r w:rsidR="00B47F00">
        <w:rPr>
          <w:lang w:val="en-US"/>
        </w:rPr>
        <w:t>es are</w:t>
      </w:r>
      <w:r w:rsidR="00332474">
        <w:rPr>
          <w:lang w:val="en-US"/>
        </w:rPr>
        <w:t xml:space="preserve"> an </w:t>
      </w:r>
      <w:r w:rsidR="00335B5E">
        <w:rPr>
          <w:lang w:val="en-US"/>
        </w:rPr>
        <w:t>inborn</w:t>
      </w:r>
      <w:r w:rsidR="00086D43">
        <w:rPr>
          <w:lang w:val="en-US"/>
        </w:rPr>
        <w:t xml:space="preserve"> and learned</w:t>
      </w:r>
      <w:r w:rsidR="00332474">
        <w:rPr>
          <w:lang w:val="en-US"/>
        </w:rPr>
        <w:t xml:space="preserve"> cognitive </w:t>
      </w:r>
      <w:r w:rsidR="00B47F00">
        <w:rPr>
          <w:lang w:val="en-US"/>
        </w:rPr>
        <w:t>marker and</w:t>
      </w:r>
      <w:r w:rsidR="00335B5E">
        <w:rPr>
          <w:lang w:val="en-US"/>
        </w:rPr>
        <w:t xml:space="preserve"> processing style </w:t>
      </w:r>
      <w:r w:rsidR="00015EDD">
        <w:rPr>
          <w:lang w:val="en-US"/>
        </w:rPr>
        <w:t xml:space="preserve">that </w:t>
      </w:r>
      <w:r w:rsidR="00335B5E">
        <w:rPr>
          <w:lang w:val="en-US"/>
        </w:rPr>
        <w:t>could (partially) drive</w:t>
      </w:r>
      <w:r w:rsidR="00332474">
        <w:rPr>
          <w:lang w:val="en-US"/>
        </w:rPr>
        <w:t xml:space="preserve"> the observable </w:t>
      </w:r>
      <w:r w:rsidR="00EA2041">
        <w:rPr>
          <w:lang w:val="en-US"/>
        </w:rPr>
        <w:t xml:space="preserve">differences in </w:t>
      </w:r>
      <w:r w:rsidR="00EA2041">
        <w:rPr>
          <w:lang w:val="en-US"/>
        </w:rPr>
        <w:lastRenderedPageBreak/>
        <w:t>responding in fear conditioning procedures between individuals vulnerable for anxiety and controls.</w:t>
      </w:r>
    </w:p>
    <w:p w14:paraId="667318F6" w14:textId="6431072A" w:rsidR="00B4156C" w:rsidRDefault="005407F4" w:rsidP="00043292">
      <w:pPr>
        <w:spacing w:line="480" w:lineRule="auto"/>
        <w:ind w:firstLine="709"/>
        <w:contextualSpacing/>
        <w:rPr>
          <w:lang w:val="en-US"/>
        </w:rPr>
      </w:pPr>
      <w:r>
        <w:rPr>
          <w:lang w:val="en-US"/>
        </w:rPr>
        <w:t>Lastly, we dis</w:t>
      </w:r>
      <w:r w:rsidR="006E046E">
        <w:rPr>
          <w:lang w:val="en-US"/>
        </w:rPr>
        <w:t xml:space="preserve">cussed how </w:t>
      </w:r>
      <w:r w:rsidR="00F41CEF">
        <w:rPr>
          <w:lang w:val="en-US"/>
        </w:rPr>
        <w:t xml:space="preserve">these </w:t>
      </w:r>
      <w:r w:rsidR="00723C17">
        <w:rPr>
          <w:lang w:val="en-US"/>
        </w:rPr>
        <w:t xml:space="preserve">biases </w:t>
      </w:r>
      <w:r w:rsidR="00FC2869">
        <w:rPr>
          <w:lang w:val="en-US"/>
        </w:rPr>
        <w:t>might</w:t>
      </w:r>
      <w:r w:rsidR="00A9598B">
        <w:rPr>
          <w:lang w:val="en-US"/>
        </w:rPr>
        <w:t xml:space="preserve"> impact the treatment of anxiety. </w:t>
      </w:r>
      <w:r w:rsidR="00EC5096">
        <w:rPr>
          <w:lang w:val="en-US"/>
        </w:rPr>
        <w:t xml:space="preserve">In particular, we suggest that both biases might </w:t>
      </w:r>
      <w:r w:rsidR="00F0614C">
        <w:rPr>
          <w:lang w:val="en-US"/>
        </w:rPr>
        <w:t>negatively impact treatment outcome</w:t>
      </w:r>
      <w:r w:rsidR="007075F6">
        <w:rPr>
          <w:lang w:val="en-US"/>
        </w:rPr>
        <w:t xml:space="preserve">. </w:t>
      </w:r>
      <w:r w:rsidR="00EC234F">
        <w:rPr>
          <w:lang w:val="en-US"/>
        </w:rPr>
        <w:t xml:space="preserve">However, </w:t>
      </w:r>
      <w:r w:rsidR="004029E8">
        <w:rPr>
          <w:lang w:val="en-US"/>
        </w:rPr>
        <w:t xml:space="preserve">current </w:t>
      </w:r>
      <w:r w:rsidR="00EC234F">
        <w:rPr>
          <w:lang w:val="en-US"/>
        </w:rPr>
        <w:t xml:space="preserve">evidence for this claim </w:t>
      </w:r>
      <w:r w:rsidR="004029E8">
        <w:rPr>
          <w:lang w:val="en-US"/>
        </w:rPr>
        <w:t xml:space="preserve">is </w:t>
      </w:r>
      <w:r w:rsidR="00EC234F">
        <w:rPr>
          <w:lang w:val="en-US"/>
        </w:rPr>
        <w:t>mixed. Building further on this, t</w:t>
      </w:r>
      <w:r w:rsidR="007075F6">
        <w:rPr>
          <w:lang w:val="en-US"/>
        </w:rPr>
        <w:t xml:space="preserve">echniques to </w:t>
      </w:r>
      <w:r w:rsidR="00EC234F">
        <w:rPr>
          <w:lang w:val="en-US"/>
        </w:rPr>
        <w:t xml:space="preserve">remediate biases </w:t>
      </w:r>
      <w:r w:rsidR="00F0614C">
        <w:rPr>
          <w:lang w:val="en-US"/>
        </w:rPr>
        <w:t xml:space="preserve">might enhance the efficacy of </w:t>
      </w:r>
      <w:r w:rsidR="00EC234F">
        <w:rPr>
          <w:lang w:val="en-US"/>
        </w:rPr>
        <w:t>anxiety-focused interventions</w:t>
      </w:r>
      <w:r w:rsidR="00F0614C">
        <w:rPr>
          <w:lang w:val="en-US"/>
        </w:rPr>
        <w:t xml:space="preserve">. </w:t>
      </w:r>
    </w:p>
    <w:p w14:paraId="2CB2ACF3" w14:textId="77777777" w:rsidR="00D0675B" w:rsidRPr="008C31A1" w:rsidRDefault="00D0675B" w:rsidP="00043292">
      <w:pPr>
        <w:spacing w:line="480" w:lineRule="auto"/>
        <w:contextualSpacing/>
        <w:rPr>
          <w:lang w:val="en-US"/>
        </w:rPr>
      </w:pPr>
    </w:p>
    <w:p w14:paraId="25AC7B5B" w14:textId="77777777" w:rsidR="001E1A2E" w:rsidRPr="004A1AA5" w:rsidRDefault="001E1A2E">
      <w:pPr>
        <w:spacing w:after="160" w:line="259" w:lineRule="auto"/>
        <w:rPr>
          <w:rFonts w:eastAsiaTheme="majorEastAsia" w:cstheme="majorBidi"/>
          <w:b/>
          <w:szCs w:val="32"/>
          <w:lang w:val="en-US"/>
        </w:rPr>
      </w:pPr>
      <w:r w:rsidRPr="004A1AA5">
        <w:rPr>
          <w:lang w:val="en-US"/>
        </w:rPr>
        <w:br w:type="page"/>
      </w:r>
    </w:p>
    <w:p w14:paraId="7D7A0D38" w14:textId="18C70235" w:rsidR="005853A1" w:rsidRPr="001319DF" w:rsidRDefault="005853A1" w:rsidP="00043292">
      <w:pPr>
        <w:pStyle w:val="berschrift1bc"/>
        <w:spacing w:line="480" w:lineRule="auto"/>
        <w:contextualSpacing/>
        <w:rPr>
          <w:lang w:val="de-DE"/>
        </w:rPr>
      </w:pPr>
      <w:r w:rsidRPr="001319DF">
        <w:rPr>
          <w:lang w:val="de-DE"/>
        </w:rPr>
        <w:lastRenderedPageBreak/>
        <w:t>References</w:t>
      </w:r>
    </w:p>
    <w:p w14:paraId="14846493" w14:textId="77777777" w:rsidR="008E7B1F" w:rsidRPr="001319DF" w:rsidRDefault="002706F8" w:rsidP="00043292">
      <w:pPr>
        <w:widowControl w:val="0"/>
        <w:autoSpaceDE w:val="0"/>
        <w:autoSpaceDN w:val="0"/>
        <w:adjustRightInd w:val="0"/>
        <w:spacing w:line="480" w:lineRule="auto"/>
        <w:ind w:left="480" w:hanging="480"/>
        <w:contextualSpacing/>
        <w:rPr>
          <w:lang w:val="en-US"/>
        </w:rPr>
      </w:pPr>
      <w:r w:rsidRPr="00882F12">
        <w:rPr>
          <w:lang w:val="en-US"/>
        </w:rPr>
        <w:fldChar w:fldCharType="begin" w:fldLock="1"/>
      </w:r>
      <w:r w:rsidRPr="00882F12">
        <w:rPr>
          <w:lang w:val="de-DE"/>
        </w:rPr>
        <w:instrText xml:space="preserve">ADDIN Mendeley Bibliography CSL_BIBLIOGRAPHY </w:instrText>
      </w:r>
      <w:r w:rsidRPr="00882F12">
        <w:rPr>
          <w:lang w:val="en-US"/>
        </w:rPr>
        <w:fldChar w:fldCharType="separate"/>
      </w:r>
      <w:r w:rsidR="008E7B1F" w:rsidRPr="001319DF">
        <w:rPr>
          <w:shd w:val="clear" w:color="auto" w:fill="FFFFFF"/>
          <w:lang w:val="de-DE"/>
        </w:rPr>
        <w:t xml:space="preserve"> Ahrens, L. M., Pauli, P., Reif, A., Mühlberger, A., Langs, G., Aalderink, T., &amp; Wieser, M. J. (2016). </w:t>
      </w:r>
      <w:r w:rsidR="008E7B1F" w:rsidRPr="001319DF">
        <w:rPr>
          <w:shd w:val="clear" w:color="auto" w:fill="FFFFFF"/>
          <w:lang w:val="en-US"/>
        </w:rPr>
        <w:t>Fear conditioning and stimulus generalization in patients with social anxiety disorder. </w:t>
      </w:r>
      <w:r w:rsidR="008E7B1F" w:rsidRPr="001319DF">
        <w:rPr>
          <w:rStyle w:val="Hervorhebung"/>
          <w:shd w:val="clear" w:color="auto" w:fill="FFFFFF"/>
          <w:lang w:val="en-US"/>
        </w:rPr>
        <w:t>Journal of Anxiety Disorders, 44,</w:t>
      </w:r>
      <w:r w:rsidR="008E7B1F" w:rsidRPr="001319DF">
        <w:rPr>
          <w:shd w:val="clear" w:color="auto" w:fill="FFFFFF"/>
          <w:lang w:val="en-US"/>
        </w:rPr>
        <w:t> 36–46. </w:t>
      </w:r>
      <w:hyperlink r:id="rId11" w:tgtFrame="_blank" w:history="1">
        <w:r w:rsidR="008E7B1F" w:rsidRPr="001319DF">
          <w:rPr>
            <w:rStyle w:val="Hyperlink"/>
            <w:color w:val="auto"/>
            <w:u w:val="none"/>
            <w:shd w:val="clear" w:color="auto" w:fill="FFFFFF"/>
            <w:lang w:val="en-US"/>
          </w:rPr>
          <w:t>https://doi.org/10.1016/j.janxdis.2016.10.003</w:t>
        </w:r>
      </w:hyperlink>
    </w:p>
    <w:p w14:paraId="4230A20C" w14:textId="690A94C4" w:rsidR="005272F0" w:rsidRPr="00422AE4" w:rsidRDefault="005272F0"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 xml:space="preserve">Arnaudova, I., Krypotos, A. M., Effting, M., Boddez, Y., Kindt, M., &amp; </w:t>
      </w:r>
      <w:r w:rsidR="003031C1">
        <w:rPr>
          <w:shd w:val="clear" w:color="auto" w:fill="FFFFFF"/>
          <w:lang w:val="en-US"/>
        </w:rPr>
        <w:t>Beckers, T. (2013). Individual differences in discriminatory fear learning under conditions of ambiguity: A vulnerability factor for anxiety d</w:t>
      </w:r>
      <w:r w:rsidRPr="001319DF">
        <w:rPr>
          <w:shd w:val="clear" w:color="auto" w:fill="FFFFFF"/>
          <w:lang w:val="en-US"/>
        </w:rPr>
        <w:t>isorders? </w:t>
      </w:r>
      <w:r w:rsidR="00F7023A" w:rsidRPr="00422AE4">
        <w:rPr>
          <w:i/>
          <w:iCs/>
          <w:shd w:val="clear" w:color="auto" w:fill="FFFFFF"/>
          <w:lang w:val="en-US"/>
        </w:rPr>
        <w:t>Frontiers in P</w:t>
      </w:r>
      <w:r w:rsidRPr="00422AE4">
        <w:rPr>
          <w:i/>
          <w:iCs/>
          <w:shd w:val="clear" w:color="auto" w:fill="FFFFFF"/>
          <w:lang w:val="en-US"/>
        </w:rPr>
        <w:t>sychology</w:t>
      </w:r>
      <w:r w:rsidRPr="00422AE4">
        <w:rPr>
          <w:shd w:val="clear" w:color="auto" w:fill="FFFFFF"/>
          <w:lang w:val="en-US"/>
        </w:rPr>
        <w:t>, </w:t>
      </w:r>
      <w:r w:rsidRPr="00422AE4">
        <w:rPr>
          <w:i/>
          <w:iCs/>
          <w:shd w:val="clear" w:color="auto" w:fill="FFFFFF"/>
          <w:lang w:val="en-US"/>
        </w:rPr>
        <w:t>4</w:t>
      </w:r>
      <w:r w:rsidRPr="00422AE4">
        <w:rPr>
          <w:shd w:val="clear" w:color="auto" w:fill="FFFFFF"/>
          <w:lang w:val="en-US"/>
        </w:rPr>
        <w:t>, 298. https://doi.org/10.3389/fpsyg.2013.00298</w:t>
      </w:r>
    </w:p>
    <w:p w14:paraId="215BC8BF" w14:textId="7F058D29" w:rsidR="00987749" w:rsidRPr="001319DF" w:rsidRDefault="00987749" w:rsidP="00043292">
      <w:pPr>
        <w:widowControl w:val="0"/>
        <w:autoSpaceDE w:val="0"/>
        <w:autoSpaceDN w:val="0"/>
        <w:adjustRightInd w:val="0"/>
        <w:spacing w:line="480" w:lineRule="auto"/>
        <w:ind w:left="480" w:hanging="480"/>
        <w:contextualSpacing/>
        <w:rPr>
          <w:lang w:val="en-US"/>
        </w:rPr>
      </w:pPr>
      <w:r w:rsidRPr="00422AE4">
        <w:rPr>
          <w:shd w:val="clear" w:color="auto" w:fill="FFFFFF"/>
          <w:lang w:val="en-US"/>
        </w:rPr>
        <w:t xml:space="preserve">Arnaudova, I., Krypotos, A.-M., Effting, M., Kindt, M., &amp; Beckers, T. (2017). </w:t>
      </w:r>
      <w:r w:rsidRPr="001319DF">
        <w:rPr>
          <w:shd w:val="clear" w:color="auto" w:fill="FFFFFF"/>
          <w:lang w:val="en-US"/>
        </w:rPr>
        <w:t>Fearing shades of grey: Individual differences in fear responding towards generalisation stimuli. </w:t>
      </w:r>
      <w:r w:rsidRPr="001319DF">
        <w:rPr>
          <w:rStyle w:val="Hervorhebung"/>
          <w:shd w:val="clear" w:color="auto" w:fill="FFFFFF"/>
          <w:lang w:val="en-US"/>
        </w:rPr>
        <w:t>Cognition and Emotion, 31</w:t>
      </w:r>
      <w:r w:rsidRPr="001319DF">
        <w:rPr>
          <w:shd w:val="clear" w:color="auto" w:fill="FFFFFF"/>
          <w:lang w:val="en-US"/>
        </w:rPr>
        <w:t>(6), 1181</w:t>
      </w:r>
      <w:r w:rsidR="00C61FC2" w:rsidRPr="001319DF">
        <w:rPr>
          <w:shd w:val="clear" w:color="auto" w:fill="FFFFFF"/>
          <w:lang w:val="en-US"/>
        </w:rPr>
        <w:t>-</w:t>
      </w:r>
      <w:r w:rsidRPr="001319DF">
        <w:rPr>
          <w:shd w:val="clear" w:color="auto" w:fill="FFFFFF"/>
          <w:lang w:val="en-US"/>
        </w:rPr>
        <w:t>1196. </w:t>
      </w:r>
      <w:hyperlink r:id="rId12" w:tgtFrame="_blank" w:history="1">
        <w:r w:rsidRPr="001319DF">
          <w:rPr>
            <w:rStyle w:val="Hyperlink"/>
            <w:color w:val="auto"/>
            <w:u w:val="none"/>
            <w:shd w:val="clear" w:color="auto" w:fill="FFFFFF"/>
            <w:lang w:val="en-US"/>
          </w:rPr>
          <w:t>https://doi.org/10.1080/02699931.2016.1204990</w:t>
        </w:r>
      </w:hyperlink>
    </w:p>
    <w:p w14:paraId="3DF4B788" w14:textId="5100D38C" w:rsidR="00987749" w:rsidRPr="001319DF" w:rsidRDefault="00987749" w:rsidP="00043292">
      <w:pPr>
        <w:widowControl w:val="0"/>
        <w:autoSpaceDE w:val="0"/>
        <w:autoSpaceDN w:val="0"/>
        <w:adjustRightInd w:val="0"/>
        <w:spacing w:line="480" w:lineRule="auto"/>
        <w:ind w:left="480" w:hanging="480"/>
        <w:contextualSpacing/>
        <w:rPr>
          <w:shd w:val="clear" w:color="auto" w:fill="FFFFFF"/>
          <w:lang w:val="en-US"/>
        </w:rPr>
      </w:pPr>
      <w:r w:rsidRPr="004A1AA5">
        <w:rPr>
          <w:shd w:val="clear" w:color="auto" w:fill="FFFFFF"/>
          <w:lang w:val="en-US"/>
        </w:rPr>
        <w:t>Bar-Haim, Y., Lamy, D., Pergami</w:t>
      </w:r>
      <w:r w:rsidR="00D34D74" w:rsidRPr="004A1AA5">
        <w:rPr>
          <w:shd w:val="clear" w:color="auto" w:fill="FFFFFF"/>
          <w:lang w:val="en-US"/>
        </w:rPr>
        <w:t xml:space="preserve">n, L., Bakermans-Kranenburg, M. </w:t>
      </w:r>
      <w:r w:rsidRPr="004A1AA5">
        <w:rPr>
          <w:shd w:val="clear" w:color="auto" w:fill="FFFFFF"/>
          <w:lang w:val="en-US"/>
        </w:rPr>
        <w:t xml:space="preserve">J., &amp; van IJzendoorn, M. H. (2007). </w:t>
      </w:r>
      <w:r w:rsidRPr="001319DF">
        <w:rPr>
          <w:shd w:val="clear" w:color="auto" w:fill="FFFFFF"/>
          <w:lang w:val="en-US"/>
        </w:rPr>
        <w:t>Threat-related attentional bias in anxious and nonanxious individuals: a meta-analytic study. </w:t>
      </w:r>
      <w:r w:rsidR="00D34D74">
        <w:rPr>
          <w:i/>
          <w:iCs/>
          <w:shd w:val="clear" w:color="auto" w:fill="FFFFFF"/>
          <w:lang w:val="en-US"/>
        </w:rPr>
        <w:t>Psychological B</w:t>
      </w:r>
      <w:r w:rsidRPr="001319DF">
        <w:rPr>
          <w:i/>
          <w:iCs/>
          <w:shd w:val="clear" w:color="auto" w:fill="FFFFFF"/>
          <w:lang w:val="en-US"/>
        </w:rPr>
        <w:t>ulletin</w:t>
      </w:r>
      <w:r w:rsidRPr="001319DF">
        <w:rPr>
          <w:shd w:val="clear" w:color="auto" w:fill="FFFFFF"/>
          <w:lang w:val="en-US"/>
        </w:rPr>
        <w:t>, </w:t>
      </w:r>
      <w:r w:rsidRPr="001319DF">
        <w:rPr>
          <w:i/>
          <w:iCs/>
          <w:shd w:val="clear" w:color="auto" w:fill="FFFFFF"/>
          <w:lang w:val="en-US"/>
        </w:rPr>
        <w:t>133</w:t>
      </w:r>
      <w:r w:rsidRPr="001319DF">
        <w:rPr>
          <w:shd w:val="clear" w:color="auto" w:fill="FFFFFF"/>
          <w:lang w:val="en-US"/>
        </w:rPr>
        <w:t>(1), 1–24. https://doi.org/10.1037/0033-2909.133.1.1</w:t>
      </w:r>
    </w:p>
    <w:p w14:paraId="465B8481" w14:textId="7110A210" w:rsidR="00083863" w:rsidRPr="00422AE4" w:rsidRDefault="00083863"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Barrett, J., &amp; Armony, J. L. (2009). Influence of trait anxiety on brain activity during the acquisition and extinction of aversive conditioning. </w:t>
      </w:r>
      <w:r w:rsidR="00D34D74" w:rsidRPr="00422AE4">
        <w:rPr>
          <w:i/>
          <w:iCs/>
          <w:shd w:val="clear" w:color="auto" w:fill="FFFFFF"/>
          <w:lang w:val="en-US"/>
        </w:rPr>
        <w:t>Psychological M</w:t>
      </w:r>
      <w:r w:rsidRPr="00422AE4">
        <w:rPr>
          <w:i/>
          <w:iCs/>
          <w:shd w:val="clear" w:color="auto" w:fill="FFFFFF"/>
          <w:lang w:val="en-US"/>
        </w:rPr>
        <w:t>edicine</w:t>
      </w:r>
      <w:r w:rsidRPr="00422AE4">
        <w:rPr>
          <w:shd w:val="clear" w:color="auto" w:fill="FFFFFF"/>
          <w:lang w:val="en-US"/>
        </w:rPr>
        <w:t>, </w:t>
      </w:r>
      <w:r w:rsidRPr="00422AE4">
        <w:rPr>
          <w:i/>
          <w:iCs/>
          <w:shd w:val="clear" w:color="auto" w:fill="FFFFFF"/>
          <w:lang w:val="en-US"/>
        </w:rPr>
        <w:t>39</w:t>
      </w:r>
      <w:r w:rsidRPr="00422AE4">
        <w:rPr>
          <w:shd w:val="clear" w:color="auto" w:fill="FFFFFF"/>
          <w:lang w:val="en-US"/>
        </w:rPr>
        <w:t>(2), 255–265. https://doi.org/10.1017/S0033291708003516</w:t>
      </w:r>
    </w:p>
    <w:p w14:paraId="7793F929" w14:textId="3F3A7713" w:rsidR="0093780F" w:rsidRPr="001319DF" w:rsidRDefault="0093780F" w:rsidP="00043292">
      <w:pPr>
        <w:widowControl w:val="0"/>
        <w:autoSpaceDE w:val="0"/>
        <w:autoSpaceDN w:val="0"/>
        <w:adjustRightInd w:val="0"/>
        <w:spacing w:line="480" w:lineRule="auto"/>
        <w:ind w:left="480" w:hanging="480"/>
        <w:contextualSpacing/>
        <w:rPr>
          <w:shd w:val="clear" w:color="auto" w:fill="FCFCFC"/>
          <w:lang w:val="en-US"/>
        </w:rPr>
      </w:pPr>
      <w:r w:rsidRPr="00422AE4">
        <w:rPr>
          <w:shd w:val="clear" w:color="auto" w:fill="FCFCFC"/>
          <w:lang w:val="en-US"/>
        </w:rPr>
        <w:t>Baumgardner, M., Silk, J.S.</w:t>
      </w:r>
      <w:r w:rsidR="00D34D74" w:rsidRPr="00422AE4">
        <w:rPr>
          <w:shd w:val="clear" w:color="auto" w:fill="FCFCFC"/>
          <w:lang w:val="en-US"/>
        </w:rPr>
        <w:t>,</w:t>
      </w:r>
      <w:r w:rsidRPr="00422AE4">
        <w:rPr>
          <w:shd w:val="clear" w:color="auto" w:fill="FCFCFC"/>
          <w:lang w:val="en-US"/>
        </w:rPr>
        <w:t xml:space="preserve"> &amp; Allen, K.</w:t>
      </w:r>
      <w:r w:rsidR="00D34D74" w:rsidRPr="00422AE4">
        <w:rPr>
          <w:shd w:val="clear" w:color="auto" w:fill="FCFCFC"/>
          <w:lang w:val="en-US"/>
        </w:rPr>
        <w:t xml:space="preserve"> </w:t>
      </w:r>
      <w:r w:rsidRPr="00422AE4">
        <w:rPr>
          <w:shd w:val="clear" w:color="auto" w:fill="FCFCFC"/>
          <w:lang w:val="en-US"/>
        </w:rPr>
        <w:t xml:space="preserve">B. </w:t>
      </w:r>
      <w:r w:rsidR="00D34D74" w:rsidRPr="00422AE4">
        <w:rPr>
          <w:shd w:val="clear" w:color="auto" w:fill="FCFCFC"/>
          <w:lang w:val="en-US"/>
        </w:rPr>
        <w:t xml:space="preserve">(2022). </w:t>
      </w:r>
      <w:r w:rsidR="00D34D74">
        <w:rPr>
          <w:shd w:val="clear" w:color="auto" w:fill="FCFCFC"/>
          <w:lang w:val="en-US"/>
        </w:rPr>
        <w:t>Interpretation bias and anticipated distress in the face of ambiguity: Predictors of c</w:t>
      </w:r>
      <w:r w:rsidRPr="001319DF">
        <w:rPr>
          <w:shd w:val="clear" w:color="auto" w:fill="FCFCFC"/>
          <w:lang w:val="en-US"/>
        </w:rPr>
        <w:t xml:space="preserve">hange in </w:t>
      </w:r>
      <w:r w:rsidR="00D34D74">
        <w:rPr>
          <w:shd w:val="clear" w:color="auto" w:fill="FCFCFC"/>
          <w:lang w:val="en-US"/>
        </w:rPr>
        <w:t>cognitive behavioral therapy for youth a</w:t>
      </w:r>
      <w:r w:rsidRPr="001319DF">
        <w:rPr>
          <w:shd w:val="clear" w:color="auto" w:fill="FCFCFC"/>
          <w:lang w:val="en-US"/>
        </w:rPr>
        <w:t>nxiety. </w:t>
      </w:r>
      <w:r w:rsidRPr="001319DF">
        <w:rPr>
          <w:i/>
          <w:iCs/>
          <w:shd w:val="clear" w:color="auto" w:fill="FCFCFC"/>
          <w:lang w:val="en-US"/>
        </w:rPr>
        <w:t>Child Psychiatry Hum Dev,</w:t>
      </w:r>
      <w:r w:rsidRPr="001319DF">
        <w:rPr>
          <w:shd w:val="clear" w:color="auto" w:fill="FCFCFC"/>
          <w:lang w:val="en-US"/>
        </w:rPr>
        <w:t> </w:t>
      </w:r>
      <w:r w:rsidRPr="001319DF">
        <w:rPr>
          <w:i/>
          <w:iCs/>
          <w:shd w:val="clear" w:color="auto" w:fill="FCFCFC"/>
          <w:lang w:val="en-US"/>
        </w:rPr>
        <w:t>53</w:t>
      </w:r>
      <w:r w:rsidRPr="001319DF">
        <w:rPr>
          <w:b/>
          <w:bCs/>
          <w:shd w:val="clear" w:color="auto" w:fill="FCFCFC"/>
          <w:lang w:val="en-US"/>
        </w:rPr>
        <w:t>, </w:t>
      </w:r>
      <w:r w:rsidR="00D34D74">
        <w:rPr>
          <w:shd w:val="clear" w:color="auto" w:fill="FCFCFC"/>
          <w:lang w:val="en-US"/>
        </w:rPr>
        <w:t>479–488</w:t>
      </w:r>
      <w:r w:rsidRPr="001319DF">
        <w:rPr>
          <w:shd w:val="clear" w:color="auto" w:fill="FCFCFC"/>
          <w:lang w:val="en-US"/>
        </w:rPr>
        <w:t>. https://doi.org/10.1007/s10578-021-01147-0</w:t>
      </w:r>
    </w:p>
    <w:p w14:paraId="0BB4AB54" w14:textId="2EFFAA1F" w:rsidR="004143F3" w:rsidRPr="001319DF" w:rsidRDefault="004143F3"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Beck, A. T., &amp; Clark, D. A. (1997). An informatio</w:t>
      </w:r>
      <w:r w:rsidR="009755FD">
        <w:rPr>
          <w:shd w:val="clear" w:color="auto" w:fill="FFFFFF"/>
          <w:lang w:val="en-US"/>
        </w:rPr>
        <w:t>n processing model of anxiety: A</w:t>
      </w:r>
      <w:r w:rsidRPr="001319DF">
        <w:rPr>
          <w:shd w:val="clear" w:color="auto" w:fill="FFFFFF"/>
          <w:lang w:val="en-US"/>
        </w:rPr>
        <w:t xml:space="preserve">utomatic </w:t>
      </w:r>
      <w:r w:rsidRPr="001319DF">
        <w:rPr>
          <w:shd w:val="clear" w:color="auto" w:fill="FFFFFF"/>
          <w:lang w:val="en-US"/>
        </w:rPr>
        <w:lastRenderedPageBreak/>
        <w:t>and strategic processes. </w:t>
      </w:r>
      <w:r w:rsidR="009755FD">
        <w:rPr>
          <w:i/>
          <w:iCs/>
          <w:shd w:val="clear" w:color="auto" w:fill="FFFFFF"/>
          <w:lang w:val="en-US"/>
        </w:rPr>
        <w:t>Behaviour R</w:t>
      </w:r>
      <w:r w:rsidRPr="001319DF">
        <w:rPr>
          <w:i/>
          <w:iCs/>
          <w:shd w:val="clear" w:color="auto" w:fill="FFFFFF"/>
          <w:lang w:val="en-US"/>
        </w:rPr>
        <w:t xml:space="preserve">esearch and </w:t>
      </w:r>
      <w:r w:rsidR="009755FD">
        <w:rPr>
          <w:i/>
          <w:iCs/>
          <w:shd w:val="clear" w:color="auto" w:fill="FFFFFF"/>
          <w:lang w:val="en-US"/>
        </w:rPr>
        <w:t>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35</w:t>
      </w:r>
      <w:r w:rsidRPr="001319DF">
        <w:rPr>
          <w:shd w:val="clear" w:color="auto" w:fill="FFFFFF"/>
          <w:lang w:val="en-US"/>
        </w:rPr>
        <w:t>(1), 49–58. https://doi.org/10.1016/s0005-7967(96)00069-1</w:t>
      </w:r>
    </w:p>
    <w:p w14:paraId="02B3117B" w14:textId="5F35996A" w:rsidR="00DF31ED" w:rsidRPr="001319DF" w:rsidRDefault="00DF31ED"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Beckers, T., Krypotos, A. M., Boddez, Y., Effting, M., &amp; Kindt, M. (2013). What'</w:t>
      </w:r>
      <w:r w:rsidR="009755FD">
        <w:rPr>
          <w:shd w:val="clear" w:color="auto" w:fill="FFFFFF"/>
          <w:lang w:val="en-US"/>
        </w:rPr>
        <w:t>s wrong with fear conditioning?</w:t>
      </w:r>
      <w:r w:rsidRPr="001319DF">
        <w:rPr>
          <w:shd w:val="clear" w:color="auto" w:fill="FFFFFF"/>
          <w:lang w:val="en-US"/>
        </w:rPr>
        <w:t> </w:t>
      </w:r>
      <w:r w:rsidR="009755FD">
        <w:rPr>
          <w:i/>
          <w:iCs/>
          <w:shd w:val="clear" w:color="auto" w:fill="FFFFFF"/>
          <w:lang w:val="en-US"/>
        </w:rPr>
        <w:t>Biological P</w:t>
      </w:r>
      <w:r w:rsidRPr="001319DF">
        <w:rPr>
          <w:i/>
          <w:iCs/>
          <w:shd w:val="clear" w:color="auto" w:fill="FFFFFF"/>
          <w:lang w:val="en-US"/>
        </w:rPr>
        <w:t>sychology</w:t>
      </w:r>
      <w:r w:rsidRPr="001319DF">
        <w:rPr>
          <w:shd w:val="clear" w:color="auto" w:fill="FFFFFF"/>
          <w:lang w:val="en-US"/>
        </w:rPr>
        <w:t>, </w:t>
      </w:r>
      <w:r w:rsidRPr="001319DF">
        <w:rPr>
          <w:i/>
          <w:iCs/>
          <w:shd w:val="clear" w:color="auto" w:fill="FFFFFF"/>
          <w:lang w:val="en-US"/>
        </w:rPr>
        <w:t>92</w:t>
      </w:r>
      <w:r w:rsidRPr="001319DF">
        <w:rPr>
          <w:shd w:val="clear" w:color="auto" w:fill="FFFFFF"/>
          <w:lang w:val="en-US"/>
        </w:rPr>
        <w:t>(1), 90–96. https://doi.org/10.1016/j.biopsycho.2011.12.015</w:t>
      </w:r>
    </w:p>
    <w:p w14:paraId="59A2A3B0" w14:textId="77777777" w:rsidR="00DF31ED" w:rsidRPr="001319DF" w:rsidRDefault="00DF31ED" w:rsidP="00043292">
      <w:pPr>
        <w:widowControl w:val="0"/>
        <w:autoSpaceDE w:val="0"/>
        <w:autoSpaceDN w:val="0"/>
        <w:adjustRightInd w:val="0"/>
        <w:spacing w:line="480" w:lineRule="auto"/>
        <w:ind w:left="480" w:hanging="480"/>
        <w:contextualSpacing/>
        <w:rPr>
          <w:lang w:val="en-US"/>
        </w:rPr>
      </w:pPr>
      <w:r w:rsidRPr="004A1AA5">
        <w:rPr>
          <w:shd w:val="clear" w:color="auto" w:fill="FFFFFF"/>
          <w:lang w:val="nl-NL"/>
        </w:rPr>
        <w:t xml:space="preserve">Boddez, Y., Baeyens, F., Luyten, L., Vansteenwegen, D., Hermans, D., &amp; Beckers, T. (2013). </w:t>
      </w:r>
      <w:r w:rsidRPr="001319DF">
        <w:rPr>
          <w:shd w:val="clear" w:color="auto" w:fill="FFFFFF"/>
          <w:lang w:val="en-US"/>
        </w:rPr>
        <w:t>Rating data are underrated: Validity of US expectancy in human fear conditioning. </w:t>
      </w:r>
      <w:r w:rsidRPr="001319DF">
        <w:rPr>
          <w:rStyle w:val="Hervorhebung"/>
          <w:shd w:val="clear" w:color="auto" w:fill="FFFFFF"/>
          <w:lang w:val="en-US"/>
        </w:rPr>
        <w:t>Journal of Behavior Therapy and Experimental Psychiatry, 44</w:t>
      </w:r>
      <w:r w:rsidRPr="001319DF">
        <w:rPr>
          <w:shd w:val="clear" w:color="auto" w:fill="FFFFFF"/>
          <w:lang w:val="en-US"/>
        </w:rPr>
        <w:t>(2), 201–206. </w:t>
      </w:r>
      <w:hyperlink r:id="rId13" w:tgtFrame="_blank" w:history="1">
        <w:r w:rsidRPr="001319DF">
          <w:rPr>
            <w:rStyle w:val="Hyperlink"/>
            <w:color w:val="auto"/>
            <w:u w:val="none"/>
            <w:shd w:val="clear" w:color="auto" w:fill="FFFFFF"/>
            <w:lang w:val="en-US"/>
          </w:rPr>
          <w:t>https://doi.org/10.1016/j.jbtep.2012.08.003</w:t>
        </w:r>
      </w:hyperlink>
    </w:p>
    <w:p w14:paraId="7EF9CFF7" w14:textId="64D9458A" w:rsidR="007F5040" w:rsidRPr="00882F12" w:rsidRDefault="007F5040" w:rsidP="00043292">
      <w:pPr>
        <w:widowControl w:val="0"/>
        <w:autoSpaceDE w:val="0"/>
        <w:autoSpaceDN w:val="0"/>
        <w:adjustRightInd w:val="0"/>
        <w:spacing w:line="480" w:lineRule="auto"/>
        <w:ind w:left="480" w:hanging="480"/>
        <w:contextualSpacing/>
        <w:rPr>
          <w:shd w:val="clear" w:color="auto" w:fill="FFFFFF"/>
        </w:rPr>
      </w:pPr>
      <w:r w:rsidRPr="001319DF">
        <w:rPr>
          <w:shd w:val="clear" w:color="auto" w:fill="FFFFFF"/>
          <w:lang w:val="en-US"/>
        </w:rPr>
        <w:t>Boddez, Y., Bennett, M. P., van Esch, S., &amp; Beck</w:t>
      </w:r>
      <w:r w:rsidR="00AF2287">
        <w:rPr>
          <w:shd w:val="clear" w:color="auto" w:fill="FFFFFF"/>
          <w:lang w:val="en-US"/>
        </w:rPr>
        <w:t>ers, T. (2017). Bending rules: T</w:t>
      </w:r>
      <w:r w:rsidRPr="001319DF">
        <w:rPr>
          <w:shd w:val="clear" w:color="auto" w:fill="FFFFFF"/>
          <w:lang w:val="en-US"/>
        </w:rPr>
        <w:t>he shape of the perceptual generalisation gradient is sensitive to inference rules. </w:t>
      </w:r>
      <w:r w:rsidR="00AF2287">
        <w:rPr>
          <w:i/>
          <w:iCs/>
          <w:shd w:val="clear" w:color="auto" w:fill="FFFFFF"/>
        </w:rPr>
        <w:t>Cognition &amp; E</w:t>
      </w:r>
      <w:r w:rsidRPr="00882F12">
        <w:rPr>
          <w:i/>
          <w:iCs/>
          <w:shd w:val="clear" w:color="auto" w:fill="FFFFFF"/>
        </w:rPr>
        <w:t>motion</w:t>
      </w:r>
      <w:r w:rsidRPr="00882F12">
        <w:rPr>
          <w:shd w:val="clear" w:color="auto" w:fill="FFFFFF"/>
        </w:rPr>
        <w:t>, </w:t>
      </w:r>
      <w:r w:rsidRPr="00882F12">
        <w:rPr>
          <w:i/>
          <w:iCs/>
          <w:shd w:val="clear" w:color="auto" w:fill="FFFFFF"/>
        </w:rPr>
        <w:t>31</w:t>
      </w:r>
      <w:r w:rsidRPr="00882F12">
        <w:rPr>
          <w:shd w:val="clear" w:color="auto" w:fill="FFFFFF"/>
        </w:rPr>
        <w:t>(7), 1444–1452. https://doi.org/10.1080/02699931.2016.1230541</w:t>
      </w:r>
    </w:p>
    <w:p w14:paraId="35F24D05" w14:textId="77777777" w:rsidR="006029A8" w:rsidRPr="001319DF" w:rsidRDefault="006029A8" w:rsidP="00043292">
      <w:pPr>
        <w:widowControl w:val="0"/>
        <w:autoSpaceDE w:val="0"/>
        <w:autoSpaceDN w:val="0"/>
        <w:adjustRightInd w:val="0"/>
        <w:spacing w:line="480" w:lineRule="auto"/>
        <w:ind w:left="480" w:hanging="480"/>
        <w:contextualSpacing/>
        <w:rPr>
          <w:lang w:val="en-US"/>
        </w:rPr>
      </w:pPr>
      <w:r w:rsidRPr="00882F12">
        <w:rPr>
          <w:shd w:val="clear" w:color="auto" w:fill="FFFFFF"/>
        </w:rPr>
        <w:t xml:space="preserve">Boddez, Y., Moors, A., Mertens, G., &amp; De Houwer, J. (2020). </w:t>
      </w:r>
      <w:r w:rsidRPr="001319DF">
        <w:rPr>
          <w:shd w:val="clear" w:color="auto" w:fill="FFFFFF"/>
          <w:lang w:val="en-US"/>
        </w:rPr>
        <w:t>Tackling fear: Beyond associative memory activation as the only determinant of fear responding. </w:t>
      </w:r>
      <w:r w:rsidRPr="001319DF">
        <w:rPr>
          <w:rStyle w:val="Hervorhebung"/>
          <w:shd w:val="clear" w:color="auto" w:fill="FFFFFF"/>
          <w:lang w:val="en-US"/>
        </w:rPr>
        <w:t>Neuroscience and Biobehavioral Reviews, 112,</w:t>
      </w:r>
      <w:r w:rsidRPr="001319DF">
        <w:rPr>
          <w:shd w:val="clear" w:color="auto" w:fill="FFFFFF"/>
          <w:lang w:val="en-US"/>
        </w:rPr>
        <w:t> 410–419. </w:t>
      </w:r>
      <w:hyperlink r:id="rId14" w:tgtFrame="_blank" w:history="1">
        <w:r w:rsidRPr="001319DF">
          <w:rPr>
            <w:rStyle w:val="Hyperlink"/>
            <w:color w:val="auto"/>
            <w:u w:val="none"/>
            <w:shd w:val="clear" w:color="auto" w:fill="FFFFFF"/>
            <w:lang w:val="en-US"/>
          </w:rPr>
          <w:t>https://doi.org/10.1016/j.neubiorev.2020.02.009</w:t>
        </w:r>
      </w:hyperlink>
    </w:p>
    <w:p w14:paraId="2F43E0E2" w14:textId="5439374C" w:rsidR="006029A8" w:rsidRPr="001319DF" w:rsidRDefault="006029A8"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Bouton</w:t>
      </w:r>
      <w:r w:rsidR="004E3BAE">
        <w:rPr>
          <w:shd w:val="clear" w:color="auto" w:fill="FFFFFF"/>
          <w:lang w:val="en-US"/>
        </w:rPr>
        <w:t>,</w:t>
      </w:r>
      <w:r w:rsidRPr="001319DF">
        <w:rPr>
          <w:shd w:val="clear" w:color="auto" w:fill="FFFFFF"/>
          <w:lang w:val="en-US"/>
        </w:rPr>
        <w:t xml:space="preserve"> M. E. (1988). Context and ambiguity in the ext</w:t>
      </w:r>
      <w:r w:rsidR="00D805A6">
        <w:rPr>
          <w:shd w:val="clear" w:color="auto" w:fill="FFFFFF"/>
          <w:lang w:val="en-US"/>
        </w:rPr>
        <w:t>inction of emotional learning: I</w:t>
      </w:r>
      <w:r w:rsidRPr="001319DF">
        <w:rPr>
          <w:shd w:val="clear" w:color="auto" w:fill="FFFFFF"/>
          <w:lang w:val="en-US"/>
        </w:rPr>
        <w:t>mplications for exposure therapy. </w:t>
      </w:r>
      <w:r w:rsidR="004E3BAE">
        <w:rPr>
          <w:i/>
          <w:iCs/>
          <w:shd w:val="clear" w:color="auto" w:fill="FFFFFF"/>
          <w:lang w:val="en-US"/>
        </w:rPr>
        <w:t>Behaviour R</w:t>
      </w:r>
      <w:r w:rsidRPr="001319DF">
        <w:rPr>
          <w:i/>
          <w:iCs/>
          <w:shd w:val="clear" w:color="auto" w:fill="FFFFFF"/>
          <w:lang w:val="en-US"/>
        </w:rPr>
        <w:t xml:space="preserve">esearch and </w:t>
      </w:r>
      <w:r w:rsidR="00AF2287">
        <w:rPr>
          <w:i/>
          <w:iCs/>
          <w:shd w:val="clear" w:color="auto" w:fill="FFFFFF"/>
          <w:lang w:val="en-US"/>
        </w:rPr>
        <w:t>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26</w:t>
      </w:r>
      <w:r w:rsidRPr="001319DF">
        <w:rPr>
          <w:shd w:val="clear" w:color="auto" w:fill="FFFFFF"/>
          <w:lang w:val="en-US"/>
        </w:rPr>
        <w:t>(2), 137–149. https://doi.org/10.1016/0005-7967(88)90113-1</w:t>
      </w:r>
    </w:p>
    <w:p w14:paraId="03E84C2D" w14:textId="6A34BB42" w:rsidR="0083239F" w:rsidRPr="001319DF" w:rsidRDefault="0083239F"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Bouton</w:t>
      </w:r>
      <w:r w:rsidR="004E3BAE">
        <w:rPr>
          <w:shd w:val="clear" w:color="auto" w:fill="FFFFFF"/>
          <w:lang w:val="en-US"/>
        </w:rPr>
        <w:t>,</w:t>
      </w:r>
      <w:r w:rsidRPr="001319DF">
        <w:rPr>
          <w:shd w:val="clear" w:color="auto" w:fill="FFFFFF"/>
          <w:lang w:val="en-US"/>
        </w:rPr>
        <w:t xml:space="preserve"> M. E. (2002). Context, ambiguity, and unlearning: sources of relapse after behavioral extinction. </w:t>
      </w:r>
      <w:r w:rsidR="004E3BAE">
        <w:rPr>
          <w:i/>
          <w:iCs/>
          <w:shd w:val="clear" w:color="auto" w:fill="FFFFFF"/>
          <w:lang w:val="en-US"/>
        </w:rPr>
        <w:t>Biological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52</w:t>
      </w:r>
      <w:r w:rsidRPr="001319DF">
        <w:rPr>
          <w:shd w:val="clear" w:color="auto" w:fill="FFFFFF"/>
          <w:lang w:val="en-US"/>
        </w:rPr>
        <w:t>(10), 976–986. https://doi.org/10.1016/s0006-3223(02)01546-9</w:t>
      </w:r>
    </w:p>
    <w:p w14:paraId="501DAF2E" w14:textId="38894141" w:rsidR="0083239F" w:rsidRPr="001319DF" w:rsidRDefault="0083239F"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Britton, J. C., Lissek, S., Grillon, C., Norcross, M. A., &amp; Pine, D. S. (2011). Development of anxiety: the role of threat appraisal and fear learning. </w:t>
      </w:r>
      <w:r w:rsidRPr="001319DF">
        <w:rPr>
          <w:i/>
          <w:iCs/>
          <w:shd w:val="clear" w:color="auto" w:fill="FFFFFF"/>
          <w:lang w:val="en-US"/>
        </w:rPr>
        <w:t xml:space="preserve">Depression and </w:t>
      </w:r>
      <w:r w:rsidR="009B68EF">
        <w:rPr>
          <w:i/>
          <w:iCs/>
          <w:shd w:val="clear" w:color="auto" w:fill="FFFFFF"/>
          <w:lang w:val="en-US"/>
        </w:rPr>
        <w:t>A</w:t>
      </w:r>
      <w:r w:rsidRPr="001319DF">
        <w:rPr>
          <w:i/>
          <w:iCs/>
          <w:shd w:val="clear" w:color="auto" w:fill="FFFFFF"/>
          <w:lang w:val="en-US"/>
        </w:rPr>
        <w:t>nxiety</w:t>
      </w:r>
      <w:r w:rsidRPr="001319DF">
        <w:rPr>
          <w:shd w:val="clear" w:color="auto" w:fill="FFFFFF"/>
          <w:lang w:val="en-US"/>
        </w:rPr>
        <w:t>, </w:t>
      </w:r>
      <w:r w:rsidRPr="001319DF">
        <w:rPr>
          <w:i/>
          <w:iCs/>
          <w:shd w:val="clear" w:color="auto" w:fill="FFFFFF"/>
          <w:lang w:val="en-US"/>
        </w:rPr>
        <w:t>28</w:t>
      </w:r>
      <w:r w:rsidRPr="001319DF">
        <w:rPr>
          <w:shd w:val="clear" w:color="auto" w:fill="FFFFFF"/>
          <w:lang w:val="en-US"/>
        </w:rPr>
        <w:t>(1), 5–17. https://doi.org/10.1002/da.20733</w:t>
      </w:r>
    </w:p>
    <w:p w14:paraId="4D1121C8" w14:textId="77777777" w:rsidR="00A513DD" w:rsidRPr="001319DF" w:rsidRDefault="00A513DD"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lastRenderedPageBreak/>
        <w:t>Butler, E., Mobini, S., Rapee, R. M., Mackintosh, B., &amp; Reynolds, S. A. (2015). Enhanced effects of combined cognitive bias modification and computerised cognitive behaviour therapy on social anxiety. </w:t>
      </w:r>
      <w:r w:rsidRPr="001319DF">
        <w:rPr>
          <w:rStyle w:val="Hervorhebung"/>
          <w:shd w:val="clear" w:color="auto" w:fill="FFFFFF"/>
          <w:lang w:val="en-US"/>
        </w:rPr>
        <w:t>Cogent Psychology, 2</w:t>
      </w:r>
      <w:r w:rsidRPr="001319DF">
        <w:rPr>
          <w:shd w:val="clear" w:color="auto" w:fill="FFFFFF"/>
          <w:lang w:val="en-US"/>
        </w:rPr>
        <w:t>(1), Article 1011905. </w:t>
      </w:r>
      <w:hyperlink r:id="rId15" w:tgtFrame="_blank" w:history="1">
        <w:r w:rsidRPr="001319DF">
          <w:rPr>
            <w:rStyle w:val="Hyperlink"/>
            <w:color w:val="auto"/>
            <w:u w:val="none"/>
            <w:shd w:val="clear" w:color="auto" w:fill="FFFFFF"/>
            <w:lang w:val="en-US"/>
          </w:rPr>
          <w:t>https://doi.org/10.1080/23311908.2015.1011905</w:t>
        </w:r>
      </w:hyperlink>
    </w:p>
    <w:p w14:paraId="6BC5EB78" w14:textId="785B4141" w:rsidR="00A513DD" w:rsidRPr="001319DF" w:rsidRDefault="00A513DD"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 xml:space="preserve">Cisler, J. M., Bacon, A. K., &amp; Williams, N. </w:t>
      </w:r>
      <w:r w:rsidR="009B68EF">
        <w:rPr>
          <w:shd w:val="clear" w:color="auto" w:fill="FFFFFF"/>
          <w:lang w:val="en-US"/>
        </w:rPr>
        <w:t>L. (2009). Phenomenological characteristics of attentional biases towards threat: A critical r</w:t>
      </w:r>
      <w:r w:rsidRPr="001319DF">
        <w:rPr>
          <w:shd w:val="clear" w:color="auto" w:fill="FFFFFF"/>
          <w:lang w:val="en-US"/>
        </w:rPr>
        <w:t>eview. </w:t>
      </w:r>
      <w:r w:rsidR="009B68EF">
        <w:rPr>
          <w:i/>
          <w:iCs/>
          <w:shd w:val="clear" w:color="auto" w:fill="FFFFFF"/>
          <w:lang w:val="en-US"/>
        </w:rPr>
        <w:t>Cognitive Therapy and R</w:t>
      </w:r>
      <w:r w:rsidRPr="001319DF">
        <w:rPr>
          <w:i/>
          <w:iCs/>
          <w:shd w:val="clear" w:color="auto" w:fill="FFFFFF"/>
          <w:lang w:val="en-US"/>
        </w:rPr>
        <w:t>esearch</w:t>
      </w:r>
      <w:r w:rsidRPr="001319DF">
        <w:rPr>
          <w:shd w:val="clear" w:color="auto" w:fill="FFFFFF"/>
          <w:lang w:val="en-US"/>
        </w:rPr>
        <w:t>, </w:t>
      </w:r>
      <w:r w:rsidRPr="001319DF">
        <w:rPr>
          <w:i/>
          <w:iCs/>
          <w:shd w:val="clear" w:color="auto" w:fill="FFFFFF"/>
          <w:lang w:val="en-US"/>
        </w:rPr>
        <w:t>33</w:t>
      </w:r>
      <w:r w:rsidRPr="001319DF">
        <w:rPr>
          <w:shd w:val="clear" w:color="auto" w:fill="FFFFFF"/>
          <w:lang w:val="en-US"/>
        </w:rPr>
        <w:t>(2), 221–234. https://doi.org/10.1007/s10608-007-9161-y</w:t>
      </w:r>
    </w:p>
    <w:p w14:paraId="33D7565D" w14:textId="37F6F387" w:rsidR="00C336B7" w:rsidRPr="001319DF" w:rsidRDefault="00C336B7"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Cisler, J. M., &amp; Koster, E. H. (2010). Mechanisms of attentional biases towards threat in anxiety disorders: An integrative review. </w:t>
      </w:r>
      <w:r w:rsidR="00B13A05">
        <w:rPr>
          <w:i/>
          <w:iCs/>
          <w:shd w:val="clear" w:color="auto" w:fill="FFFFFF"/>
          <w:lang w:val="en-US"/>
        </w:rPr>
        <w:t>Clinical P</w:t>
      </w:r>
      <w:r w:rsidRPr="001319DF">
        <w:rPr>
          <w:i/>
          <w:iCs/>
          <w:shd w:val="clear" w:color="auto" w:fill="FFFFFF"/>
          <w:lang w:val="en-US"/>
        </w:rPr>
        <w:t xml:space="preserve">sychology </w:t>
      </w:r>
      <w:r w:rsidR="00B13A05">
        <w:rPr>
          <w:i/>
          <w:iCs/>
          <w:shd w:val="clear" w:color="auto" w:fill="FFFFFF"/>
          <w:lang w:val="en-US"/>
        </w:rPr>
        <w:t>R</w:t>
      </w:r>
      <w:r w:rsidRPr="001319DF">
        <w:rPr>
          <w:i/>
          <w:iCs/>
          <w:shd w:val="clear" w:color="auto" w:fill="FFFFFF"/>
          <w:lang w:val="en-US"/>
        </w:rPr>
        <w:t>eview</w:t>
      </w:r>
      <w:r w:rsidRPr="001319DF">
        <w:rPr>
          <w:shd w:val="clear" w:color="auto" w:fill="FFFFFF"/>
          <w:lang w:val="en-US"/>
        </w:rPr>
        <w:t>, </w:t>
      </w:r>
      <w:r w:rsidRPr="001319DF">
        <w:rPr>
          <w:i/>
          <w:iCs/>
          <w:shd w:val="clear" w:color="auto" w:fill="FFFFFF"/>
          <w:lang w:val="en-US"/>
        </w:rPr>
        <w:t>30</w:t>
      </w:r>
      <w:r w:rsidRPr="001319DF">
        <w:rPr>
          <w:shd w:val="clear" w:color="auto" w:fill="FFFFFF"/>
          <w:lang w:val="en-US"/>
        </w:rPr>
        <w:t>(2), 203–216. https://doi.org/10.1016/j.cpr.2009.11.003</w:t>
      </w:r>
    </w:p>
    <w:p w14:paraId="090BC579" w14:textId="598FEF73" w:rsidR="00C336B7" w:rsidRPr="001319DF" w:rsidRDefault="00C336B7"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Cooper, S. E., Grillon, C., &amp; Lissek, S. (2018). Impaired discriminative fear conditioning during later training trials differentiates generalized anxiety disorder, but not panic disorder, from healthy control participants. </w:t>
      </w:r>
      <w:r w:rsidR="00076FB7">
        <w:rPr>
          <w:i/>
          <w:iCs/>
          <w:shd w:val="clear" w:color="auto" w:fill="FFFFFF"/>
          <w:lang w:val="en-US"/>
        </w:rPr>
        <w:t>Comprehensive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85</w:t>
      </w:r>
      <w:r w:rsidRPr="001319DF">
        <w:rPr>
          <w:shd w:val="clear" w:color="auto" w:fill="FFFFFF"/>
          <w:lang w:val="en-US"/>
        </w:rPr>
        <w:t>, 84–93. https://doi.org/10.1016/j.comppsych.2018.07.001</w:t>
      </w:r>
    </w:p>
    <w:p w14:paraId="65EFA043" w14:textId="347DED7A" w:rsidR="00584593" w:rsidRPr="001319DF" w:rsidRDefault="00584593"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Craske, M. G., Kircanski, K., Zelikowsky, M., Mystkowski, J., Chowdhury, N., &amp; Baker, A. (2008). Optimizing inhibitory learning during exposure therapy. </w:t>
      </w:r>
      <w:r w:rsidR="00076FB7">
        <w:rPr>
          <w:i/>
          <w:iCs/>
          <w:shd w:val="clear" w:color="auto" w:fill="FFFFFF"/>
          <w:lang w:val="en-US"/>
        </w:rPr>
        <w:t>Behaviour R</w:t>
      </w:r>
      <w:r w:rsidRPr="001319DF">
        <w:rPr>
          <w:i/>
          <w:iCs/>
          <w:shd w:val="clear" w:color="auto" w:fill="FFFFFF"/>
          <w:lang w:val="en-US"/>
        </w:rPr>
        <w:t xml:space="preserve">esearch and </w:t>
      </w:r>
      <w:r w:rsidR="00076FB7">
        <w:rPr>
          <w:i/>
          <w:iCs/>
          <w:shd w:val="clear" w:color="auto" w:fill="FFFFFF"/>
          <w:lang w:val="en-US"/>
        </w:rPr>
        <w:t>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46</w:t>
      </w:r>
      <w:r w:rsidRPr="001319DF">
        <w:rPr>
          <w:shd w:val="clear" w:color="auto" w:fill="FFFFFF"/>
          <w:lang w:val="en-US"/>
        </w:rPr>
        <w:t>(1), 5–27. https://doi.org/10.1016/j.brat.2007.10.003</w:t>
      </w:r>
    </w:p>
    <w:p w14:paraId="670C6ED3" w14:textId="19660D6B" w:rsidR="00584593" w:rsidRPr="001319DF" w:rsidRDefault="00584593"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Craske, M. G., Treanor, M., Conway, C. C., Zbozinek, T., &amp; Vervliet, B. (2014)</w:t>
      </w:r>
      <w:r w:rsidR="00891C09">
        <w:rPr>
          <w:shd w:val="clear" w:color="auto" w:fill="FFFFFF"/>
          <w:lang w:val="en-US"/>
        </w:rPr>
        <w:t>. Maximizing exposure therapy: A</w:t>
      </w:r>
      <w:r w:rsidRPr="001319DF">
        <w:rPr>
          <w:shd w:val="clear" w:color="auto" w:fill="FFFFFF"/>
          <w:lang w:val="en-US"/>
        </w:rPr>
        <w:t>n inhibitory learning approach. </w:t>
      </w:r>
      <w:r w:rsidRPr="001319DF">
        <w:rPr>
          <w:i/>
          <w:iCs/>
          <w:shd w:val="clear" w:color="auto" w:fill="FFFFFF"/>
          <w:lang w:val="en-US"/>
        </w:rPr>
        <w:t xml:space="preserve">Behaviour </w:t>
      </w:r>
      <w:r w:rsidR="00891C09">
        <w:rPr>
          <w:i/>
          <w:iCs/>
          <w:shd w:val="clear" w:color="auto" w:fill="FFFFFF"/>
          <w:lang w:val="en-US"/>
        </w:rPr>
        <w:t>Research and 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58</w:t>
      </w:r>
      <w:r w:rsidRPr="001319DF">
        <w:rPr>
          <w:shd w:val="clear" w:color="auto" w:fill="FFFFFF"/>
          <w:lang w:val="en-US"/>
        </w:rPr>
        <w:t>, 10–23. https://doi.org/10.1016/j.brat.2014.04.006</w:t>
      </w:r>
    </w:p>
    <w:p w14:paraId="2E046520" w14:textId="0F066A61" w:rsidR="00FC1CC3" w:rsidRPr="001319DF" w:rsidRDefault="00FC1CC3"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Craske, M. G., Treanor, M., Zbozinek, T. D., &amp; Vervliet, B. (2022). Optimizing exposure therapy with an inhibitory retrieval approach and the OptEx Nexus. </w:t>
      </w:r>
      <w:r w:rsidRPr="001319DF">
        <w:rPr>
          <w:i/>
          <w:iCs/>
          <w:shd w:val="clear" w:color="auto" w:fill="FFFFFF"/>
          <w:lang w:val="en-US"/>
        </w:rPr>
        <w:t xml:space="preserve">Behaviour </w:t>
      </w:r>
      <w:r w:rsidR="00D44D28">
        <w:rPr>
          <w:i/>
          <w:iCs/>
          <w:shd w:val="clear" w:color="auto" w:fill="FFFFFF"/>
          <w:lang w:val="en-US"/>
        </w:rPr>
        <w:t>Research and 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152</w:t>
      </w:r>
      <w:r w:rsidRPr="001319DF">
        <w:rPr>
          <w:shd w:val="clear" w:color="auto" w:fill="FFFFFF"/>
          <w:lang w:val="en-US"/>
        </w:rPr>
        <w:t>, 104069. https://doi.org/10.1016/j.brat.2022.104069</w:t>
      </w:r>
    </w:p>
    <w:p w14:paraId="4A51F856" w14:textId="77777777" w:rsidR="00D64268" w:rsidRPr="001319DF" w:rsidRDefault="00D64268"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 xml:space="preserve">Cusack, K., Jonas, D. E., Forneris, C. A., Wines, C., Sonis, J., Middleton, J. C., Feltner, C., Brownley, K. A., Olmsted, K. R., Greenblatt, A., Weil, A., &amp; Gaynes, B. N. (2016). </w:t>
      </w:r>
      <w:r w:rsidRPr="001319DF">
        <w:rPr>
          <w:shd w:val="clear" w:color="auto" w:fill="FFFFFF"/>
          <w:lang w:val="en-US"/>
        </w:rPr>
        <w:lastRenderedPageBreak/>
        <w:t>Psychological treatments for adults with posttraumatic stress disorder: A systematic review and meta-analysis. </w:t>
      </w:r>
      <w:r w:rsidRPr="001319DF">
        <w:rPr>
          <w:rStyle w:val="Hervorhebung"/>
          <w:shd w:val="clear" w:color="auto" w:fill="FFFFFF"/>
          <w:lang w:val="en-US"/>
        </w:rPr>
        <w:t>Clinical Psychology Review, 43,</w:t>
      </w:r>
      <w:r w:rsidRPr="001319DF">
        <w:rPr>
          <w:shd w:val="clear" w:color="auto" w:fill="FFFFFF"/>
          <w:lang w:val="en-US"/>
        </w:rPr>
        <w:t> 128–141. </w:t>
      </w:r>
      <w:hyperlink r:id="rId16" w:tgtFrame="_blank" w:history="1">
        <w:r w:rsidRPr="001319DF">
          <w:rPr>
            <w:rStyle w:val="Hyperlink"/>
            <w:color w:val="auto"/>
            <w:u w:val="none"/>
            <w:shd w:val="clear" w:color="auto" w:fill="FFFFFF"/>
            <w:lang w:val="en-US"/>
          </w:rPr>
          <w:t>https://doi.org/10.1016/j.cpr.2015.10.003</w:t>
        </w:r>
      </w:hyperlink>
    </w:p>
    <w:p w14:paraId="6EEF92B6" w14:textId="6E2FDC94" w:rsidR="00315811" w:rsidRPr="001319DF" w:rsidRDefault="00976E13" w:rsidP="00043292">
      <w:pPr>
        <w:widowControl w:val="0"/>
        <w:autoSpaceDE w:val="0"/>
        <w:autoSpaceDN w:val="0"/>
        <w:adjustRightInd w:val="0"/>
        <w:spacing w:line="480" w:lineRule="auto"/>
        <w:ind w:left="480" w:hanging="480"/>
        <w:contextualSpacing/>
        <w:rPr>
          <w:shd w:val="clear" w:color="auto" w:fill="FFFFFF"/>
          <w:lang w:val="en-US"/>
        </w:rPr>
      </w:pPr>
      <w:r>
        <w:rPr>
          <w:shd w:val="clear" w:color="auto" w:fill="FFFFFF"/>
          <w:lang w:val="en-US"/>
        </w:rPr>
        <w:t xml:space="preserve">De </w:t>
      </w:r>
      <w:r w:rsidR="00D7517D">
        <w:rPr>
          <w:shd w:val="clear" w:color="auto" w:fill="FFFFFF"/>
          <w:lang w:val="en-US"/>
        </w:rPr>
        <w:t>Houwer J. D. (2011). Why the cognitive approach in psychology would profit from a functional approach and vice v</w:t>
      </w:r>
      <w:r w:rsidR="00315811" w:rsidRPr="001319DF">
        <w:rPr>
          <w:shd w:val="clear" w:color="auto" w:fill="FFFFFF"/>
          <w:lang w:val="en-US"/>
        </w:rPr>
        <w:t>ersa. </w:t>
      </w:r>
      <w:r w:rsidR="00315811" w:rsidRPr="001319DF">
        <w:rPr>
          <w:i/>
          <w:iCs/>
          <w:shd w:val="clear" w:color="auto" w:fill="FFFFFF"/>
          <w:lang w:val="en-US"/>
        </w:rPr>
        <w:t xml:space="preserve">Perspectives on </w:t>
      </w:r>
      <w:r w:rsidR="00D7517D">
        <w:rPr>
          <w:i/>
          <w:iCs/>
          <w:shd w:val="clear" w:color="auto" w:fill="FFFFFF"/>
          <w:lang w:val="en-US"/>
        </w:rPr>
        <w:t>P</w:t>
      </w:r>
      <w:r w:rsidR="00315811" w:rsidRPr="001319DF">
        <w:rPr>
          <w:i/>
          <w:iCs/>
          <w:shd w:val="clear" w:color="auto" w:fill="FFFFFF"/>
          <w:lang w:val="en-US"/>
        </w:rPr>
        <w:t xml:space="preserve">sychological </w:t>
      </w:r>
      <w:r w:rsidR="00D7517D">
        <w:rPr>
          <w:i/>
          <w:iCs/>
          <w:shd w:val="clear" w:color="auto" w:fill="FFFFFF"/>
          <w:lang w:val="en-US"/>
        </w:rPr>
        <w:t>S</w:t>
      </w:r>
      <w:r w:rsidR="00315811" w:rsidRPr="001319DF">
        <w:rPr>
          <w:i/>
          <w:iCs/>
          <w:shd w:val="clear" w:color="auto" w:fill="FFFFFF"/>
          <w:lang w:val="en-US"/>
        </w:rPr>
        <w:t>cience</w:t>
      </w:r>
      <w:r w:rsidR="00315811" w:rsidRPr="001319DF">
        <w:rPr>
          <w:shd w:val="clear" w:color="auto" w:fill="FFFFFF"/>
          <w:lang w:val="en-US"/>
        </w:rPr>
        <w:t>, </w:t>
      </w:r>
      <w:r w:rsidR="00315811" w:rsidRPr="001319DF">
        <w:rPr>
          <w:i/>
          <w:iCs/>
          <w:shd w:val="clear" w:color="auto" w:fill="FFFFFF"/>
          <w:lang w:val="en-US"/>
        </w:rPr>
        <w:t>6</w:t>
      </w:r>
      <w:r w:rsidR="00315811" w:rsidRPr="001319DF">
        <w:rPr>
          <w:shd w:val="clear" w:color="auto" w:fill="FFFFFF"/>
          <w:lang w:val="en-US"/>
        </w:rPr>
        <w:t>(2), 202–209. https://doi.org/10.1177/1745691611400238</w:t>
      </w:r>
    </w:p>
    <w:p w14:paraId="23D6AF65" w14:textId="77777777" w:rsidR="00F077C4" w:rsidRPr="001319DF" w:rsidRDefault="00F077C4"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De Houwer, J. (2019). Implicit bias is behavior: A functional-cognitive perspective on implicit bias. </w:t>
      </w:r>
      <w:r w:rsidRPr="001319DF">
        <w:rPr>
          <w:rStyle w:val="Hervorhebung"/>
          <w:shd w:val="clear" w:color="auto" w:fill="FFFFFF"/>
          <w:lang w:val="en-US"/>
        </w:rPr>
        <w:t>Perspectives on Psychological Science, 14</w:t>
      </w:r>
      <w:r w:rsidRPr="001319DF">
        <w:rPr>
          <w:shd w:val="clear" w:color="auto" w:fill="FFFFFF"/>
          <w:lang w:val="en-US"/>
        </w:rPr>
        <w:t>(5), 835–840. </w:t>
      </w:r>
      <w:hyperlink r:id="rId17" w:tgtFrame="_blank" w:history="1">
        <w:r w:rsidRPr="001319DF">
          <w:rPr>
            <w:rStyle w:val="Hyperlink"/>
            <w:color w:val="auto"/>
            <w:u w:val="none"/>
            <w:shd w:val="clear" w:color="auto" w:fill="FFFFFF"/>
            <w:lang w:val="en-US"/>
          </w:rPr>
          <w:t>https://doi.org/10.1177/1745691619855638</w:t>
        </w:r>
      </w:hyperlink>
    </w:p>
    <w:p w14:paraId="6C6432C8" w14:textId="7C2299E2" w:rsidR="0072197F" w:rsidRPr="00422AE4" w:rsidRDefault="00616416" w:rsidP="00043292">
      <w:pPr>
        <w:widowControl w:val="0"/>
        <w:autoSpaceDE w:val="0"/>
        <w:autoSpaceDN w:val="0"/>
        <w:adjustRightInd w:val="0"/>
        <w:spacing w:line="480" w:lineRule="auto"/>
        <w:ind w:left="480" w:hanging="480"/>
        <w:contextualSpacing/>
        <w:rPr>
          <w:lang w:val="nl-NL"/>
        </w:rPr>
      </w:pPr>
      <w:r w:rsidRPr="004A1AA5">
        <w:rPr>
          <w:noProof/>
          <w:lang w:val="en-US"/>
        </w:rPr>
        <w:t>d</w:t>
      </w:r>
      <w:r w:rsidR="0072197F" w:rsidRPr="004A1AA5">
        <w:rPr>
          <w:shd w:val="clear" w:color="auto" w:fill="FFFFFF"/>
          <w:lang w:val="en-US"/>
        </w:rPr>
        <w:t xml:space="preserve">e Jong, P. J., Merckelbach, H., &amp; Arntz, A. (1995a). </w:t>
      </w:r>
      <w:r w:rsidR="0072197F" w:rsidRPr="001319DF">
        <w:rPr>
          <w:shd w:val="clear" w:color="auto" w:fill="FFFFFF"/>
          <w:lang w:val="en-US"/>
        </w:rPr>
        <w:t>Covariation bias in phobic women: The relationship between a priori expectancy, on-line expectancy, autonomic responding, and a posteriori contingency judgment. </w:t>
      </w:r>
      <w:r w:rsidR="0072197F" w:rsidRPr="00422AE4">
        <w:rPr>
          <w:rStyle w:val="Hervorhebung"/>
          <w:shd w:val="clear" w:color="auto" w:fill="FFFFFF"/>
          <w:lang w:val="nl-NL"/>
        </w:rPr>
        <w:t>Journal of Abnormal Psychology, 104</w:t>
      </w:r>
      <w:r w:rsidR="0072197F" w:rsidRPr="00422AE4">
        <w:rPr>
          <w:shd w:val="clear" w:color="auto" w:fill="FFFFFF"/>
          <w:lang w:val="nl-NL"/>
        </w:rPr>
        <w:t>(1), 55–62. </w:t>
      </w:r>
      <w:hyperlink r:id="rId18" w:tgtFrame="_blank" w:history="1">
        <w:r w:rsidR="0072197F" w:rsidRPr="00422AE4">
          <w:rPr>
            <w:rStyle w:val="Hyperlink"/>
            <w:color w:val="auto"/>
            <w:u w:val="none"/>
            <w:shd w:val="clear" w:color="auto" w:fill="FFFFFF"/>
            <w:lang w:val="nl-NL"/>
          </w:rPr>
          <w:t>https://doi.org/10.1037/0021-843X.104.1.55</w:t>
        </w:r>
      </w:hyperlink>
    </w:p>
    <w:p w14:paraId="1AC90D41" w14:textId="421604B1" w:rsidR="00BA5AAE" w:rsidRPr="00422AE4" w:rsidRDefault="00616416" w:rsidP="00043292">
      <w:pPr>
        <w:widowControl w:val="0"/>
        <w:autoSpaceDE w:val="0"/>
        <w:autoSpaceDN w:val="0"/>
        <w:adjustRightInd w:val="0"/>
        <w:spacing w:line="480" w:lineRule="auto"/>
        <w:ind w:left="480" w:hanging="480"/>
        <w:contextualSpacing/>
        <w:rPr>
          <w:lang w:val="en-US"/>
        </w:rPr>
      </w:pPr>
      <w:r w:rsidRPr="00422AE4">
        <w:rPr>
          <w:shd w:val="clear" w:color="auto" w:fill="FFFFFF"/>
          <w:lang w:val="nl-NL"/>
        </w:rPr>
        <w:t>d</w:t>
      </w:r>
      <w:r w:rsidR="00BA5AAE" w:rsidRPr="00422AE4">
        <w:rPr>
          <w:shd w:val="clear" w:color="auto" w:fill="FFFFFF"/>
          <w:lang w:val="nl-NL"/>
        </w:rPr>
        <w:t xml:space="preserve">e Jong, P. J., Merckelbach, H., Arntz, A., &amp; Nijmam, H. (1992). </w:t>
      </w:r>
      <w:r w:rsidR="00BA5AAE" w:rsidRPr="001319DF">
        <w:rPr>
          <w:shd w:val="clear" w:color="auto" w:fill="FFFFFF"/>
          <w:lang w:val="en-US"/>
        </w:rPr>
        <w:t>Covariation detection in treated and untreated spider phobics. </w:t>
      </w:r>
      <w:r w:rsidR="00BA5AAE" w:rsidRPr="00422AE4">
        <w:rPr>
          <w:rStyle w:val="Hervorhebung"/>
          <w:shd w:val="clear" w:color="auto" w:fill="FFFFFF"/>
          <w:lang w:val="en-US"/>
        </w:rPr>
        <w:t>Journal of Abnormal Psychology, 101</w:t>
      </w:r>
      <w:r w:rsidR="00BA5AAE" w:rsidRPr="00422AE4">
        <w:rPr>
          <w:shd w:val="clear" w:color="auto" w:fill="FFFFFF"/>
          <w:lang w:val="en-US"/>
        </w:rPr>
        <w:t>(4), 724–727. </w:t>
      </w:r>
      <w:hyperlink r:id="rId19" w:tgtFrame="_blank" w:history="1">
        <w:r w:rsidR="00BA5AAE" w:rsidRPr="00422AE4">
          <w:rPr>
            <w:rStyle w:val="Hyperlink"/>
            <w:color w:val="auto"/>
            <w:u w:val="none"/>
            <w:shd w:val="clear" w:color="auto" w:fill="FFFFFF"/>
            <w:lang w:val="en-US"/>
          </w:rPr>
          <w:t>https://doi.org/10.1037/0021-843X.101.4.724</w:t>
        </w:r>
      </w:hyperlink>
    </w:p>
    <w:p w14:paraId="76D78922" w14:textId="77777777" w:rsidR="00BA5AAE" w:rsidRPr="001319DF" w:rsidRDefault="00BA5AAE" w:rsidP="00043292">
      <w:pPr>
        <w:widowControl w:val="0"/>
        <w:autoSpaceDE w:val="0"/>
        <w:autoSpaceDN w:val="0"/>
        <w:adjustRightInd w:val="0"/>
        <w:spacing w:line="480" w:lineRule="auto"/>
        <w:ind w:left="480" w:hanging="480"/>
        <w:contextualSpacing/>
        <w:rPr>
          <w:lang w:val="en-US"/>
        </w:rPr>
      </w:pPr>
      <w:r w:rsidRPr="00882F12">
        <w:rPr>
          <w:shd w:val="clear" w:color="auto" w:fill="FFFFFF"/>
        </w:rPr>
        <w:t xml:space="preserve">de Jong, P. J., Merckelbach, H., Bögels, S., &amp; Kindt, M. (1998). </w:t>
      </w:r>
      <w:r w:rsidRPr="001319DF">
        <w:rPr>
          <w:shd w:val="clear" w:color="auto" w:fill="FFFFFF"/>
          <w:lang w:val="en-US"/>
        </w:rPr>
        <w:t>Illusory correlation and social anxiety. </w:t>
      </w:r>
      <w:r w:rsidRPr="001319DF">
        <w:rPr>
          <w:rStyle w:val="Hervorhebung"/>
          <w:shd w:val="clear" w:color="auto" w:fill="FFFFFF"/>
          <w:lang w:val="en-US"/>
        </w:rPr>
        <w:t>Behaviour Research and Therapy, 36</w:t>
      </w:r>
      <w:r w:rsidRPr="001319DF">
        <w:rPr>
          <w:shd w:val="clear" w:color="auto" w:fill="FFFFFF"/>
          <w:lang w:val="en-US"/>
        </w:rPr>
        <w:t>(11), 1063–1073. </w:t>
      </w:r>
      <w:hyperlink r:id="rId20" w:tgtFrame="_blank" w:history="1">
        <w:r w:rsidRPr="001319DF">
          <w:rPr>
            <w:rStyle w:val="Hyperlink"/>
            <w:color w:val="auto"/>
            <w:u w:val="none"/>
            <w:shd w:val="clear" w:color="auto" w:fill="FFFFFF"/>
            <w:lang w:val="en-US"/>
          </w:rPr>
          <w:t>https://doi.org/10.1016/S0005-7967(98)00099-0</w:t>
        </w:r>
      </w:hyperlink>
    </w:p>
    <w:p w14:paraId="48707AE1" w14:textId="388FD984" w:rsidR="007641FA" w:rsidRPr="00882F12" w:rsidRDefault="007641FA" w:rsidP="00043292">
      <w:pPr>
        <w:widowControl w:val="0"/>
        <w:autoSpaceDE w:val="0"/>
        <w:autoSpaceDN w:val="0"/>
        <w:adjustRightInd w:val="0"/>
        <w:spacing w:line="480" w:lineRule="auto"/>
        <w:ind w:left="480" w:hanging="480"/>
        <w:contextualSpacing/>
        <w:rPr>
          <w:noProof/>
          <w:lang w:val="en-US"/>
        </w:rPr>
      </w:pPr>
      <w:r w:rsidRPr="001319DF">
        <w:rPr>
          <w:shd w:val="clear" w:color="auto" w:fill="FFFFFF"/>
          <w:lang w:val="en-US"/>
        </w:rPr>
        <w:t>de Jong, P. J., van den Hout, M. A., &amp; Merckelbach, H. (1995b). Covariation bias and the return of fear. </w:t>
      </w:r>
      <w:r w:rsidR="00616416">
        <w:rPr>
          <w:i/>
          <w:iCs/>
          <w:shd w:val="clear" w:color="auto" w:fill="FFFFFF"/>
          <w:lang w:val="en-US"/>
        </w:rPr>
        <w:t>Behaviour Research and 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33</w:t>
      </w:r>
      <w:r w:rsidRPr="001319DF">
        <w:rPr>
          <w:shd w:val="clear" w:color="auto" w:fill="FFFFFF"/>
          <w:lang w:val="en-US"/>
        </w:rPr>
        <w:t>(2), 211–213. https://doi.org/10.1016/0005-7967(94)e0024-d</w:t>
      </w:r>
      <w:r w:rsidRPr="00882F12">
        <w:rPr>
          <w:noProof/>
          <w:lang w:val="en-US"/>
        </w:rPr>
        <w:t xml:space="preserve"> </w:t>
      </w:r>
    </w:p>
    <w:p w14:paraId="048A8027" w14:textId="375E8009" w:rsidR="006D6625" w:rsidRPr="001319DF" w:rsidRDefault="006D6625"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 xml:space="preserve">Deacon, B., Kemp, J. J., Dixon, L. J., Sy, J. T., Farrell, N. R., &amp; Zhang, A. R. (2013). Maximizing the efficacy of interoceptive exposure by optimizing inhibitory learning: </w:t>
      </w:r>
      <w:r w:rsidR="000E4C83">
        <w:rPr>
          <w:shd w:val="clear" w:color="auto" w:fill="FFFFFF"/>
          <w:lang w:val="en-US"/>
        </w:rPr>
        <w:t>A</w:t>
      </w:r>
      <w:r w:rsidRPr="001319DF">
        <w:rPr>
          <w:shd w:val="clear" w:color="auto" w:fill="FFFFFF"/>
          <w:lang w:val="en-US"/>
        </w:rPr>
        <w:t xml:space="preserve"> randomized controlled trial. </w:t>
      </w:r>
      <w:r w:rsidRPr="001319DF">
        <w:rPr>
          <w:i/>
          <w:iCs/>
          <w:shd w:val="clear" w:color="auto" w:fill="FFFFFF"/>
          <w:lang w:val="en-US"/>
        </w:rPr>
        <w:t>Behav</w:t>
      </w:r>
      <w:r w:rsidR="000E4C83">
        <w:rPr>
          <w:i/>
          <w:iCs/>
          <w:shd w:val="clear" w:color="auto" w:fill="FFFFFF"/>
          <w:lang w:val="en-US"/>
        </w:rPr>
        <w:t>iour R</w:t>
      </w:r>
      <w:r w:rsidRPr="001319DF">
        <w:rPr>
          <w:i/>
          <w:iCs/>
          <w:shd w:val="clear" w:color="auto" w:fill="FFFFFF"/>
          <w:lang w:val="en-US"/>
        </w:rPr>
        <w:t xml:space="preserve">esearch and </w:t>
      </w:r>
      <w:r w:rsidR="000E4C83">
        <w:rPr>
          <w:i/>
          <w:iCs/>
          <w:shd w:val="clear" w:color="auto" w:fill="FFFFFF"/>
          <w:lang w:val="en-US"/>
        </w:rPr>
        <w:t>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51</w:t>
      </w:r>
      <w:r w:rsidRPr="001319DF">
        <w:rPr>
          <w:shd w:val="clear" w:color="auto" w:fill="FFFFFF"/>
          <w:lang w:val="en-US"/>
        </w:rPr>
        <w:t xml:space="preserve">(9), 588–596. </w:t>
      </w:r>
      <w:r w:rsidRPr="001319DF">
        <w:rPr>
          <w:shd w:val="clear" w:color="auto" w:fill="FFFFFF"/>
          <w:lang w:val="en-US"/>
        </w:rPr>
        <w:lastRenderedPageBreak/>
        <w:t>https://doi.org/10.1016/j.brat.2013.06.006</w:t>
      </w:r>
    </w:p>
    <w:p w14:paraId="04EB0932" w14:textId="7C405764" w:rsidR="006D6625" w:rsidRPr="001319DF" w:rsidRDefault="006D6625"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Duits, P., Cath, D. C., Lissek, S., Hox, J. J., Hamm, A. O., Engelhard, I. M., van den Hout, M. A., &amp; Baas, J. M. (2015). Updated meta-analysis of classical fear conditioning in the anxiety disorders. </w:t>
      </w:r>
      <w:r w:rsidR="008F5B81">
        <w:rPr>
          <w:i/>
          <w:iCs/>
          <w:shd w:val="clear" w:color="auto" w:fill="FFFFFF"/>
          <w:lang w:val="en-US"/>
        </w:rPr>
        <w:t>Depression and A</w:t>
      </w:r>
      <w:r w:rsidRPr="001319DF">
        <w:rPr>
          <w:i/>
          <w:iCs/>
          <w:shd w:val="clear" w:color="auto" w:fill="FFFFFF"/>
          <w:lang w:val="en-US"/>
        </w:rPr>
        <w:t>nxiety</w:t>
      </w:r>
      <w:r w:rsidRPr="001319DF">
        <w:rPr>
          <w:shd w:val="clear" w:color="auto" w:fill="FFFFFF"/>
          <w:lang w:val="en-US"/>
        </w:rPr>
        <w:t>, </w:t>
      </w:r>
      <w:r w:rsidRPr="001319DF">
        <w:rPr>
          <w:i/>
          <w:iCs/>
          <w:shd w:val="clear" w:color="auto" w:fill="FFFFFF"/>
          <w:lang w:val="en-US"/>
        </w:rPr>
        <w:t>32</w:t>
      </w:r>
      <w:r w:rsidRPr="001319DF">
        <w:rPr>
          <w:shd w:val="clear" w:color="auto" w:fill="FFFFFF"/>
          <w:lang w:val="en-US"/>
        </w:rPr>
        <w:t>(4), 239–253. https://doi.org/10.1002/da.22353</w:t>
      </w:r>
    </w:p>
    <w:p w14:paraId="3BE87E2D" w14:textId="2C72EBA6" w:rsidR="006A55FA" w:rsidRPr="001319DF" w:rsidRDefault="006A55FA"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Duits, P., Richter, J., Baas, J. M. P., Engelhard, I. M., Limberg-Thiesen, A., Heitland, I., Hamm, A. O., &amp; Cath, D. C. (2017). Enhancing effects of contingency instructions on fear acquisition and extinction in anxiety disorders. </w:t>
      </w:r>
      <w:r w:rsidRPr="001319DF">
        <w:rPr>
          <w:rStyle w:val="Hervorhebung"/>
          <w:shd w:val="clear" w:color="auto" w:fill="FFFFFF"/>
          <w:lang w:val="en-US"/>
        </w:rPr>
        <w:t>Journal of Abnormal Psychology, 126</w:t>
      </w:r>
      <w:r w:rsidRPr="001319DF">
        <w:rPr>
          <w:shd w:val="clear" w:color="auto" w:fill="FFFFFF"/>
          <w:lang w:val="en-US"/>
        </w:rPr>
        <w:t>(4), 378–391. </w:t>
      </w:r>
      <w:hyperlink r:id="rId21" w:tgtFrame="_blank" w:history="1">
        <w:r w:rsidRPr="001319DF">
          <w:rPr>
            <w:rStyle w:val="Hyperlink"/>
            <w:color w:val="auto"/>
            <w:u w:val="none"/>
            <w:shd w:val="clear" w:color="auto" w:fill="FFFFFF"/>
            <w:lang w:val="en-US"/>
          </w:rPr>
          <w:t>https://doi.org/10.1037/abn0000266</w:t>
        </w:r>
      </w:hyperlink>
    </w:p>
    <w:p w14:paraId="5778CF2B" w14:textId="1F551CE3" w:rsidR="006A55FA" w:rsidRPr="001319DF" w:rsidRDefault="006A55FA"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Dvir, M., Horovitz, O., Aderka, I. M., &amp; Shechner, T. (2019). Fear conditioning and extinction in anxious and non-anxious youth: A meta-analysis. </w:t>
      </w:r>
      <w:r w:rsidR="00CF0918">
        <w:rPr>
          <w:i/>
          <w:iCs/>
          <w:shd w:val="clear" w:color="auto" w:fill="FFFFFF"/>
          <w:lang w:val="en-US"/>
        </w:rPr>
        <w:t>Behaviour Research and 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120</w:t>
      </w:r>
      <w:r w:rsidRPr="001319DF">
        <w:rPr>
          <w:shd w:val="clear" w:color="auto" w:fill="FFFFFF"/>
          <w:lang w:val="en-US"/>
        </w:rPr>
        <w:t>, 103431. https://doi.org/10.1016/j.brat.2019.103431</w:t>
      </w:r>
    </w:p>
    <w:p w14:paraId="2E073824" w14:textId="77777777" w:rsidR="002F5FA4" w:rsidRPr="001319DF" w:rsidRDefault="002F5FA4"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El-Bar, N., Laufer, O., Yoran-Hegesh, R., &amp; Paz, R. (2017). Over-generalization in youth with anxiety disorders. </w:t>
      </w:r>
      <w:r w:rsidRPr="001319DF">
        <w:rPr>
          <w:rStyle w:val="Hervorhebung"/>
          <w:shd w:val="clear" w:color="auto" w:fill="FFFFFF"/>
          <w:lang w:val="en-US"/>
        </w:rPr>
        <w:t>Social Neuroscience, 12</w:t>
      </w:r>
      <w:r w:rsidRPr="001319DF">
        <w:rPr>
          <w:shd w:val="clear" w:color="auto" w:fill="FFFFFF"/>
          <w:lang w:val="en-US"/>
        </w:rPr>
        <w:t>(1), 76–85. </w:t>
      </w:r>
      <w:hyperlink r:id="rId22" w:tgtFrame="_blank" w:history="1">
        <w:r w:rsidRPr="001319DF">
          <w:rPr>
            <w:rStyle w:val="Hyperlink"/>
            <w:color w:val="auto"/>
            <w:u w:val="none"/>
            <w:shd w:val="clear" w:color="auto" w:fill="FFFFFF"/>
            <w:lang w:val="en-US"/>
          </w:rPr>
          <w:t>https://doi.org/10.1080/17470919.2016.1167123</w:t>
        </w:r>
      </w:hyperlink>
    </w:p>
    <w:p w14:paraId="2C0DAF87" w14:textId="4A8C6E7B" w:rsidR="002F5FA4" w:rsidRPr="001319DF" w:rsidRDefault="002F5FA4"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Forcadell, E., Torrents-Rodas, D., Vervliet, B., Leiva, D., Tortella-Feliu, M., &amp; Fullana, M. A. (2017). Does fear extinction in the laboratory predict outcomes of exposure therapy? A treatment analog study. </w:t>
      </w:r>
      <w:r w:rsidRPr="001319DF">
        <w:rPr>
          <w:i/>
          <w:iCs/>
          <w:shd w:val="clear" w:color="auto" w:fill="FFFFFF"/>
          <w:lang w:val="en-US"/>
        </w:rPr>
        <w:t>Internatio</w:t>
      </w:r>
      <w:r w:rsidR="003D4866">
        <w:rPr>
          <w:i/>
          <w:iCs/>
          <w:shd w:val="clear" w:color="auto" w:fill="FFFFFF"/>
          <w:lang w:val="en-US"/>
        </w:rPr>
        <w:t>nal Journal of Psychophysiology</w:t>
      </w:r>
      <w:r w:rsidR="003D4866">
        <w:rPr>
          <w:iCs/>
          <w:shd w:val="clear" w:color="auto" w:fill="FFFFFF"/>
          <w:lang w:val="en-US"/>
        </w:rPr>
        <w:t>,</w:t>
      </w:r>
      <w:r w:rsidRPr="001319DF">
        <w:rPr>
          <w:shd w:val="clear" w:color="auto" w:fill="FFFFFF"/>
          <w:lang w:val="en-US"/>
        </w:rPr>
        <w:t> </w:t>
      </w:r>
      <w:r w:rsidRPr="001319DF">
        <w:rPr>
          <w:i/>
          <w:iCs/>
          <w:shd w:val="clear" w:color="auto" w:fill="FFFFFF"/>
          <w:lang w:val="en-US"/>
        </w:rPr>
        <w:t>121</w:t>
      </w:r>
      <w:r w:rsidRPr="001319DF">
        <w:rPr>
          <w:shd w:val="clear" w:color="auto" w:fill="FFFFFF"/>
          <w:lang w:val="en-US"/>
        </w:rPr>
        <w:t>, 63–71. https://doi.org/10.1016/j.ijpsycho.2017.09.001</w:t>
      </w:r>
    </w:p>
    <w:p w14:paraId="5A616AE8" w14:textId="77777777" w:rsidR="000326D5" w:rsidRPr="00882F12" w:rsidRDefault="000326D5" w:rsidP="00043292">
      <w:pPr>
        <w:widowControl w:val="0"/>
        <w:autoSpaceDE w:val="0"/>
        <w:autoSpaceDN w:val="0"/>
        <w:adjustRightInd w:val="0"/>
        <w:spacing w:line="480" w:lineRule="auto"/>
        <w:ind w:left="480" w:hanging="480"/>
        <w:contextualSpacing/>
      </w:pPr>
      <w:r w:rsidRPr="001319DF">
        <w:rPr>
          <w:shd w:val="clear" w:color="auto" w:fill="FFFFFF"/>
          <w:lang w:val="en-US"/>
        </w:rPr>
        <w:t>Garpenstrand, H., Annas, P., Ekblom, J., Oreland, L., &amp; Fredrikson, M. (2001). Human fear conditioning is related to dopaminergic and serotonergic biological markers. </w:t>
      </w:r>
      <w:r w:rsidRPr="00882F12">
        <w:rPr>
          <w:rStyle w:val="Hervorhebung"/>
          <w:shd w:val="clear" w:color="auto" w:fill="FFFFFF"/>
        </w:rPr>
        <w:t>Behavioral Neuroscience, 115</w:t>
      </w:r>
      <w:r w:rsidRPr="00882F12">
        <w:rPr>
          <w:shd w:val="clear" w:color="auto" w:fill="FFFFFF"/>
        </w:rPr>
        <w:t>(2), 358–364. </w:t>
      </w:r>
      <w:hyperlink r:id="rId23" w:tgtFrame="_blank" w:history="1">
        <w:r w:rsidRPr="00882F12">
          <w:rPr>
            <w:rStyle w:val="Hyperlink"/>
            <w:color w:val="auto"/>
            <w:u w:val="none"/>
            <w:shd w:val="clear" w:color="auto" w:fill="FFFFFF"/>
          </w:rPr>
          <w:t>https://doi.org/10.1037/0735-7044.115.2.358</w:t>
        </w:r>
      </w:hyperlink>
    </w:p>
    <w:p w14:paraId="3385A80D" w14:textId="77777777" w:rsidR="000326D5" w:rsidRPr="001319DF" w:rsidRDefault="000326D5" w:rsidP="00043292">
      <w:pPr>
        <w:widowControl w:val="0"/>
        <w:autoSpaceDE w:val="0"/>
        <w:autoSpaceDN w:val="0"/>
        <w:adjustRightInd w:val="0"/>
        <w:spacing w:line="480" w:lineRule="auto"/>
        <w:ind w:left="480" w:hanging="480"/>
        <w:contextualSpacing/>
        <w:rPr>
          <w:noProof/>
          <w:lang w:val="en-US"/>
        </w:rPr>
      </w:pPr>
      <w:r w:rsidRPr="001319DF">
        <w:rPr>
          <w:noProof/>
          <w:lang w:val="nl-NL"/>
        </w:rPr>
        <w:t xml:space="preserve">Gazendam, F. J., Kamphuis, J. H., &amp; Kindt, M. (2013). </w:t>
      </w:r>
      <w:r w:rsidRPr="001319DF">
        <w:rPr>
          <w:noProof/>
          <w:lang w:val="en-US"/>
        </w:rPr>
        <w:t>Deficient safety learning characterizes high trait anxious individuals. </w:t>
      </w:r>
      <w:r w:rsidRPr="001319DF">
        <w:rPr>
          <w:i/>
          <w:iCs/>
          <w:noProof/>
          <w:lang w:val="en-US"/>
        </w:rPr>
        <w:t>Biological Psychology, 92</w:t>
      </w:r>
      <w:r w:rsidRPr="001319DF">
        <w:rPr>
          <w:noProof/>
          <w:lang w:val="en-US"/>
        </w:rPr>
        <w:t>(2), 342–352. </w:t>
      </w:r>
      <w:hyperlink r:id="rId24" w:tgtFrame="_blank" w:history="1">
        <w:r w:rsidRPr="001319DF">
          <w:rPr>
            <w:rStyle w:val="Hyperlink"/>
            <w:noProof/>
            <w:color w:val="auto"/>
            <w:u w:val="none"/>
            <w:lang w:val="en-US"/>
          </w:rPr>
          <w:t>https://doi.org/10.1016/j.biopsycho.2012.11.006</w:t>
        </w:r>
      </w:hyperlink>
    </w:p>
    <w:p w14:paraId="27628158" w14:textId="0831C8FD" w:rsidR="004D21BE" w:rsidRPr="001319DF" w:rsidRDefault="004D21BE"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lastRenderedPageBreak/>
        <w:t>Geller, D. A., McGuire, J. F., Orr, S. P., Small, B. J., Murphy, T. K., Trainor, K., Porth, R., Wilhelm, S., &amp; Storch, E. A. (2019). Fear extinction learning as a predictor of response to cognitive behavioral therapy for pediatric obsessive compulsive disorder. </w:t>
      </w:r>
      <w:r w:rsidRPr="001319DF">
        <w:rPr>
          <w:i/>
          <w:iCs/>
          <w:shd w:val="clear" w:color="auto" w:fill="FFFFFF"/>
          <w:lang w:val="en-US"/>
        </w:rPr>
        <w:t xml:space="preserve">Journal of </w:t>
      </w:r>
      <w:r w:rsidR="00561B3D">
        <w:rPr>
          <w:i/>
          <w:iCs/>
          <w:shd w:val="clear" w:color="auto" w:fill="FFFFFF"/>
          <w:lang w:val="en-US"/>
        </w:rPr>
        <w:t>Anxiety D</w:t>
      </w:r>
      <w:r w:rsidRPr="001319DF">
        <w:rPr>
          <w:i/>
          <w:iCs/>
          <w:shd w:val="clear" w:color="auto" w:fill="FFFFFF"/>
          <w:lang w:val="en-US"/>
        </w:rPr>
        <w:t>isorders</w:t>
      </w:r>
      <w:r w:rsidRPr="001319DF">
        <w:rPr>
          <w:shd w:val="clear" w:color="auto" w:fill="FFFFFF"/>
          <w:lang w:val="en-US"/>
        </w:rPr>
        <w:t>, </w:t>
      </w:r>
      <w:r w:rsidRPr="001319DF">
        <w:rPr>
          <w:i/>
          <w:iCs/>
          <w:shd w:val="clear" w:color="auto" w:fill="FFFFFF"/>
          <w:lang w:val="en-US"/>
        </w:rPr>
        <w:t>64</w:t>
      </w:r>
      <w:r w:rsidRPr="001319DF">
        <w:rPr>
          <w:shd w:val="clear" w:color="auto" w:fill="FFFFFF"/>
          <w:lang w:val="en-US"/>
        </w:rPr>
        <w:t>, 1–8. https://doi.org/10.1016/j.janxdis.2019.02.005</w:t>
      </w:r>
    </w:p>
    <w:p w14:paraId="700599EE" w14:textId="28992A42" w:rsidR="00760751" w:rsidRPr="001319DF" w:rsidRDefault="00760751"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Ginat-Frolich, R., Klein, Z., Aderka, I. M., &amp; Shechner, T. (2019). Reducing avoidance in adults with high spider fear using perceptual discrimination training. </w:t>
      </w:r>
      <w:r w:rsidRPr="001319DF">
        <w:rPr>
          <w:i/>
          <w:iCs/>
          <w:shd w:val="clear" w:color="auto" w:fill="FFFFFF"/>
          <w:lang w:val="en-US"/>
        </w:rPr>
        <w:t>Depression an</w:t>
      </w:r>
      <w:r w:rsidR="00561B3D">
        <w:rPr>
          <w:i/>
          <w:iCs/>
          <w:shd w:val="clear" w:color="auto" w:fill="FFFFFF"/>
          <w:lang w:val="en-US"/>
        </w:rPr>
        <w:t>d A</w:t>
      </w:r>
      <w:r w:rsidRPr="001319DF">
        <w:rPr>
          <w:i/>
          <w:iCs/>
          <w:shd w:val="clear" w:color="auto" w:fill="FFFFFF"/>
          <w:lang w:val="en-US"/>
        </w:rPr>
        <w:t>nxiety</w:t>
      </w:r>
      <w:r w:rsidRPr="001319DF">
        <w:rPr>
          <w:shd w:val="clear" w:color="auto" w:fill="FFFFFF"/>
          <w:lang w:val="en-US"/>
        </w:rPr>
        <w:t>, </w:t>
      </w:r>
      <w:r w:rsidRPr="001319DF">
        <w:rPr>
          <w:i/>
          <w:iCs/>
          <w:shd w:val="clear" w:color="auto" w:fill="FFFFFF"/>
          <w:lang w:val="en-US"/>
        </w:rPr>
        <w:t>36</w:t>
      </w:r>
      <w:r w:rsidRPr="001319DF">
        <w:rPr>
          <w:shd w:val="clear" w:color="auto" w:fill="FFFFFF"/>
          <w:lang w:val="en-US"/>
        </w:rPr>
        <w:t>(9), 859–865. https://doi.org/10.1002/da.22930</w:t>
      </w:r>
    </w:p>
    <w:p w14:paraId="1815BC99" w14:textId="77777777" w:rsidR="002845F8" w:rsidRPr="001319DF" w:rsidRDefault="002845F8"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Ginat-Frolich, R., Klein, Z., Katz, O., &amp; Shechner, T. (2017). A novel perceptual discrimination training task: Reducing fear overgeneralization in the context of fear learning. </w:t>
      </w:r>
      <w:r w:rsidRPr="001319DF">
        <w:rPr>
          <w:rStyle w:val="Hervorhebung"/>
          <w:shd w:val="clear" w:color="auto" w:fill="FFFFFF"/>
          <w:lang w:val="en-US"/>
        </w:rPr>
        <w:t>Behaviour Research and Therapy, 93,</w:t>
      </w:r>
      <w:r w:rsidRPr="001319DF">
        <w:rPr>
          <w:shd w:val="clear" w:color="auto" w:fill="FFFFFF"/>
          <w:lang w:val="en-US"/>
        </w:rPr>
        <w:t> 29–37. </w:t>
      </w:r>
      <w:hyperlink r:id="rId25" w:tgtFrame="_blank" w:history="1">
        <w:r w:rsidRPr="001319DF">
          <w:rPr>
            <w:rStyle w:val="Hyperlink"/>
            <w:color w:val="auto"/>
            <w:u w:val="none"/>
            <w:shd w:val="clear" w:color="auto" w:fill="FFFFFF"/>
            <w:lang w:val="en-US"/>
          </w:rPr>
          <w:t>https://doi.org/10.1016/j.brat.2017.03.010</w:t>
        </w:r>
      </w:hyperlink>
    </w:p>
    <w:p w14:paraId="7975AEBD" w14:textId="43E89542" w:rsidR="002845F8" w:rsidRPr="001319DF" w:rsidRDefault="002845F8"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Guthrie, R. M., &amp; Bryant, R. A. (2006). Extinction learning before trauma and subsequent posttraumatic stress. </w:t>
      </w:r>
      <w:r w:rsidR="00132034">
        <w:rPr>
          <w:i/>
          <w:iCs/>
          <w:shd w:val="clear" w:color="auto" w:fill="FFFFFF"/>
          <w:lang w:val="en-US"/>
        </w:rPr>
        <w:t>Psychosomatic M</w:t>
      </w:r>
      <w:r w:rsidRPr="001319DF">
        <w:rPr>
          <w:i/>
          <w:iCs/>
          <w:shd w:val="clear" w:color="auto" w:fill="FFFFFF"/>
          <w:lang w:val="en-US"/>
        </w:rPr>
        <w:t>edicine</w:t>
      </w:r>
      <w:r w:rsidRPr="001319DF">
        <w:rPr>
          <w:shd w:val="clear" w:color="auto" w:fill="FFFFFF"/>
          <w:lang w:val="en-US"/>
        </w:rPr>
        <w:t>, </w:t>
      </w:r>
      <w:r w:rsidRPr="001319DF">
        <w:rPr>
          <w:i/>
          <w:iCs/>
          <w:shd w:val="clear" w:color="auto" w:fill="FFFFFF"/>
          <w:lang w:val="en-US"/>
        </w:rPr>
        <w:t>68</w:t>
      </w:r>
      <w:r w:rsidRPr="001319DF">
        <w:rPr>
          <w:shd w:val="clear" w:color="auto" w:fill="FFFFFF"/>
          <w:lang w:val="en-US"/>
        </w:rPr>
        <w:t>(2), 307–311. https://doi.org/10.1097/01.psy.0000208629.67653.cc</w:t>
      </w:r>
    </w:p>
    <w:p w14:paraId="37CE19F3" w14:textId="77777777" w:rsidR="005566B3" w:rsidRPr="001319DF" w:rsidRDefault="005566B3"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Haddad, A. D. M., Pritchett, D., Lissek, S., &amp; Lau, J. Y. F. (2012). Trait anxiety and fear responses to safety cues: Stimulus generalization or sensitization? </w:t>
      </w:r>
      <w:r w:rsidRPr="001319DF">
        <w:rPr>
          <w:rStyle w:val="Hervorhebung"/>
          <w:shd w:val="clear" w:color="auto" w:fill="FFFFFF"/>
          <w:lang w:val="en-US"/>
        </w:rPr>
        <w:t>Journal of Psychopathology and Behavioral Assessment, 34</w:t>
      </w:r>
      <w:r w:rsidRPr="001319DF">
        <w:rPr>
          <w:shd w:val="clear" w:color="auto" w:fill="FFFFFF"/>
          <w:lang w:val="en-US"/>
        </w:rPr>
        <w:t>(3), 323–331. </w:t>
      </w:r>
      <w:hyperlink r:id="rId26" w:tgtFrame="_blank" w:history="1">
        <w:r w:rsidRPr="001319DF">
          <w:rPr>
            <w:rStyle w:val="Hyperlink"/>
            <w:color w:val="auto"/>
            <w:u w:val="none"/>
            <w:shd w:val="clear" w:color="auto" w:fill="FFFFFF"/>
            <w:lang w:val="en-US"/>
          </w:rPr>
          <w:t>https://doi.org/10.1007/s10862-012-9284-7</w:t>
        </w:r>
      </w:hyperlink>
    </w:p>
    <w:p w14:paraId="04CD422A" w14:textId="019ADC3E" w:rsidR="008A1B82" w:rsidRPr="001319DF" w:rsidRDefault="008A1B82"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Haselton, M. G., Nettle, D.</w:t>
      </w:r>
      <w:r w:rsidR="00132034">
        <w:rPr>
          <w:shd w:val="clear" w:color="auto" w:fill="FFFFFF"/>
          <w:lang w:val="en-US"/>
        </w:rPr>
        <w:t>, &amp; Andrews, P. W. (2005). The e</w:t>
      </w:r>
      <w:r w:rsidRPr="001319DF">
        <w:rPr>
          <w:shd w:val="clear" w:color="auto" w:fill="FFFFFF"/>
          <w:lang w:val="en-US"/>
        </w:rPr>
        <w:t>vo</w:t>
      </w:r>
      <w:r w:rsidR="00132034">
        <w:rPr>
          <w:shd w:val="clear" w:color="auto" w:fill="FFFFFF"/>
          <w:lang w:val="en-US"/>
        </w:rPr>
        <w:t>lution of c</w:t>
      </w:r>
      <w:r w:rsidRPr="001319DF">
        <w:rPr>
          <w:shd w:val="clear" w:color="auto" w:fill="FFFFFF"/>
          <w:lang w:val="en-US"/>
        </w:rPr>
        <w:t xml:space="preserve">ognitive </w:t>
      </w:r>
      <w:r w:rsidR="00132034">
        <w:rPr>
          <w:shd w:val="clear" w:color="auto" w:fill="FFFFFF"/>
          <w:lang w:val="en-US"/>
        </w:rPr>
        <w:t>b</w:t>
      </w:r>
      <w:r w:rsidRPr="001319DF">
        <w:rPr>
          <w:shd w:val="clear" w:color="auto" w:fill="FFFFFF"/>
          <w:lang w:val="en-US"/>
        </w:rPr>
        <w:t>ias. In D. M. Buss (Ed.), </w:t>
      </w:r>
      <w:r w:rsidRPr="001319DF">
        <w:rPr>
          <w:rStyle w:val="Hervorhebung"/>
          <w:shd w:val="clear" w:color="auto" w:fill="FFFFFF"/>
          <w:lang w:val="en-US"/>
        </w:rPr>
        <w:t>The handbook of evolutionary psychology</w:t>
      </w:r>
      <w:r w:rsidRPr="001319DF">
        <w:rPr>
          <w:shd w:val="clear" w:color="auto" w:fill="FFFFFF"/>
          <w:lang w:val="en-US"/>
        </w:rPr>
        <w:t> (pp. 724–746). John Wiley &amp; Sons, Inc..</w:t>
      </w:r>
    </w:p>
    <w:p w14:paraId="07D76CD9" w14:textId="14EBF0A1" w:rsidR="008A1B82" w:rsidRPr="001319DF" w:rsidRDefault="008A1B82"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Hermans, D., Craske, M. G., Mineka, S., &amp; Lovibond, P. F. (2006). Extinction in human fear conditioning. </w:t>
      </w:r>
      <w:r w:rsidR="00132034">
        <w:rPr>
          <w:i/>
          <w:iCs/>
          <w:shd w:val="clear" w:color="auto" w:fill="FFFFFF"/>
          <w:lang w:val="en-US"/>
        </w:rPr>
        <w:t>Biological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60</w:t>
      </w:r>
      <w:r w:rsidRPr="001319DF">
        <w:rPr>
          <w:shd w:val="clear" w:color="auto" w:fill="FFFFFF"/>
          <w:lang w:val="en-US"/>
        </w:rPr>
        <w:t>(4), 361–368. https://doi.org/10.1016/j.biopsych.2005.10.006</w:t>
      </w:r>
    </w:p>
    <w:p w14:paraId="307FCD52" w14:textId="13C9B9F7" w:rsidR="00E92618" w:rsidRPr="001319DF" w:rsidRDefault="00E92618" w:rsidP="00043292">
      <w:pPr>
        <w:widowControl w:val="0"/>
        <w:autoSpaceDE w:val="0"/>
        <w:autoSpaceDN w:val="0"/>
        <w:adjustRightInd w:val="0"/>
        <w:spacing w:line="480" w:lineRule="auto"/>
        <w:ind w:left="480" w:hanging="480"/>
        <w:contextualSpacing/>
        <w:rPr>
          <w:shd w:val="clear" w:color="auto" w:fill="FFFFFF"/>
          <w:lang w:val="en-US"/>
        </w:rPr>
      </w:pPr>
      <w:r w:rsidRPr="00882F12">
        <w:rPr>
          <w:shd w:val="clear" w:color="auto" w:fill="FFFFFF"/>
        </w:rPr>
        <w:t xml:space="preserve">Hirsch, C. R., Meeten, F., Krahé, C., &amp; Reeder, C. (2016). </w:t>
      </w:r>
      <w:r w:rsidR="00FB53CA">
        <w:rPr>
          <w:shd w:val="clear" w:color="auto" w:fill="FFFFFF"/>
          <w:lang w:val="en-US"/>
        </w:rPr>
        <w:t>Resolving ambiguity in e</w:t>
      </w:r>
      <w:r w:rsidRPr="001319DF">
        <w:rPr>
          <w:shd w:val="clear" w:color="auto" w:fill="FFFFFF"/>
          <w:lang w:val="en-US"/>
        </w:rPr>
        <w:t xml:space="preserve">motional </w:t>
      </w:r>
      <w:r w:rsidR="00FB53CA">
        <w:rPr>
          <w:shd w:val="clear" w:color="auto" w:fill="FFFFFF"/>
          <w:lang w:val="en-US"/>
        </w:rPr>
        <w:lastRenderedPageBreak/>
        <w:t>disorders: The n</w:t>
      </w:r>
      <w:r w:rsidRPr="001319DF">
        <w:rPr>
          <w:shd w:val="clear" w:color="auto" w:fill="FFFFFF"/>
          <w:lang w:val="en-US"/>
        </w:rPr>
        <w:t xml:space="preserve">ature and </w:t>
      </w:r>
      <w:r w:rsidR="00FB53CA">
        <w:rPr>
          <w:shd w:val="clear" w:color="auto" w:fill="FFFFFF"/>
          <w:lang w:val="en-US"/>
        </w:rPr>
        <w:t>r</w:t>
      </w:r>
      <w:r w:rsidRPr="001319DF">
        <w:rPr>
          <w:shd w:val="clear" w:color="auto" w:fill="FFFFFF"/>
          <w:lang w:val="en-US"/>
        </w:rPr>
        <w:t xml:space="preserve">ole of </w:t>
      </w:r>
      <w:r w:rsidR="00FB53CA">
        <w:rPr>
          <w:shd w:val="clear" w:color="auto" w:fill="FFFFFF"/>
          <w:lang w:val="en-US"/>
        </w:rPr>
        <w:t>i</w:t>
      </w:r>
      <w:r w:rsidRPr="001319DF">
        <w:rPr>
          <w:shd w:val="clear" w:color="auto" w:fill="FFFFFF"/>
          <w:lang w:val="en-US"/>
        </w:rPr>
        <w:t>nterpretation</w:t>
      </w:r>
      <w:r w:rsidR="00FB53CA">
        <w:rPr>
          <w:shd w:val="clear" w:color="auto" w:fill="FFFFFF"/>
          <w:lang w:val="en-US"/>
        </w:rPr>
        <w:t xml:space="preserve"> b</w:t>
      </w:r>
      <w:r w:rsidRPr="001319DF">
        <w:rPr>
          <w:shd w:val="clear" w:color="auto" w:fill="FFFFFF"/>
          <w:lang w:val="en-US"/>
        </w:rPr>
        <w:t>iases. </w:t>
      </w:r>
      <w:r w:rsidR="00FB53CA">
        <w:rPr>
          <w:i/>
          <w:iCs/>
          <w:shd w:val="clear" w:color="auto" w:fill="FFFFFF"/>
          <w:lang w:val="en-US"/>
        </w:rPr>
        <w:t>Annual Review of C</w:t>
      </w:r>
      <w:r w:rsidRPr="001319DF">
        <w:rPr>
          <w:i/>
          <w:iCs/>
          <w:shd w:val="clear" w:color="auto" w:fill="FFFFFF"/>
          <w:lang w:val="en-US"/>
        </w:rPr>
        <w:t xml:space="preserve">linical </w:t>
      </w:r>
      <w:r w:rsidR="00FB53CA">
        <w:rPr>
          <w:i/>
          <w:iCs/>
          <w:shd w:val="clear" w:color="auto" w:fill="FFFFFF"/>
          <w:lang w:val="en-US"/>
        </w:rPr>
        <w:t>P</w:t>
      </w:r>
      <w:r w:rsidRPr="001319DF">
        <w:rPr>
          <w:i/>
          <w:iCs/>
          <w:shd w:val="clear" w:color="auto" w:fill="FFFFFF"/>
          <w:lang w:val="en-US"/>
        </w:rPr>
        <w:t>sychology</w:t>
      </w:r>
      <w:r w:rsidRPr="001319DF">
        <w:rPr>
          <w:shd w:val="clear" w:color="auto" w:fill="FFFFFF"/>
          <w:lang w:val="en-US"/>
        </w:rPr>
        <w:t>, </w:t>
      </w:r>
      <w:r w:rsidRPr="001319DF">
        <w:rPr>
          <w:i/>
          <w:iCs/>
          <w:shd w:val="clear" w:color="auto" w:fill="FFFFFF"/>
          <w:lang w:val="en-US"/>
        </w:rPr>
        <w:t>12</w:t>
      </w:r>
      <w:r w:rsidRPr="001319DF">
        <w:rPr>
          <w:shd w:val="clear" w:color="auto" w:fill="FFFFFF"/>
          <w:lang w:val="en-US"/>
        </w:rPr>
        <w:t>, 281–305. https://doi.org/10.1146/annurev-clinpsy-021815-093436</w:t>
      </w:r>
    </w:p>
    <w:p w14:paraId="67E0BF80" w14:textId="390D7BE0" w:rsidR="00E92618" w:rsidRPr="001319DF" w:rsidRDefault="00E92618"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Jinyao, Y., Xiongzhao, Z., Auerbach, R. P., Gardiner, C. K., Lin, C., Yuping, W., &amp; Shuqiao, Y. (2012). Insecure attachment as a predictor of depressive and anxious symptomology. </w:t>
      </w:r>
      <w:r w:rsidR="004B313B">
        <w:rPr>
          <w:i/>
          <w:iCs/>
          <w:shd w:val="clear" w:color="auto" w:fill="FFFFFF"/>
          <w:lang w:val="en-US"/>
        </w:rPr>
        <w:t>Depression and A</w:t>
      </w:r>
      <w:r w:rsidRPr="001319DF">
        <w:rPr>
          <w:i/>
          <w:iCs/>
          <w:shd w:val="clear" w:color="auto" w:fill="FFFFFF"/>
          <w:lang w:val="en-US"/>
        </w:rPr>
        <w:t>nxiety</w:t>
      </w:r>
      <w:r w:rsidRPr="001319DF">
        <w:rPr>
          <w:shd w:val="clear" w:color="auto" w:fill="FFFFFF"/>
          <w:lang w:val="en-US"/>
        </w:rPr>
        <w:t>, </w:t>
      </w:r>
      <w:r w:rsidRPr="001319DF">
        <w:rPr>
          <w:i/>
          <w:iCs/>
          <w:shd w:val="clear" w:color="auto" w:fill="FFFFFF"/>
          <w:lang w:val="en-US"/>
        </w:rPr>
        <w:t>29</w:t>
      </w:r>
      <w:r w:rsidRPr="001319DF">
        <w:rPr>
          <w:shd w:val="clear" w:color="auto" w:fill="FFFFFF"/>
          <w:lang w:val="en-US"/>
        </w:rPr>
        <w:t>(9), 789–796. https://doi.org/10.1002/da.21953</w:t>
      </w:r>
    </w:p>
    <w:p w14:paraId="394C98AF" w14:textId="3EF2D8D9" w:rsidR="00023F09" w:rsidRPr="001319DF" w:rsidRDefault="00023F09"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Kaczkurkin, A. N., Burton, P. C., Chazin, S. M., Manbeck, A. B., Espensen-Sturges, T., Cooper, S. E., Sponheim, S. R</w:t>
      </w:r>
      <w:r w:rsidR="004B313B">
        <w:rPr>
          <w:shd w:val="clear" w:color="auto" w:fill="FFFFFF"/>
          <w:lang w:val="en-US"/>
        </w:rPr>
        <w:t>., &amp; Lissek, S. (2017). Neural substrates of overgeneralized conditioned f</w:t>
      </w:r>
      <w:r w:rsidRPr="001319DF">
        <w:rPr>
          <w:shd w:val="clear" w:color="auto" w:fill="FFFFFF"/>
          <w:lang w:val="en-US"/>
        </w:rPr>
        <w:t>ear in PTSD. </w:t>
      </w:r>
      <w:r w:rsidRPr="001319DF">
        <w:rPr>
          <w:i/>
          <w:iCs/>
          <w:shd w:val="clear" w:color="auto" w:fill="FFFFFF"/>
          <w:lang w:val="en-US"/>
        </w:rPr>
        <w:t xml:space="preserve">The </w:t>
      </w:r>
      <w:r w:rsidR="004B313B">
        <w:rPr>
          <w:i/>
          <w:iCs/>
          <w:shd w:val="clear" w:color="auto" w:fill="FFFFFF"/>
          <w:lang w:val="en-US"/>
        </w:rPr>
        <w:t>A</w:t>
      </w:r>
      <w:r w:rsidRPr="001319DF">
        <w:rPr>
          <w:i/>
          <w:iCs/>
          <w:shd w:val="clear" w:color="auto" w:fill="FFFFFF"/>
          <w:lang w:val="en-US"/>
        </w:rPr>
        <w:t xml:space="preserve">merican </w:t>
      </w:r>
      <w:r w:rsidR="004B313B">
        <w:rPr>
          <w:i/>
          <w:iCs/>
          <w:shd w:val="clear" w:color="auto" w:fill="FFFFFF"/>
          <w:lang w:val="en-US"/>
        </w:rPr>
        <w:t>Journal of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174</w:t>
      </w:r>
      <w:r w:rsidRPr="001319DF">
        <w:rPr>
          <w:shd w:val="clear" w:color="auto" w:fill="FFFFFF"/>
          <w:lang w:val="en-US"/>
        </w:rPr>
        <w:t>(2), 125–134. https://doi.org/10.1176/appi.ajp.2016.15121549</w:t>
      </w:r>
    </w:p>
    <w:p w14:paraId="4A51C4ED" w14:textId="032AA673" w:rsidR="00023F09" w:rsidRPr="001319DF" w:rsidRDefault="00023F09" w:rsidP="00043292">
      <w:pPr>
        <w:widowControl w:val="0"/>
        <w:autoSpaceDE w:val="0"/>
        <w:autoSpaceDN w:val="0"/>
        <w:adjustRightInd w:val="0"/>
        <w:spacing w:line="480" w:lineRule="auto"/>
        <w:ind w:left="480" w:hanging="480"/>
        <w:contextualSpacing/>
        <w:rPr>
          <w:noProof/>
          <w:lang w:val="nl-NL"/>
        </w:rPr>
      </w:pPr>
      <w:r w:rsidRPr="00023F09">
        <w:rPr>
          <w:noProof/>
          <w:lang w:val="de-DE"/>
        </w:rPr>
        <w:t xml:space="preserve">Kessler, R. C., Berglund, P., Demler, O., Jin, R., Merikangas, K. R., &amp; Walters, E. E. (2005). </w:t>
      </w:r>
      <w:r w:rsidRPr="001319DF">
        <w:rPr>
          <w:noProof/>
          <w:lang w:val="en-US"/>
        </w:rPr>
        <w:t xml:space="preserve">Lifetime </w:t>
      </w:r>
      <w:r w:rsidR="00747520">
        <w:rPr>
          <w:noProof/>
          <w:lang w:val="en-US"/>
        </w:rPr>
        <w:t>prevalence and a</w:t>
      </w:r>
      <w:r w:rsidRPr="001319DF">
        <w:rPr>
          <w:noProof/>
          <w:lang w:val="en-US"/>
        </w:rPr>
        <w:t>ge-of-</w:t>
      </w:r>
      <w:r w:rsidR="00747520">
        <w:rPr>
          <w:noProof/>
          <w:lang w:val="en-US"/>
        </w:rPr>
        <w:t>onset d</w:t>
      </w:r>
      <w:r w:rsidRPr="001319DF">
        <w:rPr>
          <w:noProof/>
          <w:lang w:val="en-US"/>
        </w:rPr>
        <w:t xml:space="preserve">istributions of DSM-IV </w:t>
      </w:r>
      <w:r w:rsidR="00747520">
        <w:rPr>
          <w:noProof/>
          <w:lang w:val="en-US"/>
        </w:rPr>
        <w:t>d</w:t>
      </w:r>
      <w:r w:rsidRPr="001319DF">
        <w:rPr>
          <w:noProof/>
          <w:lang w:val="en-US"/>
        </w:rPr>
        <w:t xml:space="preserve">isorders in the </w:t>
      </w:r>
      <w:r w:rsidR="00747520">
        <w:rPr>
          <w:noProof/>
          <w:lang w:val="en-US"/>
        </w:rPr>
        <w:t>national comorbidity survey r</w:t>
      </w:r>
      <w:r w:rsidRPr="001319DF">
        <w:rPr>
          <w:noProof/>
          <w:lang w:val="en-US"/>
        </w:rPr>
        <w:t>eplication. </w:t>
      </w:r>
      <w:r w:rsidRPr="001319DF">
        <w:rPr>
          <w:i/>
          <w:iCs/>
          <w:noProof/>
          <w:lang w:val="nl-NL"/>
        </w:rPr>
        <w:t>Archives of General Psychiatry, 62</w:t>
      </w:r>
      <w:r w:rsidRPr="001319DF">
        <w:rPr>
          <w:noProof/>
          <w:lang w:val="nl-NL"/>
        </w:rPr>
        <w:t>(6), 593–602. </w:t>
      </w:r>
      <w:hyperlink r:id="rId27" w:tgtFrame="_blank" w:history="1">
        <w:r w:rsidRPr="001319DF">
          <w:rPr>
            <w:rStyle w:val="Hyperlink"/>
            <w:noProof/>
            <w:color w:val="auto"/>
            <w:u w:val="none"/>
            <w:lang w:val="nl-NL"/>
          </w:rPr>
          <w:t>https://doi.org/10.1001/archpsyc.62.6.593</w:t>
        </w:r>
      </w:hyperlink>
    </w:p>
    <w:p w14:paraId="2604AECB" w14:textId="469A8B23" w:rsidR="00246380" w:rsidRPr="001319DF" w:rsidRDefault="00246380" w:rsidP="00043292">
      <w:pPr>
        <w:widowControl w:val="0"/>
        <w:autoSpaceDE w:val="0"/>
        <w:autoSpaceDN w:val="0"/>
        <w:adjustRightInd w:val="0"/>
        <w:spacing w:line="480" w:lineRule="auto"/>
        <w:ind w:left="480" w:hanging="480"/>
        <w:contextualSpacing/>
        <w:rPr>
          <w:shd w:val="clear" w:color="auto" w:fill="FFFFFF"/>
          <w:lang w:val="en-US"/>
        </w:rPr>
      </w:pPr>
      <w:r w:rsidRPr="00882F12">
        <w:rPr>
          <w:shd w:val="clear" w:color="auto" w:fill="FFFFFF"/>
        </w:rPr>
        <w:t xml:space="preserve">Lange, I., Goossens, L., Michielse, S., Bakker, J., Vervliet, B., Marcelis, M., Wichers, M., van Os, J., van Amelsvoort, T., &amp; Schruers, K. (2020). </w:t>
      </w:r>
      <w:r w:rsidRPr="001319DF">
        <w:rPr>
          <w:shd w:val="clear" w:color="auto" w:fill="FFFFFF"/>
          <w:lang w:val="en-US"/>
        </w:rPr>
        <w:t>Neural responses during extinction learning predict expos</w:t>
      </w:r>
      <w:r w:rsidR="00CE5EDA">
        <w:rPr>
          <w:shd w:val="clear" w:color="auto" w:fill="FFFFFF"/>
          <w:lang w:val="en-US"/>
        </w:rPr>
        <w:t>ure therapy outcome in phobia: R</w:t>
      </w:r>
      <w:r w:rsidRPr="001319DF">
        <w:rPr>
          <w:shd w:val="clear" w:color="auto" w:fill="FFFFFF"/>
          <w:lang w:val="en-US"/>
        </w:rPr>
        <w:t>esults from a randomized-controlled trial. </w:t>
      </w:r>
      <w:r w:rsidR="00747520">
        <w:rPr>
          <w:i/>
          <w:iCs/>
          <w:shd w:val="clear" w:color="auto" w:fill="FFFFFF"/>
          <w:lang w:val="en-US"/>
        </w:rPr>
        <w:t>Neuropsychopharmacology</w:t>
      </w:r>
      <w:r w:rsidR="00747520">
        <w:rPr>
          <w:iCs/>
          <w:shd w:val="clear" w:color="auto" w:fill="FFFFFF"/>
          <w:lang w:val="en-US"/>
        </w:rPr>
        <w:t>,</w:t>
      </w:r>
      <w:r w:rsidRPr="001319DF">
        <w:rPr>
          <w:shd w:val="clear" w:color="auto" w:fill="FFFFFF"/>
          <w:lang w:val="en-US"/>
        </w:rPr>
        <w:t> </w:t>
      </w:r>
      <w:r w:rsidRPr="001319DF">
        <w:rPr>
          <w:i/>
          <w:iCs/>
          <w:shd w:val="clear" w:color="auto" w:fill="FFFFFF"/>
          <w:lang w:val="en-US"/>
        </w:rPr>
        <w:t>45</w:t>
      </w:r>
      <w:r w:rsidRPr="001319DF">
        <w:rPr>
          <w:shd w:val="clear" w:color="auto" w:fill="FFFFFF"/>
          <w:lang w:val="en-US"/>
        </w:rPr>
        <w:t>(3), 534–541. https://doi.org/10.1038/s41386-019-0467-8</w:t>
      </w:r>
    </w:p>
    <w:p w14:paraId="2A6A72DE" w14:textId="03737622" w:rsidR="00E2780F" w:rsidRPr="001319DF" w:rsidRDefault="00E2780F"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Lau, J. Y., &amp;</w:t>
      </w:r>
      <w:r w:rsidR="00104960">
        <w:rPr>
          <w:shd w:val="clear" w:color="auto" w:fill="FFFFFF"/>
          <w:lang w:val="en-US"/>
        </w:rPr>
        <w:t xml:space="preserve"> Waters, A. M. (2017). Annual research r</w:t>
      </w:r>
      <w:r w:rsidRPr="001319DF">
        <w:rPr>
          <w:shd w:val="clear" w:color="auto" w:fill="FFFFFF"/>
          <w:lang w:val="en-US"/>
        </w:rPr>
        <w:t>eview: An expanded account of information-processing mechanisms in risk for child and adolescent anxiety and depression. </w:t>
      </w:r>
      <w:r w:rsidR="00104960">
        <w:rPr>
          <w:i/>
          <w:iCs/>
          <w:shd w:val="clear" w:color="auto" w:fill="FFFFFF"/>
          <w:lang w:val="en-US"/>
        </w:rPr>
        <w:t>Journal of C</w:t>
      </w:r>
      <w:r w:rsidRPr="001319DF">
        <w:rPr>
          <w:i/>
          <w:iCs/>
          <w:shd w:val="clear" w:color="auto" w:fill="FFFFFF"/>
          <w:lang w:val="en-US"/>
        </w:rPr>
        <w:t xml:space="preserve">hild </w:t>
      </w:r>
      <w:r w:rsidR="00104960">
        <w:rPr>
          <w:i/>
          <w:iCs/>
          <w:shd w:val="clear" w:color="auto" w:fill="FFFFFF"/>
          <w:lang w:val="en-US"/>
        </w:rPr>
        <w:t>Psychology and Psychiatry,</w:t>
      </w:r>
      <w:r w:rsidRPr="001319DF">
        <w:rPr>
          <w:shd w:val="clear" w:color="auto" w:fill="FFFFFF"/>
          <w:lang w:val="en-US"/>
        </w:rPr>
        <w:t> </w:t>
      </w:r>
      <w:r w:rsidRPr="001319DF">
        <w:rPr>
          <w:i/>
          <w:iCs/>
          <w:shd w:val="clear" w:color="auto" w:fill="FFFFFF"/>
          <w:lang w:val="en-US"/>
        </w:rPr>
        <w:t>58</w:t>
      </w:r>
      <w:r w:rsidRPr="001319DF">
        <w:rPr>
          <w:shd w:val="clear" w:color="auto" w:fill="FFFFFF"/>
          <w:lang w:val="en-US"/>
        </w:rPr>
        <w:t>(4), 387–407. https://doi.org/10.1111/jcpp.12653</w:t>
      </w:r>
    </w:p>
    <w:p w14:paraId="3F13C8D8" w14:textId="77777777" w:rsidR="00E2780F" w:rsidRPr="001319DF" w:rsidRDefault="00E2780F" w:rsidP="00043292">
      <w:pPr>
        <w:widowControl w:val="0"/>
        <w:autoSpaceDE w:val="0"/>
        <w:autoSpaceDN w:val="0"/>
        <w:adjustRightInd w:val="0"/>
        <w:spacing w:line="480" w:lineRule="auto"/>
        <w:ind w:left="480" w:hanging="480"/>
        <w:contextualSpacing/>
        <w:rPr>
          <w:lang w:val="de-DE"/>
        </w:rPr>
      </w:pPr>
      <w:r w:rsidRPr="001319DF">
        <w:rPr>
          <w:shd w:val="clear" w:color="auto" w:fill="FFFFFF"/>
          <w:lang w:val="en-US"/>
        </w:rPr>
        <w:t xml:space="preserve">Lenaert, B., Boddez, Y., Griffith, J. W., Vervliet, B., Schruers, K., &amp; Hermans, D. (2014). Aversive learning and generalization predict subclinical levels of anxiety: A six-month </w:t>
      </w:r>
      <w:r w:rsidRPr="001319DF">
        <w:rPr>
          <w:shd w:val="clear" w:color="auto" w:fill="FFFFFF"/>
          <w:lang w:val="en-US"/>
        </w:rPr>
        <w:lastRenderedPageBreak/>
        <w:t>longitudinal study. </w:t>
      </w:r>
      <w:r w:rsidRPr="001319DF">
        <w:rPr>
          <w:rStyle w:val="Hervorhebung"/>
          <w:shd w:val="clear" w:color="auto" w:fill="FFFFFF"/>
          <w:lang w:val="de-DE"/>
        </w:rPr>
        <w:t>Journal of Anxiety Disorders, 28</w:t>
      </w:r>
      <w:r w:rsidRPr="001319DF">
        <w:rPr>
          <w:shd w:val="clear" w:color="auto" w:fill="FFFFFF"/>
          <w:lang w:val="de-DE"/>
        </w:rPr>
        <w:t>(8), 747–753. </w:t>
      </w:r>
      <w:hyperlink r:id="rId28" w:tgtFrame="_blank" w:history="1">
        <w:r w:rsidRPr="001319DF">
          <w:rPr>
            <w:rStyle w:val="Hyperlink"/>
            <w:color w:val="auto"/>
            <w:u w:val="none"/>
            <w:shd w:val="clear" w:color="auto" w:fill="FFFFFF"/>
            <w:lang w:val="de-DE"/>
          </w:rPr>
          <w:t>https://doi.org/10.1016/j.janxdis.2014.09.006</w:t>
        </w:r>
      </w:hyperlink>
    </w:p>
    <w:p w14:paraId="12BD3561" w14:textId="62C64CF1" w:rsidR="00275085" w:rsidRPr="001319DF" w:rsidRDefault="00275085"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de-DE"/>
        </w:rPr>
        <w:t xml:space="preserve">Lindert, J., von Ehrenstein, O. S., Grashow, R., Gal, G., Braehler, E., &amp; Weisskopf, M. G. (2014). </w:t>
      </w:r>
      <w:r w:rsidRPr="001319DF">
        <w:rPr>
          <w:shd w:val="clear" w:color="auto" w:fill="FFFFFF"/>
          <w:lang w:val="en-US"/>
        </w:rPr>
        <w:t>Sexual and physical abuse in childhood is associated with depression and anxiety over the life</w:t>
      </w:r>
      <w:r w:rsidR="00104960">
        <w:rPr>
          <w:shd w:val="clear" w:color="auto" w:fill="FFFFFF"/>
          <w:lang w:val="en-US"/>
        </w:rPr>
        <w:t xml:space="preserve"> course: S</w:t>
      </w:r>
      <w:r w:rsidRPr="001319DF">
        <w:rPr>
          <w:shd w:val="clear" w:color="auto" w:fill="FFFFFF"/>
          <w:lang w:val="en-US"/>
        </w:rPr>
        <w:t>ystematic review and meta-analysis. </w:t>
      </w:r>
      <w:r w:rsidR="00104960">
        <w:rPr>
          <w:i/>
          <w:iCs/>
          <w:shd w:val="clear" w:color="auto" w:fill="FFFFFF"/>
          <w:lang w:val="en-US"/>
        </w:rPr>
        <w:t>International Journal of Public H</w:t>
      </w:r>
      <w:r w:rsidRPr="001319DF">
        <w:rPr>
          <w:i/>
          <w:iCs/>
          <w:shd w:val="clear" w:color="auto" w:fill="FFFFFF"/>
          <w:lang w:val="en-US"/>
        </w:rPr>
        <w:t>ealth</w:t>
      </w:r>
      <w:r w:rsidRPr="001319DF">
        <w:rPr>
          <w:shd w:val="clear" w:color="auto" w:fill="FFFFFF"/>
          <w:lang w:val="en-US"/>
        </w:rPr>
        <w:t>, </w:t>
      </w:r>
      <w:r w:rsidRPr="001319DF">
        <w:rPr>
          <w:i/>
          <w:iCs/>
          <w:shd w:val="clear" w:color="auto" w:fill="FFFFFF"/>
          <w:lang w:val="en-US"/>
        </w:rPr>
        <w:t>59</w:t>
      </w:r>
      <w:r w:rsidRPr="001319DF">
        <w:rPr>
          <w:shd w:val="clear" w:color="auto" w:fill="FFFFFF"/>
          <w:lang w:val="en-US"/>
        </w:rPr>
        <w:t>(2), 359–372. https://doi.org/10.1007/s00038-013-0519-5</w:t>
      </w:r>
    </w:p>
    <w:p w14:paraId="7CC6D711" w14:textId="68D79D72" w:rsidR="00376E06" w:rsidRPr="001319DF" w:rsidRDefault="00376E06"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Lissek, S., Kaczkurkin, A. N., Rabin, S., Geraci, M., Pine, D. S., &amp; Grillon, C. (2014). Generalized anxiety disorder is associated with overgeneralization of classically conditioned fear. </w:t>
      </w:r>
      <w:r w:rsidR="00446004">
        <w:rPr>
          <w:i/>
          <w:iCs/>
          <w:shd w:val="clear" w:color="auto" w:fill="FFFFFF"/>
          <w:lang w:val="en-US"/>
        </w:rPr>
        <w:t>Biological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75</w:t>
      </w:r>
      <w:r w:rsidRPr="001319DF">
        <w:rPr>
          <w:shd w:val="clear" w:color="auto" w:fill="FFFFFF"/>
          <w:lang w:val="en-US"/>
        </w:rPr>
        <w:t>(11), 909–915. https://doi.org/10.1016/j.biopsych.2013.07.025</w:t>
      </w:r>
    </w:p>
    <w:p w14:paraId="23B92D4E" w14:textId="77777777" w:rsidR="00443E4A" w:rsidRPr="001319DF" w:rsidRDefault="00443E4A"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Lissek, S., Pine, D. S., &amp; Grillon, C. (2006). The strong situation: A potential impediment to studying the psychobiology and pharmacology of anxiety disorders. </w:t>
      </w:r>
      <w:r w:rsidRPr="001319DF">
        <w:rPr>
          <w:rStyle w:val="Hervorhebung"/>
          <w:shd w:val="clear" w:color="auto" w:fill="FFFFFF"/>
          <w:lang w:val="en-US"/>
        </w:rPr>
        <w:t>Biological Psychology, 72</w:t>
      </w:r>
      <w:r w:rsidRPr="001319DF">
        <w:rPr>
          <w:shd w:val="clear" w:color="auto" w:fill="FFFFFF"/>
          <w:lang w:val="en-US"/>
        </w:rPr>
        <w:t>(3), 265–270. </w:t>
      </w:r>
      <w:hyperlink r:id="rId29" w:tgtFrame="_blank" w:history="1">
        <w:r w:rsidRPr="001319DF">
          <w:rPr>
            <w:rStyle w:val="Hyperlink"/>
            <w:color w:val="auto"/>
            <w:u w:val="none"/>
            <w:shd w:val="clear" w:color="auto" w:fill="FFFFFF"/>
            <w:lang w:val="en-US"/>
          </w:rPr>
          <w:t>https://doi.org/10.1016/j.biopsycho.2005.11.004</w:t>
        </w:r>
      </w:hyperlink>
    </w:p>
    <w:p w14:paraId="7938EE61" w14:textId="77BDADC0" w:rsidR="00443E4A" w:rsidRPr="001319DF" w:rsidRDefault="00443E4A"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Lissek, S., Rabin, S., Heller, R. E., Lukenbaugh, D., Geraci, M., Pine, D. S., &amp; Grillon, C. (2010). Overgeneralization of conditioned fear as a pathogenic marker of panic disorder. </w:t>
      </w:r>
      <w:r w:rsidR="00446004">
        <w:rPr>
          <w:i/>
          <w:iCs/>
          <w:shd w:val="clear" w:color="auto" w:fill="FFFFFF"/>
          <w:lang w:val="en-US"/>
        </w:rPr>
        <w:t>The American Journal of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167</w:t>
      </w:r>
      <w:r w:rsidRPr="001319DF">
        <w:rPr>
          <w:shd w:val="clear" w:color="auto" w:fill="FFFFFF"/>
          <w:lang w:val="en-US"/>
        </w:rPr>
        <w:t>(1), 47–55. https://doi.org/10.1176/appi.ajp.2009.09030410</w:t>
      </w:r>
    </w:p>
    <w:p w14:paraId="28CE9E15" w14:textId="2FF1F803" w:rsidR="00196E50" w:rsidRPr="00882F12" w:rsidRDefault="00196E50" w:rsidP="00043292">
      <w:pPr>
        <w:widowControl w:val="0"/>
        <w:autoSpaceDE w:val="0"/>
        <w:autoSpaceDN w:val="0"/>
        <w:adjustRightInd w:val="0"/>
        <w:spacing w:line="480" w:lineRule="auto"/>
        <w:ind w:left="480" w:hanging="480"/>
        <w:contextualSpacing/>
        <w:rPr>
          <w:noProof/>
          <w:lang w:val="en-US"/>
        </w:rPr>
      </w:pPr>
      <w:r w:rsidRPr="001319DF">
        <w:rPr>
          <w:shd w:val="clear" w:color="auto" w:fill="FFFFFF"/>
          <w:lang w:val="en-US"/>
        </w:rPr>
        <w:t>Lommen, M., &amp; Boddez, Y. (2022). Extinction learning as pretrauma vulnerability f</w:t>
      </w:r>
      <w:r w:rsidR="002626C4">
        <w:rPr>
          <w:shd w:val="clear" w:color="auto" w:fill="FFFFFF"/>
          <w:lang w:val="en-US"/>
        </w:rPr>
        <w:t>actor of posttraumatic stress: A</w:t>
      </w:r>
      <w:r w:rsidRPr="001319DF">
        <w:rPr>
          <w:shd w:val="clear" w:color="auto" w:fill="FFFFFF"/>
          <w:lang w:val="en-US"/>
        </w:rPr>
        <w:t xml:space="preserve"> replication study. </w:t>
      </w:r>
      <w:r w:rsidR="00446004">
        <w:rPr>
          <w:i/>
          <w:iCs/>
          <w:shd w:val="clear" w:color="auto" w:fill="FFFFFF"/>
          <w:lang w:val="en-US"/>
        </w:rPr>
        <w:t>European Journal of P</w:t>
      </w:r>
      <w:r w:rsidRPr="001319DF">
        <w:rPr>
          <w:i/>
          <w:iCs/>
          <w:shd w:val="clear" w:color="auto" w:fill="FFFFFF"/>
          <w:lang w:val="en-US"/>
        </w:rPr>
        <w:t>sychotraumatology</w:t>
      </w:r>
      <w:r w:rsidRPr="001319DF">
        <w:rPr>
          <w:shd w:val="clear" w:color="auto" w:fill="FFFFFF"/>
          <w:lang w:val="en-US"/>
        </w:rPr>
        <w:t>, </w:t>
      </w:r>
      <w:r w:rsidRPr="001319DF">
        <w:rPr>
          <w:i/>
          <w:iCs/>
          <w:shd w:val="clear" w:color="auto" w:fill="FFFFFF"/>
          <w:lang w:val="en-US"/>
        </w:rPr>
        <w:t>13</w:t>
      </w:r>
      <w:r w:rsidRPr="001319DF">
        <w:rPr>
          <w:shd w:val="clear" w:color="auto" w:fill="FFFFFF"/>
          <w:lang w:val="en-US"/>
        </w:rPr>
        <w:t>(1), 2051334. https://doi.org/10.1080/20008198.2022.2051334</w:t>
      </w:r>
      <w:r w:rsidRPr="00882F12">
        <w:rPr>
          <w:noProof/>
          <w:lang w:val="en-US"/>
        </w:rPr>
        <w:t xml:space="preserve"> </w:t>
      </w:r>
    </w:p>
    <w:p w14:paraId="21A9A6D5" w14:textId="77777777" w:rsidR="00776ACC" w:rsidRPr="00882F12" w:rsidRDefault="00776ACC" w:rsidP="00043292">
      <w:pPr>
        <w:widowControl w:val="0"/>
        <w:autoSpaceDE w:val="0"/>
        <w:autoSpaceDN w:val="0"/>
        <w:adjustRightInd w:val="0"/>
        <w:spacing w:line="480" w:lineRule="auto"/>
        <w:ind w:left="480" w:hanging="480"/>
        <w:contextualSpacing/>
        <w:rPr>
          <w:shd w:val="clear" w:color="auto" w:fill="FFFFFF"/>
        </w:rPr>
      </w:pPr>
      <w:r w:rsidRPr="001319DF">
        <w:rPr>
          <w:shd w:val="clear" w:color="auto" w:fill="FFFFFF"/>
          <w:lang w:val="en-US"/>
        </w:rPr>
        <w:t>Lommen, M., Duta, M., Vanbrabant, K., de Jong, R., Juechems, K., &amp; Ehlers, A. (2017). Training discrimination diminishes maladaptive avoidance of innocuous stimuli in a fear conditioning paradigm. </w:t>
      </w:r>
      <w:r w:rsidRPr="00882F12">
        <w:rPr>
          <w:i/>
          <w:iCs/>
          <w:shd w:val="clear" w:color="auto" w:fill="FFFFFF"/>
        </w:rPr>
        <w:t>PloS one</w:t>
      </w:r>
      <w:r w:rsidRPr="00882F12">
        <w:rPr>
          <w:shd w:val="clear" w:color="auto" w:fill="FFFFFF"/>
        </w:rPr>
        <w:t>, </w:t>
      </w:r>
      <w:r w:rsidRPr="00882F12">
        <w:rPr>
          <w:i/>
          <w:iCs/>
          <w:shd w:val="clear" w:color="auto" w:fill="FFFFFF"/>
        </w:rPr>
        <w:t>12</w:t>
      </w:r>
      <w:r w:rsidRPr="00882F12">
        <w:rPr>
          <w:shd w:val="clear" w:color="auto" w:fill="FFFFFF"/>
        </w:rPr>
        <w:t>(10), e0184485. https://doi.org/10.1371/journal.pone.0184485</w:t>
      </w:r>
    </w:p>
    <w:p w14:paraId="251FA0E5" w14:textId="7DF0EC21" w:rsidR="007618B3" w:rsidRPr="001319DF" w:rsidRDefault="007618B3" w:rsidP="00043292">
      <w:pPr>
        <w:widowControl w:val="0"/>
        <w:autoSpaceDE w:val="0"/>
        <w:autoSpaceDN w:val="0"/>
        <w:adjustRightInd w:val="0"/>
        <w:spacing w:line="480" w:lineRule="auto"/>
        <w:ind w:left="480" w:hanging="480"/>
        <w:contextualSpacing/>
        <w:rPr>
          <w:shd w:val="clear" w:color="auto" w:fill="FFFFFF"/>
          <w:lang w:val="en-US"/>
        </w:rPr>
      </w:pPr>
      <w:r w:rsidRPr="00882F12">
        <w:rPr>
          <w:shd w:val="clear" w:color="auto" w:fill="FFFFFF"/>
        </w:rPr>
        <w:t xml:space="preserve">Lommen, M. J., Engelhard, I. M., Sijbrandij, M., van den Hout, M. A., &amp; Hermans, D. </w:t>
      </w:r>
      <w:r w:rsidRPr="00882F12">
        <w:rPr>
          <w:shd w:val="clear" w:color="auto" w:fill="FFFFFF"/>
        </w:rPr>
        <w:lastRenderedPageBreak/>
        <w:t xml:space="preserve">(2013). </w:t>
      </w:r>
      <w:r w:rsidRPr="001319DF">
        <w:rPr>
          <w:shd w:val="clear" w:color="auto" w:fill="FFFFFF"/>
          <w:lang w:val="en-US"/>
        </w:rPr>
        <w:t>Pre-trauma individual differences in extinction learning predict posttraumatic stress. </w:t>
      </w:r>
      <w:r w:rsidRPr="001319DF">
        <w:rPr>
          <w:i/>
          <w:iCs/>
          <w:shd w:val="clear" w:color="auto" w:fill="FFFFFF"/>
          <w:lang w:val="en-US"/>
        </w:rPr>
        <w:t xml:space="preserve">Behaviour </w:t>
      </w:r>
      <w:r w:rsidR="000F364A">
        <w:rPr>
          <w:i/>
          <w:iCs/>
          <w:shd w:val="clear" w:color="auto" w:fill="FFFFFF"/>
          <w:lang w:val="en-US"/>
        </w:rPr>
        <w:t>R</w:t>
      </w:r>
      <w:r w:rsidRPr="001319DF">
        <w:rPr>
          <w:i/>
          <w:iCs/>
          <w:shd w:val="clear" w:color="auto" w:fill="FFFFFF"/>
          <w:lang w:val="en-US"/>
        </w:rPr>
        <w:t xml:space="preserve">esearch and </w:t>
      </w:r>
      <w:r w:rsidR="000F364A">
        <w:rPr>
          <w:i/>
          <w:iCs/>
          <w:shd w:val="clear" w:color="auto" w:fill="FFFFFF"/>
          <w:lang w:val="en-US"/>
        </w:rPr>
        <w:t>T</w:t>
      </w:r>
      <w:r w:rsidRPr="001319DF">
        <w:rPr>
          <w:i/>
          <w:iCs/>
          <w:shd w:val="clear" w:color="auto" w:fill="FFFFFF"/>
          <w:lang w:val="en-US"/>
        </w:rPr>
        <w:t>herapy</w:t>
      </w:r>
      <w:r w:rsidRPr="001319DF">
        <w:rPr>
          <w:shd w:val="clear" w:color="auto" w:fill="FFFFFF"/>
          <w:lang w:val="en-US"/>
        </w:rPr>
        <w:t>, </w:t>
      </w:r>
      <w:r w:rsidRPr="001319DF">
        <w:rPr>
          <w:i/>
          <w:iCs/>
          <w:shd w:val="clear" w:color="auto" w:fill="FFFFFF"/>
          <w:lang w:val="en-US"/>
        </w:rPr>
        <w:t>51</w:t>
      </w:r>
      <w:r w:rsidRPr="001319DF">
        <w:rPr>
          <w:shd w:val="clear" w:color="auto" w:fill="FFFFFF"/>
          <w:lang w:val="en-US"/>
        </w:rPr>
        <w:t>(2), 63–67. https://doi.org/10.1016/j.brat.2012.11.004</w:t>
      </w:r>
    </w:p>
    <w:p w14:paraId="4BCC4A97" w14:textId="77777777" w:rsidR="007618B3" w:rsidRPr="001319DF" w:rsidRDefault="007618B3"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Lommen, M. J. J., Engelhard, I. M., &amp; van den Hout, M. A. (2010). Neuroticism and avoidance of ambiguous stimuli: Better safe than sorry? </w:t>
      </w:r>
      <w:r w:rsidRPr="001319DF">
        <w:rPr>
          <w:rStyle w:val="Hervorhebung"/>
          <w:shd w:val="clear" w:color="auto" w:fill="FFFFFF"/>
          <w:lang w:val="en-US"/>
        </w:rPr>
        <w:t>Personality and Individual Differences, 49</w:t>
      </w:r>
      <w:r w:rsidRPr="001319DF">
        <w:rPr>
          <w:shd w:val="clear" w:color="auto" w:fill="FFFFFF"/>
          <w:lang w:val="en-US"/>
        </w:rPr>
        <w:t>(8), 1001–1006. </w:t>
      </w:r>
      <w:hyperlink r:id="rId30" w:tgtFrame="_blank" w:history="1">
        <w:r w:rsidRPr="001319DF">
          <w:rPr>
            <w:rStyle w:val="Hyperlink"/>
            <w:color w:val="auto"/>
            <w:u w:val="none"/>
            <w:shd w:val="clear" w:color="auto" w:fill="FFFFFF"/>
            <w:lang w:val="en-US"/>
          </w:rPr>
          <w:t>https://doi.org/10.1016/j.paid.2010.08.012</w:t>
        </w:r>
      </w:hyperlink>
    </w:p>
    <w:p w14:paraId="4E481BB8" w14:textId="6B22AFA1" w:rsidR="00094A5F" w:rsidRPr="001319DF" w:rsidRDefault="00094A5F"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Lonsdorf, T. B., &amp; Kalisch, R. (2011). A review on experimental and clinical genetic associations studies on fear conditioning, extinction and cognitive-behavioral treatment. </w:t>
      </w:r>
      <w:r w:rsidR="000F364A">
        <w:rPr>
          <w:i/>
          <w:iCs/>
          <w:shd w:val="clear" w:color="auto" w:fill="FFFFFF"/>
          <w:lang w:val="en-US"/>
        </w:rPr>
        <w:t>Translational P</w:t>
      </w:r>
      <w:r w:rsidRPr="001319DF">
        <w:rPr>
          <w:i/>
          <w:iCs/>
          <w:shd w:val="clear" w:color="auto" w:fill="FFFFFF"/>
          <w:lang w:val="en-US"/>
        </w:rPr>
        <w:t>sychiatry</w:t>
      </w:r>
      <w:r w:rsidRPr="001319DF">
        <w:rPr>
          <w:shd w:val="clear" w:color="auto" w:fill="FFFFFF"/>
          <w:lang w:val="en-US"/>
        </w:rPr>
        <w:t>, </w:t>
      </w:r>
      <w:r w:rsidRPr="001319DF">
        <w:rPr>
          <w:i/>
          <w:iCs/>
          <w:shd w:val="clear" w:color="auto" w:fill="FFFFFF"/>
          <w:lang w:val="en-US"/>
        </w:rPr>
        <w:t>1</w:t>
      </w:r>
      <w:r w:rsidRPr="001319DF">
        <w:rPr>
          <w:shd w:val="clear" w:color="auto" w:fill="FFFFFF"/>
          <w:lang w:val="en-US"/>
        </w:rPr>
        <w:t>(9), e41. https://doi.org/10.1038/tp.2011.36</w:t>
      </w:r>
    </w:p>
    <w:p w14:paraId="6CF52A02" w14:textId="77777777" w:rsidR="00740DE6" w:rsidRPr="001319DF" w:rsidRDefault="00740DE6" w:rsidP="00043292">
      <w:pPr>
        <w:widowControl w:val="0"/>
        <w:autoSpaceDE w:val="0"/>
        <w:autoSpaceDN w:val="0"/>
        <w:adjustRightInd w:val="0"/>
        <w:spacing w:line="480" w:lineRule="auto"/>
        <w:ind w:left="480" w:hanging="480"/>
        <w:contextualSpacing/>
        <w:rPr>
          <w:lang w:val="en-US"/>
        </w:rPr>
      </w:pPr>
      <w:r w:rsidRPr="001319DF">
        <w:rPr>
          <w:shd w:val="clear" w:color="auto" w:fill="FFFFFF"/>
          <w:lang w:val="en-US"/>
        </w:rPr>
        <w:t>Lonsdorf, T. B., Menz, M. M., Andreatta, M., Fullana, M. A., Golkar, A., Haaker, J., Heitland, I., Hermann, A., Kuhn, M., Kruse, O., Meir Drexler, S., Meulders, A., Nees, F., Pittig, A., Richter, J., Römer, S., Shiban, Y., Schmitz, A., Straube, B., . . . Merz, C. J. (2017). Don’t fear ‘fear conditioning’: Methodological considerations for the design and analysis of studies on human fear acquisition, extinction, and return of fear. </w:t>
      </w:r>
      <w:r w:rsidRPr="001319DF">
        <w:rPr>
          <w:rStyle w:val="Hervorhebung"/>
          <w:shd w:val="clear" w:color="auto" w:fill="FFFFFF"/>
          <w:lang w:val="en-US"/>
        </w:rPr>
        <w:t>Neuroscience and Biobehavioral Reviews, 77,</w:t>
      </w:r>
      <w:r w:rsidRPr="001319DF">
        <w:rPr>
          <w:shd w:val="clear" w:color="auto" w:fill="FFFFFF"/>
          <w:lang w:val="en-US"/>
        </w:rPr>
        <w:t> 247–285. </w:t>
      </w:r>
      <w:hyperlink r:id="rId31" w:tgtFrame="_blank" w:history="1">
        <w:r w:rsidRPr="001319DF">
          <w:rPr>
            <w:rStyle w:val="Hyperlink"/>
            <w:color w:val="auto"/>
            <w:u w:val="none"/>
            <w:shd w:val="clear" w:color="auto" w:fill="FFFFFF"/>
            <w:lang w:val="en-US"/>
          </w:rPr>
          <w:t>https://doi.org/10.1016/j.neubiorev.2017.02.026</w:t>
        </w:r>
      </w:hyperlink>
    </w:p>
    <w:p w14:paraId="0ECE6591" w14:textId="1D1036CC" w:rsidR="00B13C0B" w:rsidRPr="001319DF" w:rsidRDefault="00B13C0B"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Lonsdorf, T. B., &amp; Merz, C. J. (2017). More than just noise: Inter-individual differences in fear acquisition, extinction and return of fear in humans - Biological, experiential, temperamental factors, and methodological pitfalls. </w:t>
      </w:r>
      <w:r w:rsidR="0006054E">
        <w:rPr>
          <w:i/>
          <w:iCs/>
          <w:shd w:val="clear" w:color="auto" w:fill="FFFFFF"/>
          <w:lang w:val="en-US"/>
        </w:rPr>
        <w:t>Neuroscience and B</w:t>
      </w:r>
      <w:r w:rsidRPr="001319DF">
        <w:rPr>
          <w:i/>
          <w:iCs/>
          <w:shd w:val="clear" w:color="auto" w:fill="FFFFFF"/>
          <w:lang w:val="en-US"/>
        </w:rPr>
        <w:t>iobehavioral reviews</w:t>
      </w:r>
      <w:r w:rsidRPr="001319DF">
        <w:rPr>
          <w:shd w:val="clear" w:color="auto" w:fill="FFFFFF"/>
          <w:lang w:val="en-US"/>
        </w:rPr>
        <w:t>, </w:t>
      </w:r>
      <w:r w:rsidRPr="001319DF">
        <w:rPr>
          <w:i/>
          <w:iCs/>
          <w:shd w:val="clear" w:color="auto" w:fill="FFFFFF"/>
          <w:lang w:val="en-US"/>
        </w:rPr>
        <w:t>80</w:t>
      </w:r>
      <w:r w:rsidRPr="001319DF">
        <w:rPr>
          <w:shd w:val="clear" w:color="auto" w:fill="FFFFFF"/>
          <w:lang w:val="en-US"/>
        </w:rPr>
        <w:t>, 703–728. https://doi.org/10.1016/j.neubiorev.2017.07.007</w:t>
      </w:r>
    </w:p>
    <w:p w14:paraId="09F90A91" w14:textId="1A059B12" w:rsidR="00B13C0B" w:rsidRPr="001319DF" w:rsidRDefault="00B13C0B"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Lonsdorf, T. B., Weike, A. I., Nikamo, P., Schalling, M., Hamm, A. O., &amp; Ohman, A. (2009). Genetic gating of human fear learning and extinction: possible implications for gene-environment interaction in anxiety disorder. </w:t>
      </w:r>
      <w:r w:rsidR="0006054E">
        <w:rPr>
          <w:i/>
          <w:iCs/>
          <w:shd w:val="clear" w:color="auto" w:fill="FFFFFF"/>
          <w:lang w:val="en-US"/>
        </w:rPr>
        <w:t>Psychological S</w:t>
      </w:r>
      <w:r w:rsidRPr="001319DF">
        <w:rPr>
          <w:i/>
          <w:iCs/>
          <w:shd w:val="clear" w:color="auto" w:fill="FFFFFF"/>
          <w:lang w:val="en-US"/>
        </w:rPr>
        <w:t>cience</w:t>
      </w:r>
      <w:r w:rsidRPr="001319DF">
        <w:rPr>
          <w:shd w:val="clear" w:color="auto" w:fill="FFFFFF"/>
          <w:lang w:val="en-US"/>
        </w:rPr>
        <w:t>, </w:t>
      </w:r>
      <w:r w:rsidRPr="001319DF">
        <w:rPr>
          <w:i/>
          <w:iCs/>
          <w:shd w:val="clear" w:color="auto" w:fill="FFFFFF"/>
          <w:lang w:val="en-US"/>
        </w:rPr>
        <w:t>20</w:t>
      </w:r>
      <w:r w:rsidRPr="001319DF">
        <w:rPr>
          <w:shd w:val="clear" w:color="auto" w:fill="FFFFFF"/>
          <w:lang w:val="en-US"/>
        </w:rPr>
        <w:t>(2), 198–206. https://doi.org/10.1111/j.1467-9280.2009.02280.x</w:t>
      </w:r>
    </w:p>
    <w:p w14:paraId="7608A38D" w14:textId="0EA49151" w:rsidR="00C313C4" w:rsidRPr="00882F12" w:rsidRDefault="00C313C4" w:rsidP="00043292">
      <w:pPr>
        <w:widowControl w:val="0"/>
        <w:autoSpaceDE w:val="0"/>
        <w:autoSpaceDN w:val="0"/>
        <w:adjustRightInd w:val="0"/>
        <w:spacing w:line="480" w:lineRule="auto"/>
        <w:ind w:left="480" w:hanging="480"/>
        <w:contextualSpacing/>
        <w:rPr>
          <w:noProof/>
          <w:lang w:val="en-US"/>
        </w:rPr>
      </w:pPr>
      <w:r w:rsidRPr="001319DF">
        <w:rPr>
          <w:shd w:val="clear" w:color="auto" w:fill="FFFFFF"/>
          <w:lang w:val="en-US"/>
        </w:rPr>
        <w:t xml:space="preserve">Makover, H. B., Kendall, P. C., Olino, T., Carper, M. M., Albano, A. M., Piacentini, J., Peris, </w:t>
      </w:r>
      <w:r w:rsidRPr="001319DF">
        <w:rPr>
          <w:shd w:val="clear" w:color="auto" w:fill="FFFFFF"/>
          <w:lang w:val="en-US"/>
        </w:rPr>
        <w:lastRenderedPageBreak/>
        <w:t>T., Langley, A. K., Gonzalez, A., Ginsburg, G. S., Compton, S., Birmaher, B., Sakolsky, D., Keeton, C., &amp; Walkup, J. (2020). Mediators of youth anxiety outcomes 3 to 12 years after treatment. </w:t>
      </w:r>
      <w:r w:rsidR="007A68E9">
        <w:rPr>
          <w:i/>
          <w:iCs/>
          <w:shd w:val="clear" w:color="auto" w:fill="FFFFFF"/>
          <w:lang w:val="en-US"/>
        </w:rPr>
        <w:t>Journal of Anxiety Di</w:t>
      </w:r>
      <w:r w:rsidRPr="001319DF">
        <w:rPr>
          <w:i/>
          <w:iCs/>
          <w:shd w:val="clear" w:color="auto" w:fill="FFFFFF"/>
          <w:lang w:val="en-US"/>
        </w:rPr>
        <w:t>sorders</w:t>
      </w:r>
      <w:r w:rsidRPr="001319DF">
        <w:rPr>
          <w:shd w:val="clear" w:color="auto" w:fill="FFFFFF"/>
          <w:lang w:val="en-US"/>
        </w:rPr>
        <w:t>, </w:t>
      </w:r>
      <w:r w:rsidRPr="001319DF">
        <w:rPr>
          <w:i/>
          <w:iCs/>
          <w:shd w:val="clear" w:color="auto" w:fill="FFFFFF"/>
          <w:lang w:val="en-US"/>
        </w:rPr>
        <w:t>70</w:t>
      </w:r>
      <w:r w:rsidRPr="001319DF">
        <w:rPr>
          <w:shd w:val="clear" w:color="auto" w:fill="FFFFFF"/>
          <w:lang w:val="en-US"/>
        </w:rPr>
        <w:t>, 102188. https://doi.org/10.1016/j.janxdis.2020.102188</w:t>
      </w:r>
      <w:r w:rsidRPr="00882F12">
        <w:rPr>
          <w:noProof/>
          <w:lang w:val="en-US"/>
        </w:rPr>
        <w:t xml:space="preserve"> </w:t>
      </w:r>
    </w:p>
    <w:p w14:paraId="62C99758" w14:textId="53A3F8BF" w:rsidR="00A3669E" w:rsidRPr="001319DF" w:rsidRDefault="00A3669E"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Mayo-Wilson, E., Dias, S., Mavranezouli, I., Kew, K., Clark, D. M., Ades, A. E., &amp; Pilling, S. (2014). Psychological and pharmacological interventions for soci</w:t>
      </w:r>
      <w:r w:rsidR="007A68E9">
        <w:rPr>
          <w:shd w:val="clear" w:color="auto" w:fill="FFFFFF"/>
          <w:lang w:val="en-US"/>
        </w:rPr>
        <w:t>al anxiety disorder in adults: A</w:t>
      </w:r>
      <w:r w:rsidRPr="001319DF">
        <w:rPr>
          <w:shd w:val="clear" w:color="auto" w:fill="FFFFFF"/>
          <w:lang w:val="en-US"/>
        </w:rPr>
        <w:t xml:space="preserve"> systematic review and network meta-analysis. </w:t>
      </w:r>
      <w:r w:rsidR="007A68E9">
        <w:rPr>
          <w:i/>
          <w:iCs/>
          <w:shd w:val="clear" w:color="auto" w:fill="FFFFFF"/>
          <w:lang w:val="en-US"/>
        </w:rPr>
        <w:t>The L</w:t>
      </w:r>
      <w:r w:rsidRPr="001319DF">
        <w:rPr>
          <w:i/>
          <w:iCs/>
          <w:shd w:val="clear" w:color="auto" w:fill="FFFFFF"/>
          <w:lang w:val="en-US"/>
        </w:rPr>
        <w:t>ancet Psychiatry</w:t>
      </w:r>
      <w:r w:rsidRPr="001319DF">
        <w:rPr>
          <w:shd w:val="clear" w:color="auto" w:fill="FFFFFF"/>
          <w:lang w:val="en-US"/>
        </w:rPr>
        <w:t>, </w:t>
      </w:r>
      <w:r w:rsidRPr="001319DF">
        <w:rPr>
          <w:i/>
          <w:iCs/>
          <w:shd w:val="clear" w:color="auto" w:fill="FFFFFF"/>
          <w:lang w:val="en-US"/>
        </w:rPr>
        <w:t>1</w:t>
      </w:r>
      <w:r w:rsidRPr="001319DF">
        <w:rPr>
          <w:shd w:val="clear" w:color="auto" w:fill="FFFFFF"/>
          <w:lang w:val="en-US"/>
        </w:rPr>
        <w:t>(5), 368–376. https://doi.org/10.1016/S2215-0366(14)70329-3</w:t>
      </w:r>
    </w:p>
    <w:p w14:paraId="5B602060" w14:textId="5B92F360" w:rsidR="00A3669E" w:rsidRPr="001319DF" w:rsidRDefault="00A3669E"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McLaughlin, N. C., Strong, D., Abrantes, A., Garnaat, S., Cerny, A., O'Connell, C., Fadok, R., Spofford, C., Rasmussen, S. A., Milad, M. R., &amp; Greenberg, B. D. (2015). Extinction retention and fear renewal in a lifetime obsessive-compulsive disorder sample. </w:t>
      </w:r>
      <w:r w:rsidR="007A68E9">
        <w:rPr>
          <w:i/>
          <w:iCs/>
          <w:shd w:val="clear" w:color="auto" w:fill="FFFFFF"/>
          <w:lang w:val="en-US"/>
        </w:rPr>
        <w:t>Behavioural Brain R</w:t>
      </w:r>
      <w:r w:rsidRPr="001319DF">
        <w:rPr>
          <w:i/>
          <w:iCs/>
          <w:shd w:val="clear" w:color="auto" w:fill="FFFFFF"/>
          <w:lang w:val="en-US"/>
        </w:rPr>
        <w:t>esearch</w:t>
      </w:r>
      <w:r w:rsidRPr="001319DF">
        <w:rPr>
          <w:shd w:val="clear" w:color="auto" w:fill="FFFFFF"/>
          <w:lang w:val="en-US"/>
        </w:rPr>
        <w:t>, </w:t>
      </w:r>
      <w:r w:rsidRPr="001319DF">
        <w:rPr>
          <w:i/>
          <w:iCs/>
          <w:shd w:val="clear" w:color="auto" w:fill="FFFFFF"/>
          <w:lang w:val="en-US"/>
        </w:rPr>
        <w:t>280</w:t>
      </w:r>
      <w:r w:rsidRPr="001319DF">
        <w:rPr>
          <w:shd w:val="clear" w:color="auto" w:fill="FFFFFF"/>
          <w:lang w:val="en-US"/>
        </w:rPr>
        <w:t>, 72–77. https://doi.org/10.1016/j.bbr.2014.11.011</w:t>
      </w:r>
    </w:p>
    <w:p w14:paraId="21AA3A1C" w14:textId="0C75F51D" w:rsidR="000022AD" w:rsidRPr="00422AE4" w:rsidRDefault="000022AD"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Mineka, S., &amp; Zinbarg, R. (2006). A contemporary learning theory perspective on the etiology of anxiety disorders: it's not what you thought it was. </w:t>
      </w:r>
      <w:r w:rsidR="00ED045D" w:rsidRPr="00422AE4">
        <w:rPr>
          <w:i/>
          <w:iCs/>
          <w:shd w:val="clear" w:color="auto" w:fill="FFFFFF"/>
          <w:lang w:val="en-US"/>
        </w:rPr>
        <w:t>The American P</w:t>
      </w:r>
      <w:r w:rsidRPr="00422AE4">
        <w:rPr>
          <w:i/>
          <w:iCs/>
          <w:shd w:val="clear" w:color="auto" w:fill="FFFFFF"/>
          <w:lang w:val="en-US"/>
        </w:rPr>
        <w:t>sychologist</w:t>
      </w:r>
      <w:r w:rsidRPr="00422AE4">
        <w:rPr>
          <w:shd w:val="clear" w:color="auto" w:fill="FFFFFF"/>
          <w:lang w:val="en-US"/>
        </w:rPr>
        <w:t>, </w:t>
      </w:r>
      <w:r w:rsidRPr="00422AE4">
        <w:rPr>
          <w:i/>
          <w:iCs/>
          <w:shd w:val="clear" w:color="auto" w:fill="FFFFFF"/>
          <w:lang w:val="en-US"/>
        </w:rPr>
        <w:t>61</w:t>
      </w:r>
      <w:r w:rsidRPr="00422AE4">
        <w:rPr>
          <w:shd w:val="clear" w:color="auto" w:fill="FFFFFF"/>
          <w:lang w:val="en-US"/>
        </w:rPr>
        <w:t>(1), 10–26. https://doi.org/10.1037/0003-066X.61.1.10</w:t>
      </w:r>
    </w:p>
    <w:p w14:paraId="2F1D08AD" w14:textId="77777777" w:rsidR="00A431D3" w:rsidRPr="001319DF" w:rsidRDefault="00A431D3" w:rsidP="00043292">
      <w:pPr>
        <w:widowControl w:val="0"/>
        <w:autoSpaceDE w:val="0"/>
        <w:autoSpaceDN w:val="0"/>
        <w:adjustRightInd w:val="0"/>
        <w:spacing w:line="480" w:lineRule="auto"/>
        <w:ind w:left="480" w:hanging="480"/>
        <w:contextualSpacing/>
        <w:rPr>
          <w:lang w:val="en-US"/>
        </w:rPr>
      </w:pPr>
      <w:r w:rsidRPr="00422AE4">
        <w:rPr>
          <w:shd w:val="clear" w:color="auto" w:fill="FFFFFF"/>
          <w:lang w:val="en-US"/>
        </w:rPr>
        <w:t xml:space="preserve">Mobach, L., Rapee, R. M., &amp; Klein, A. M. (2021). </w:t>
      </w:r>
      <w:r w:rsidRPr="001319DF">
        <w:rPr>
          <w:shd w:val="clear" w:color="auto" w:fill="FFFFFF"/>
          <w:lang w:val="en-US"/>
        </w:rPr>
        <w:t>The role of distorted cognitions in mediating treatment outcome in children with social anxiety disorder: A preliminary study. </w:t>
      </w:r>
      <w:r w:rsidRPr="001319DF">
        <w:rPr>
          <w:rStyle w:val="Hervorhebung"/>
          <w:shd w:val="clear" w:color="auto" w:fill="FFFFFF"/>
          <w:lang w:val="en-US"/>
        </w:rPr>
        <w:t>Child Psychiatry and Human Development.</w:t>
      </w:r>
      <w:r w:rsidRPr="001319DF">
        <w:rPr>
          <w:shd w:val="clear" w:color="auto" w:fill="FFFFFF"/>
          <w:lang w:val="en-US"/>
        </w:rPr>
        <w:t> Advance online publication. </w:t>
      </w:r>
      <w:hyperlink r:id="rId32" w:tgtFrame="_blank" w:history="1">
        <w:r w:rsidRPr="001319DF">
          <w:rPr>
            <w:rStyle w:val="Hyperlink"/>
            <w:color w:val="auto"/>
            <w:u w:val="none"/>
            <w:shd w:val="clear" w:color="auto" w:fill="FFFFFF"/>
            <w:lang w:val="en-US"/>
          </w:rPr>
          <w:t>https://doi.org/10.1007/s10578-021-01268-6</w:t>
        </w:r>
      </w:hyperlink>
    </w:p>
    <w:p w14:paraId="1BEB79A9" w14:textId="698BB148"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Morey, R. A., Haswell, C. C., Stjepanović, D., Brancu, M., Beckham, J. C., Calhoun, P. S., Dedert, E., Elbogen, E. B., Fairbank, J. A., Tupler, L. A., Van Voorhees, E. E., Wagner, H. R., Kimbrel, N. A., Kirby, A., Marx, C. E., Kilts, J. D., Moore, S. D., Naylor, J. C., Swinkels, C., … LaBar, K. S. (2020). Neural correlates of conceptual-level fear generalization in posttraumatic stress disorder. </w:t>
      </w:r>
      <w:r w:rsidRPr="00882F12">
        <w:rPr>
          <w:i/>
          <w:iCs/>
          <w:noProof/>
          <w:lang w:val="en-US"/>
        </w:rPr>
        <w:t>Neuropsychopharmacology</w:t>
      </w:r>
      <w:r w:rsidRPr="00882F12">
        <w:rPr>
          <w:noProof/>
          <w:lang w:val="en-US"/>
        </w:rPr>
        <w:t xml:space="preserve">, </w:t>
      </w:r>
      <w:r w:rsidRPr="00882F12">
        <w:rPr>
          <w:i/>
          <w:iCs/>
          <w:noProof/>
          <w:lang w:val="en-US"/>
        </w:rPr>
        <w:t>45</w:t>
      </w:r>
      <w:r w:rsidRPr="00882F12">
        <w:rPr>
          <w:noProof/>
          <w:lang w:val="en-US"/>
        </w:rPr>
        <w:t>(8), 1380–</w:t>
      </w:r>
      <w:r w:rsidRPr="00882F12">
        <w:rPr>
          <w:noProof/>
          <w:lang w:val="en-US"/>
        </w:rPr>
        <w:lastRenderedPageBreak/>
        <w:t>1389. https://doi.org/10.1038/s41386-020-0661-8</w:t>
      </w:r>
    </w:p>
    <w:p w14:paraId="28054C97"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Orr, S. P., Lasko, N. B., Macklin, M. L., Pineles, S. L., Chang, Y., &amp; Pitman, R. K. (2012). Predicting post-trauma stress symptoms from pre-trauma psychophysiologic reactivity, personality traits and measures of psychopathology. </w:t>
      </w:r>
      <w:r w:rsidRPr="00882F12">
        <w:rPr>
          <w:i/>
          <w:iCs/>
          <w:noProof/>
          <w:lang w:val="en-US"/>
        </w:rPr>
        <w:t>Biology of Mood &amp; Anxiety Disorders</w:t>
      </w:r>
      <w:r w:rsidRPr="00882F12">
        <w:rPr>
          <w:noProof/>
          <w:lang w:val="en-US"/>
        </w:rPr>
        <w:t xml:space="preserve">, </w:t>
      </w:r>
      <w:r w:rsidRPr="00882F12">
        <w:rPr>
          <w:i/>
          <w:iCs/>
          <w:noProof/>
          <w:lang w:val="en-US"/>
        </w:rPr>
        <w:t>2</w:t>
      </w:r>
      <w:r w:rsidRPr="00882F12">
        <w:rPr>
          <w:noProof/>
          <w:lang w:val="en-US"/>
        </w:rPr>
        <w:t>(1). https://doi.org/10.1186/2045-5380-2-8</w:t>
      </w:r>
    </w:p>
    <w:p w14:paraId="6E580CBA" w14:textId="74A033A1"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Pauli, P., Montoya, P., &amp; Martz, G. E. (2001). </w:t>
      </w:r>
      <w:r w:rsidR="00ED045D" w:rsidRPr="00ED045D">
        <w:rPr>
          <w:noProof/>
          <w:lang w:val="en-US"/>
        </w:rPr>
        <w:t>On-line and a posteriori covariation estimates in panic-prone individuals: Effects of a high contingency of shocks following fear-irrelevant stimuli.</w:t>
      </w:r>
      <w:r w:rsidRPr="00882F12">
        <w:rPr>
          <w:noProof/>
          <w:lang w:val="en-US"/>
        </w:rPr>
        <w:t xml:space="preserve"> </w:t>
      </w:r>
      <w:r w:rsidRPr="00882F12">
        <w:rPr>
          <w:i/>
          <w:iCs/>
          <w:noProof/>
          <w:lang w:val="en-US"/>
        </w:rPr>
        <w:t>Cognitive Therapy and Research</w:t>
      </w:r>
      <w:r w:rsidRPr="00882F12">
        <w:rPr>
          <w:noProof/>
          <w:lang w:val="en-US"/>
        </w:rPr>
        <w:t xml:space="preserve">, </w:t>
      </w:r>
      <w:r w:rsidRPr="00882F12">
        <w:rPr>
          <w:i/>
          <w:iCs/>
          <w:noProof/>
          <w:lang w:val="en-US"/>
        </w:rPr>
        <w:t>25</w:t>
      </w:r>
      <w:r w:rsidRPr="00882F12">
        <w:rPr>
          <w:noProof/>
          <w:lang w:val="en-US"/>
        </w:rPr>
        <w:t>(1), 23–36. https://doi.org/10.1023/A:1026470514475</w:t>
      </w:r>
    </w:p>
    <w:p w14:paraId="42ED2D89" w14:textId="4493DD71"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Pauli, P., Wiedemann, G., &amp; M</w:t>
      </w:r>
      <w:r w:rsidR="00F06937">
        <w:rPr>
          <w:noProof/>
          <w:lang w:val="en-US"/>
        </w:rPr>
        <w:t>ontoya, P. (1998). Covariation b</w:t>
      </w:r>
      <w:r w:rsidRPr="00882F12">
        <w:rPr>
          <w:noProof/>
          <w:lang w:val="en-US"/>
        </w:rPr>
        <w:t xml:space="preserve">ias in </w:t>
      </w:r>
      <w:r w:rsidR="00F06937">
        <w:rPr>
          <w:noProof/>
          <w:lang w:val="en-US"/>
        </w:rPr>
        <w:t>flight p</w:t>
      </w:r>
      <w:r w:rsidRPr="00882F12">
        <w:rPr>
          <w:noProof/>
          <w:lang w:val="en-US"/>
        </w:rPr>
        <w:t xml:space="preserve">hobics. </w:t>
      </w:r>
      <w:r w:rsidRPr="00882F12">
        <w:rPr>
          <w:i/>
          <w:iCs/>
          <w:noProof/>
          <w:lang w:val="en-US"/>
        </w:rPr>
        <w:t>Journal of Anxiety Disorders</w:t>
      </w:r>
      <w:r w:rsidRPr="00882F12">
        <w:rPr>
          <w:noProof/>
          <w:lang w:val="en-US"/>
        </w:rPr>
        <w:t xml:space="preserve">, </w:t>
      </w:r>
      <w:r w:rsidRPr="00882F12">
        <w:rPr>
          <w:i/>
          <w:iCs/>
          <w:noProof/>
          <w:lang w:val="en-US"/>
        </w:rPr>
        <w:t>12</w:t>
      </w:r>
      <w:r w:rsidRPr="00882F12">
        <w:rPr>
          <w:noProof/>
          <w:lang w:val="en-US"/>
        </w:rPr>
        <w:t>(6), 555–565. https://doi.org/10.1016/S0887-6185(98)00033-4</w:t>
      </w:r>
    </w:p>
    <w:p w14:paraId="1FF8C540" w14:textId="59A1F6B8"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Pereira, A. I., Muris, P., Roberto, </w:t>
      </w:r>
      <w:r w:rsidR="00C70D26" w:rsidRPr="00882F12">
        <w:rPr>
          <w:noProof/>
          <w:lang w:val="en-US"/>
        </w:rPr>
        <w:t xml:space="preserve">M. </w:t>
      </w:r>
      <w:r w:rsidRPr="00882F12">
        <w:rPr>
          <w:noProof/>
          <w:lang w:val="en-US"/>
        </w:rPr>
        <w:t xml:space="preserve">S., Marques, T., Goes, R., &amp; Barros, </w:t>
      </w:r>
      <w:r w:rsidR="00C70D26" w:rsidRPr="00882F12">
        <w:rPr>
          <w:noProof/>
          <w:lang w:val="en-US"/>
        </w:rPr>
        <w:t>L</w:t>
      </w:r>
      <w:r w:rsidRPr="00882F12">
        <w:rPr>
          <w:noProof/>
          <w:lang w:val="en-US"/>
        </w:rPr>
        <w:t xml:space="preserve">. (2018). </w:t>
      </w:r>
      <w:r w:rsidR="00F06937" w:rsidRPr="00F06937">
        <w:rPr>
          <w:noProof/>
          <w:lang w:val="en-US"/>
        </w:rPr>
        <w:t xml:space="preserve">Examining the mechanisms of therapeutic change in a cognitive-behavioral intervention for anxious children: The role of interpretation bias, perceived control, and coping strategies. </w:t>
      </w:r>
      <w:r w:rsidRPr="00882F12">
        <w:rPr>
          <w:i/>
          <w:iCs/>
          <w:noProof/>
          <w:lang w:val="en-US"/>
        </w:rPr>
        <w:t>Child Psychiatry &amp; Human Development</w:t>
      </w:r>
      <w:r w:rsidRPr="00882F12">
        <w:rPr>
          <w:noProof/>
          <w:lang w:val="en-US"/>
        </w:rPr>
        <w:t xml:space="preserve">, </w:t>
      </w:r>
      <w:r w:rsidRPr="00882F12">
        <w:rPr>
          <w:i/>
          <w:iCs/>
          <w:noProof/>
          <w:lang w:val="en-US"/>
        </w:rPr>
        <w:t>49</w:t>
      </w:r>
      <w:r w:rsidRPr="00882F12">
        <w:rPr>
          <w:noProof/>
          <w:lang w:val="en-US"/>
        </w:rPr>
        <w:t>, 73–85. https://doi.org/10.1007/s10578-017-0731-2</w:t>
      </w:r>
    </w:p>
    <w:p w14:paraId="25B3F1FB"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Pineles, S. L., Vogt, D. S., &amp; Orr, S. P. (2009). Personality and fear responses during conditioning: Beyond extraversion. </w:t>
      </w:r>
      <w:r w:rsidRPr="00882F12">
        <w:rPr>
          <w:i/>
          <w:iCs/>
          <w:noProof/>
          <w:lang w:val="en-US"/>
        </w:rPr>
        <w:t>Personality and Individual Differences</w:t>
      </w:r>
      <w:r w:rsidRPr="00882F12">
        <w:rPr>
          <w:noProof/>
          <w:lang w:val="en-US"/>
        </w:rPr>
        <w:t xml:space="preserve">, </w:t>
      </w:r>
      <w:r w:rsidRPr="00882F12">
        <w:rPr>
          <w:i/>
          <w:iCs/>
          <w:noProof/>
          <w:lang w:val="en-US"/>
        </w:rPr>
        <w:t>46</w:t>
      </w:r>
      <w:r w:rsidRPr="00882F12">
        <w:rPr>
          <w:noProof/>
          <w:lang w:val="en-US"/>
        </w:rPr>
        <w:t>(1), 48–53. https://doi.org/10.1016/J.PAID.2008.09.003</w:t>
      </w:r>
    </w:p>
    <w:p w14:paraId="0356F9D6"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Pittig, A., Treanor, M., LeBeau, R. T., &amp; Craske, M. G. (2018). The role of associative fear and avoidance learning in anxiety disorders: Gaps and directions for future research. </w:t>
      </w:r>
      <w:r w:rsidRPr="00882F12">
        <w:rPr>
          <w:i/>
          <w:iCs/>
          <w:noProof/>
          <w:lang w:val="en-US"/>
        </w:rPr>
        <w:t>Neuroscience &amp; Biobehavioral Reviews</w:t>
      </w:r>
      <w:r w:rsidRPr="00882F12">
        <w:rPr>
          <w:noProof/>
          <w:lang w:val="en-US"/>
        </w:rPr>
        <w:t xml:space="preserve">, </w:t>
      </w:r>
      <w:r w:rsidRPr="00882F12">
        <w:rPr>
          <w:i/>
          <w:iCs/>
          <w:noProof/>
          <w:lang w:val="en-US"/>
        </w:rPr>
        <w:t>88</w:t>
      </w:r>
      <w:r w:rsidRPr="00882F12">
        <w:rPr>
          <w:noProof/>
          <w:lang w:val="en-US"/>
        </w:rPr>
        <w:t>, 117–140. https://doi.org/10.1016/J.NEUBIOREV.2018.03.015</w:t>
      </w:r>
    </w:p>
    <w:p w14:paraId="3ABB3D71"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Pöhlchen, D., Leuchs, L., Binder, F. P., Blaskovich, B., Nantawisarakul, T., Topalidis, P., Brückl, T. M., Norrholm, S. D., Jovanovic, T., Spoormaker, V. I., Binder, E. B., Czisch, </w:t>
      </w:r>
      <w:r w:rsidRPr="00882F12">
        <w:rPr>
          <w:noProof/>
          <w:lang w:val="en-US"/>
        </w:rPr>
        <w:lastRenderedPageBreak/>
        <w:t xml:space="preserve">M., Erhardt, A., Grandi, N. C., Ilic-Cocic, S., Lucae, S., Sämann, P., &amp; Tontsch, A. (2020). No robust differences in fear conditioning between patients with fear-related disorders and healthy controls. </w:t>
      </w:r>
      <w:r w:rsidRPr="00882F12">
        <w:rPr>
          <w:i/>
          <w:iCs/>
          <w:noProof/>
          <w:lang w:val="en-US"/>
        </w:rPr>
        <w:t>Behaviour Research and Therapy</w:t>
      </w:r>
      <w:r w:rsidRPr="00882F12">
        <w:rPr>
          <w:noProof/>
          <w:lang w:val="en-US"/>
        </w:rPr>
        <w:t xml:space="preserve">, </w:t>
      </w:r>
      <w:r w:rsidRPr="00882F12">
        <w:rPr>
          <w:i/>
          <w:iCs/>
          <w:noProof/>
          <w:lang w:val="en-US"/>
        </w:rPr>
        <w:t>129</w:t>
      </w:r>
      <w:r w:rsidRPr="00882F12">
        <w:rPr>
          <w:noProof/>
          <w:lang w:val="en-US"/>
        </w:rPr>
        <w:t>, 103610. https://doi.org/10.1016/j.brat.2020.103610</w:t>
      </w:r>
    </w:p>
    <w:p w14:paraId="1F68B4C3" w14:textId="06B42E9D" w:rsidR="006856A0" w:rsidRPr="001319DF" w:rsidRDefault="006856A0" w:rsidP="00043292">
      <w:pPr>
        <w:widowControl w:val="0"/>
        <w:autoSpaceDE w:val="0"/>
        <w:autoSpaceDN w:val="0"/>
        <w:adjustRightInd w:val="0"/>
        <w:spacing w:line="480" w:lineRule="auto"/>
        <w:ind w:left="480" w:hanging="480"/>
        <w:contextualSpacing/>
        <w:rPr>
          <w:noProof/>
          <w:lang w:val="nl-NL"/>
        </w:rPr>
      </w:pPr>
      <w:r w:rsidRPr="00882F12">
        <w:rPr>
          <w:noProof/>
          <w:lang w:val="en-US"/>
        </w:rPr>
        <w:t xml:space="preserve">Pompoli, A., Furukawa, T. A., Efthimiou, O., Imai, H., Tajika, A., </w:t>
      </w:r>
      <w:r w:rsidR="00061970" w:rsidRPr="00882F12">
        <w:rPr>
          <w:noProof/>
          <w:lang w:val="en-US"/>
        </w:rPr>
        <w:t xml:space="preserve">&amp; </w:t>
      </w:r>
      <w:r w:rsidRPr="00882F12">
        <w:rPr>
          <w:noProof/>
          <w:lang w:val="en-US"/>
        </w:rPr>
        <w:t>Salanti, G.</w:t>
      </w:r>
      <w:r w:rsidR="00061970" w:rsidRPr="00882F12">
        <w:rPr>
          <w:noProof/>
          <w:lang w:val="en-US"/>
        </w:rPr>
        <w:t xml:space="preserve"> (2018).</w:t>
      </w:r>
      <w:r w:rsidRPr="00882F12">
        <w:rPr>
          <w:noProof/>
          <w:lang w:val="en-US"/>
        </w:rPr>
        <w:t xml:space="preserve"> Dismantling cognitive-behaviour therapy for panic disorder: </w:t>
      </w:r>
      <w:r w:rsidR="00061970" w:rsidRPr="00882F12">
        <w:rPr>
          <w:noProof/>
          <w:lang w:val="en-US"/>
        </w:rPr>
        <w:t>A</w:t>
      </w:r>
      <w:r w:rsidRPr="00882F12">
        <w:rPr>
          <w:noProof/>
          <w:lang w:val="en-US"/>
        </w:rPr>
        <w:t xml:space="preserve"> systematic review and component network meta-analysis.</w:t>
      </w:r>
      <w:r w:rsidRPr="00882F12">
        <w:rPr>
          <w:i/>
          <w:iCs/>
          <w:noProof/>
          <w:lang w:val="en-US"/>
        </w:rPr>
        <w:t xml:space="preserve"> </w:t>
      </w:r>
      <w:r w:rsidRPr="001319DF">
        <w:rPr>
          <w:i/>
          <w:iCs/>
          <w:noProof/>
          <w:lang w:val="nl-NL"/>
        </w:rPr>
        <w:t>Psychol</w:t>
      </w:r>
      <w:r w:rsidR="001673BA" w:rsidRPr="001319DF">
        <w:rPr>
          <w:i/>
          <w:iCs/>
          <w:noProof/>
          <w:lang w:val="nl-NL"/>
        </w:rPr>
        <w:t>ogical</w:t>
      </w:r>
      <w:r w:rsidRPr="001319DF">
        <w:rPr>
          <w:i/>
          <w:iCs/>
          <w:noProof/>
          <w:lang w:val="nl-NL"/>
        </w:rPr>
        <w:t xml:space="preserve"> Med</w:t>
      </w:r>
      <w:r w:rsidR="001673BA" w:rsidRPr="001319DF">
        <w:rPr>
          <w:i/>
          <w:iCs/>
          <w:noProof/>
          <w:lang w:val="nl-NL"/>
        </w:rPr>
        <w:t xml:space="preserve">icine, </w:t>
      </w:r>
      <w:r w:rsidRPr="001319DF">
        <w:rPr>
          <w:i/>
          <w:iCs/>
          <w:noProof/>
          <w:lang w:val="nl-NL"/>
        </w:rPr>
        <w:t>48</w:t>
      </w:r>
      <w:r w:rsidRPr="001319DF">
        <w:rPr>
          <w:noProof/>
          <w:lang w:val="nl-NL"/>
        </w:rPr>
        <w:t>(12)</w:t>
      </w:r>
      <w:r w:rsidR="001673BA" w:rsidRPr="001319DF">
        <w:rPr>
          <w:noProof/>
          <w:lang w:val="nl-NL"/>
        </w:rPr>
        <w:t xml:space="preserve">, </w:t>
      </w:r>
      <w:r w:rsidRPr="001319DF">
        <w:rPr>
          <w:noProof/>
          <w:lang w:val="nl-NL"/>
        </w:rPr>
        <w:t xml:space="preserve">1945-1953. </w:t>
      </w:r>
      <w:r w:rsidR="001673BA" w:rsidRPr="001319DF">
        <w:rPr>
          <w:noProof/>
          <w:lang w:val="nl-NL"/>
        </w:rPr>
        <w:t>https://doi.org/</w:t>
      </w:r>
      <w:r w:rsidRPr="001319DF">
        <w:rPr>
          <w:noProof/>
          <w:lang w:val="nl-NL"/>
        </w:rPr>
        <w:t>10.1017/S0033291717003919</w:t>
      </w:r>
    </w:p>
    <w:p w14:paraId="3C30E275" w14:textId="1285505D"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rPr>
        <w:t xml:space="preserve">Raeder, F., Merz, C. J., Margraf, J., &amp; Zlomuzica, A. (2020). </w:t>
      </w:r>
      <w:r w:rsidRPr="00882F12">
        <w:rPr>
          <w:noProof/>
          <w:lang w:val="en-US"/>
        </w:rPr>
        <w:t xml:space="preserve">The association between fear extinction, the ability to accomplish exposure and exposure therapy outcome in specific phobia. </w:t>
      </w:r>
      <w:r w:rsidRPr="00882F12">
        <w:rPr>
          <w:i/>
          <w:iCs/>
          <w:noProof/>
          <w:lang w:val="en-US"/>
        </w:rPr>
        <w:t>Scientific Reports,10</w:t>
      </w:r>
      <w:r w:rsidRPr="00882F12">
        <w:rPr>
          <w:noProof/>
          <w:lang w:val="en-US"/>
        </w:rPr>
        <w:t>(1), 4288. https://doi.org/10.1038/s41598-020-61004-3</w:t>
      </w:r>
    </w:p>
    <w:p w14:paraId="3A6C6424"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Rattel, J. A., Miedl, S. F., Liedlgruber, M., Blechert, J., Seidl, E., &amp; Wilhelm, F. H. (2020). Sensation seeking and neuroticism in fear conditioning and extinction: The role of avoidance behaviour. </w:t>
      </w:r>
      <w:r w:rsidRPr="00882F12">
        <w:rPr>
          <w:i/>
          <w:iCs/>
          <w:noProof/>
          <w:lang w:val="en-US"/>
        </w:rPr>
        <w:t>Behaviour Research and Therapy</w:t>
      </w:r>
      <w:r w:rsidRPr="00882F12">
        <w:rPr>
          <w:noProof/>
          <w:lang w:val="en-US"/>
        </w:rPr>
        <w:t xml:space="preserve">, </w:t>
      </w:r>
      <w:r w:rsidRPr="00882F12">
        <w:rPr>
          <w:i/>
          <w:iCs/>
          <w:noProof/>
          <w:lang w:val="en-US"/>
        </w:rPr>
        <w:t>135</w:t>
      </w:r>
      <w:r w:rsidRPr="00882F12">
        <w:rPr>
          <w:noProof/>
          <w:lang w:val="en-US"/>
        </w:rPr>
        <w:t>, 103761. https://doi.org/10.1016/J.BRAT.2020.103761</w:t>
      </w:r>
    </w:p>
    <w:p w14:paraId="21FEDB47" w14:textId="20873E91" w:rsidR="00F763A8" w:rsidRPr="001319DF" w:rsidRDefault="00F763A8" w:rsidP="00043292">
      <w:pPr>
        <w:widowControl w:val="0"/>
        <w:autoSpaceDE w:val="0"/>
        <w:autoSpaceDN w:val="0"/>
        <w:adjustRightInd w:val="0"/>
        <w:spacing w:line="480" w:lineRule="auto"/>
        <w:ind w:left="480" w:hanging="480"/>
        <w:contextualSpacing/>
        <w:rPr>
          <w:shd w:val="clear" w:color="auto" w:fill="FFFFFF"/>
          <w:lang w:val="en-US"/>
        </w:rPr>
      </w:pPr>
      <w:r w:rsidRPr="001319DF">
        <w:rPr>
          <w:shd w:val="clear" w:color="auto" w:fill="FFFFFF"/>
          <w:lang w:val="en-US"/>
        </w:rPr>
        <w:t>Rescorla, R. A. &amp; Wagner, A. R. (1972). A theory of Pavlovian conditioning: Variations on the</w:t>
      </w:r>
      <w:r w:rsidR="00B22E1F">
        <w:rPr>
          <w:lang w:val="en-US"/>
        </w:rPr>
        <w:t xml:space="preserve"> </w:t>
      </w:r>
      <w:r w:rsidRPr="001319DF">
        <w:rPr>
          <w:shd w:val="clear" w:color="auto" w:fill="FFFFFF"/>
          <w:lang w:val="en-US"/>
        </w:rPr>
        <w:t>effectiveness of reinforcement and non-reinforcement. In A. H. Black &amp; W. F. Prokasy (ed.), </w:t>
      </w:r>
      <w:r w:rsidRPr="001319DF">
        <w:rPr>
          <w:i/>
          <w:iCs/>
          <w:shd w:val="clear" w:color="auto" w:fill="FFFFFF"/>
          <w:lang w:val="en-US"/>
        </w:rPr>
        <w:t>Classical conditioning II: Current research and theory</w:t>
      </w:r>
      <w:r w:rsidRPr="001319DF">
        <w:rPr>
          <w:shd w:val="clear" w:color="auto" w:fill="FFFFFF"/>
          <w:lang w:val="en-US"/>
        </w:rPr>
        <w:t> (pp. 64-99) . Appleton-Century-Crofts.</w:t>
      </w:r>
    </w:p>
    <w:p w14:paraId="6B9A5FCA" w14:textId="2DAB35C4" w:rsidR="00A52B0F" w:rsidRPr="00882F12" w:rsidRDefault="00A52B0F"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Salemink, E., &amp; van den Hout, M. (2010). Validation of the "recognition task" used in the training of interpretation biases. </w:t>
      </w:r>
      <w:r w:rsidRPr="00882F12">
        <w:rPr>
          <w:i/>
          <w:iCs/>
          <w:noProof/>
          <w:lang w:val="en-US"/>
        </w:rPr>
        <w:t xml:space="preserve">Journal of Behavior </w:t>
      </w:r>
      <w:r w:rsidR="00B22E1F">
        <w:rPr>
          <w:i/>
          <w:iCs/>
          <w:noProof/>
          <w:lang w:val="en-US"/>
        </w:rPr>
        <w:t>Therapy</w:t>
      </w:r>
      <w:r w:rsidRPr="00882F12">
        <w:rPr>
          <w:i/>
          <w:iCs/>
          <w:noProof/>
          <w:lang w:val="en-US"/>
        </w:rPr>
        <w:t xml:space="preserve"> and Experimental Psychiatry, 41</w:t>
      </w:r>
      <w:r w:rsidRPr="00882F12">
        <w:rPr>
          <w:noProof/>
          <w:lang w:val="en-US"/>
        </w:rPr>
        <w:t xml:space="preserve">, </w:t>
      </w:r>
      <w:r w:rsidR="00571090" w:rsidRPr="00882F12">
        <w:rPr>
          <w:noProof/>
          <w:lang w:val="en-US"/>
        </w:rPr>
        <w:t>140-144. https://doi.org/10.1016/j.jbtep.2009.11.006</w:t>
      </w:r>
    </w:p>
    <w:p w14:paraId="279F8B49" w14:textId="60B06EE0"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Scaini, S., Belotti, R., Ogliari, A., &amp; Battaglia, M. (2016). A comprehensive meta-analysis of cognitive-behavioral interventions for social anxiety disorder in children and adolescents. </w:t>
      </w:r>
      <w:r w:rsidRPr="00882F12">
        <w:rPr>
          <w:i/>
          <w:iCs/>
          <w:noProof/>
          <w:lang w:val="en-US"/>
        </w:rPr>
        <w:t>Journal of Anxiety Disorders</w:t>
      </w:r>
      <w:r w:rsidRPr="00882F12">
        <w:rPr>
          <w:noProof/>
          <w:lang w:val="en-US"/>
        </w:rPr>
        <w:t xml:space="preserve">, </w:t>
      </w:r>
      <w:r w:rsidRPr="00882F12">
        <w:rPr>
          <w:i/>
          <w:iCs/>
          <w:noProof/>
          <w:lang w:val="en-US"/>
        </w:rPr>
        <w:t>42</w:t>
      </w:r>
      <w:r w:rsidRPr="00882F12">
        <w:rPr>
          <w:noProof/>
          <w:lang w:val="en-US"/>
        </w:rPr>
        <w:t xml:space="preserve">, 105–112. </w:t>
      </w:r>
      <w:r w:rsidRPr="00882F12">
        <w:rPr>
          <w:noProof/>
          <w:lang w:val="en-US"/>
        </w:rPr>
        <w:lastRenderedPageBreak/>
        <w:t>https://doi.org/10.1016/J.JANXDIS.2016.05.008</w:t>
      </w:r>
    </w:p>
    <w:p w14:paraId="62B31FBE" w14:textId="2D1E29E3" w:rsidR="003D3717" w:rsidRPr="00882F12" w:rsidRDefault="003D3717"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Scherer, K. R. (2021). Evidence for the existence of emotion dispositions and the effects of appraisal bias. </w:t>
      </w:r>
      <w:r w:rsidRPr="00882F12">
        <w:rPr>
          <w:i/>
          <w:iCs/>
          <w:noProof/>
          <w:lang w:val="en-US"/>
        </w:rPr>
        <w:t>Emotion, 21</w:t>
      </w:r>
      <w:r w:rsidRPr="00882F12">
        <w:rPr>
          <w:noProof/>
          <w:lang w:val="en-US"/>
        </w:rPr>
        <w:t>(6), 1224–1238. https://doi.org/10.1037/emo0000861</w:t>
      </w:r>
    </w:p>
    <w:p w14:paraId="2EAF37FA" w14:textId="6FBA5EEC"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1319DF">
        <w:rPr>
          <w:noProof/>
          <w:lang w:val="en-US"/>
        </w:rPr>
        <w:t xml:space="preserve">Scheveneels, S., Boddez, Y., &amp; Hermans, D. (2019). </w:t>
      </w:r>
      <w:r w:rsidR="004378CC">
        <w:rPr>
          <w:noProof/>
          <w:lang w:val="en-US"/>
        </w:rPr>
        <w:t>Learning m</w:t>
      </w:r>
      <w:r w:rsidRPr="00882F12">
        <w:rPr>
          <w:noProof/>
          <w:lang w:val="en-US"/>
        </w:rPr>
        <w:t>echa</w:t>
      </w:r>
      <w:r w:rsidR="004378CC">
        <w:rPr>
          <w:noProof/>
          <w:lang w:val="en-US"/>
        </w:rPr>
        <w:t>nisms in fear and a</w:t>
      </w:r>
      <w:r w:rsidRPr="00882F12">
        <w:rPr>
          <w:noProof/>
          <w:lang w:val="en-US"/>
        </w:rPr>
        <w:t xml:space="preserve">nxiety. In </w:t>
      </w:r>
      <w:r w:rsidR="004378CC">
        <w:rPr>
          <w:i/>
          <w:iCs/>
          <w:noProof/>
          <w:lang w:val="en-US"/>
        </w:rPr>
        <w:t>The Cambridge handbook of a</w:t>
      </w:r>
      <w:r w:rsidRPr="00882F12">
        <w:rPr>
          <w:i/>
          <w:iCs/>
          <w:noProof/>
          <w:lang w:val="en-US"/>
        </w:rPr>
        <w:t xml:space="preserve">nxiety and </w:t>
      </w:r>
      <w:r w:rsidR="004378CC">
        <w:rPr>
          <w:i/>
          <w:iCs/>
          <w:noProof/>
          <w:lang w:val="en-US"/>
        </w:rPr>
        <w:t>related d</w:t>
      </w:r>
      <w:r w:rsidRPr="00882F12">
        <w:rPr>
          <w:i/>
          <w:iCs/>
          <w:noProof/>
          <w:lang w:val="en-US"/>
        </w:rPr>
        <w:t>isorders</w:t>
      </w:r>
      <w:r w:rsidRPr="00882F12">
        <w:rPr>
          <w:noProof/>
          <w:lang w:val="en-US"/>
        </w:rPr>
        <w:t xml:space="preserve"> (pp. 13–40). Cambridge University Press. https://doi.org/10.1017/9781108140416.002</w:t>
      </w:r>
    </w:p>
    <w:p w14:paraId="13033E1A"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Scheveneels, S., Boddez, Y., &amp; Hermans, D. (2021). Predicting clinical outcomes via human fear conditioning: A narrative review. </w:t>
      </w:r>
      <w:r w:rsidRPr="00882F12">
        <w:rPr>
          <w:i/>
          <w:iCs/>
          <w:noProof/>
          <w:lang w:val="en-US"/>
        </w:rPr>
        <w:t>Behaviour Research and Therapy</w:t>
      </w:r>
      <w:r w:rsidRPr="00882F12">
        <w:rPr>
          <w:noProof/>
          <w:lang w:val="en-US"/>
        </w:rPr>
        <w:t xml:space="preserve">, </w:t>
      </w:r>
      <w:r w:rsidRPr="00882F12">
        <w:rPr>
          <w:i/>
          <w:iCs/>
          <w:noProof/>
          <w:lang w:val="en-US"/>
        </w:rPr>
        <w:t>142</w:t>
      </w:r>
      <w:r w:rsidRPr="00882F12">
        <w:rPr>
          <w:noProof/>
          <w:lang w:val="en-US"/>
        </w:rPr>
        <w:t>, 103870. https://doi.org/10.1016/J.BRAT.2021.103870</w:t>
      </w:r>
    </w:p>
    <w:p w14:paraId="7E721B79" w14:textId="77777777" w:rsidR="002706F8" w:rsidRPr="00882F12" w:rsidRDefault="002706F8" w:rsidP="00043292">
      <w:pPr>
        <w:widowControl w:val="0"/>
        <w:autoSpaceDE w:val="0"/>
        <w:autoSpaceDN w:val="0"/>
        <w:adjustRightInd w:val="0"/>
        <w:spacing w:line="480" w:lineRule="auto"/>
        <w:ind w:left="480" w:hanging="480"/>
        <w:contextualSpacing/>
        <w:rPr>
          <w:noProof/>
          <w:lang w:val="de-DE"/>
        </w:rPr>
      </w:pPr>
      <w:r w:rsidRPr="00882F12">
        <w:rPr>
          <w:noProof/>
          <w:lang w:val="en-US"/>
        </w:rPr>
        <w:t xml:space="preserve">Schoth, D. E., &amp; Liossi, C. (2017). A systematic review of experimental paradigms for exploring biased interpretation of ambiguous information with emotional and neutral associations. </w:t>
      </w:r>
      <w:r w:rsidRPr="00882F12">
        <w:rPr>
          <w:i/>
          <w:iCs/>
          <w:noProof/>
          <w:lang w:val="de-DE"/>
        </w:rPr>
        <w:t>Frontiers in Psychology, 8</w:t>
      </w:r>
      <w:r w:rsidRPr="00882F12">
        <w:rPr>
          <w:noProof/>
          <w:lang w:val="de-DE"/>
        </w:rPr>
        <w:t>, 171. https://doi.org/10.3389/fpsyg.2017.00171</w:t>
      </w:r>
    </w:p>
    <w:p w14:paraId="7A94DB5A"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de-DE"/>
        </w:rPr>
        <w:t xml:space="preserve">Sehlmeyer, C., Dannlowski, U., Schöning, S., Kugel, H., Pyka, M., Pfleiderer, B., Zwitserlood, P., Schiffbauer, H., Heindel, W., Arolt, V., &amp; Konrad, C. (2011). </w:t>
      </w:r>
      <w:r w:rsidRPr="00882F12">
        <w:rPr>
          <w:noProof/>
          <w:lang w:val="en-US"/>
        </w:rPr>
        <w:t xml:space="preserve">Neural correlates of trait anxiety in fear extinction. </w:t>
      </w:r>
      <w:r w:rsidRPr="00882F12">
        <w:rPr>
          <w:i/>
          <w:iCs/>
          <w:noProof/>
          <w:lang w:val="en-US"/>
        </w:rPr>
        <w:t>Psychological Medicine</w:t>
      </w:r>
      <w:r w:rsidRPr="00882F12">
        <w:rPr>
          <w:noProof/>
          <w:lang w:val="en-US"/>
        </w:rPr>
        <w:t xml:space="preserve">, </w:t>
      </w:r>
      <w:r w:rsidRPr="00882F12">
        <w:rPr>
          <w:i/>
          <w:iCs/>
          <w:noProof/>
          <w:lang w:val="en-US"/>
        </w:rPr>
        <w:t>41</w:t>
      </w:r>
      <w:r w:rsidRPr="00882F12">
        <w:rPr>
          <w:noProof/>
          <w:lang w:val="en-US"/>
        </w:rPr>
        <w:t>(4), 789–798. https://doi.org/10.1017/S0033291710001248</w:t>
      </w:r>
    </w:p>
    <w:p w14:paraId="3BB00933"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rPr>
        <w:t xml:space="preserve">Sep, M. S. C., Steenmeijer, A., &amp; Kennis, M. (2019). </w:t>
      </w:r>
      <w:r w:rsidRPr="00882F12">
        <w:rPr>
          <w:noProof/>
          <w:lang w:val="en-US"/>
        </w:rPr>
        <w:t xml:space="preserve">The relation between anxious personality traits and fear generalization in healthy subjects: A systematic review and meta-analysis. </w:t>
      </w:r>
      <w:r w:rsidRPr="00882F12">
        <w:rPr>
          <w:i/>
          <w:iCs/>
          <w:noProof/>
          <w:lang w:val="en-US"/>
        </w:rPr>
        <w:t>Neuroscience &amp; Biobehavioral Reviews</w:t>
      </w:r>
      <w:r w:rsidRPr="00882F12">
        <w:rPr>
          <w:noProof/>
          <w:lang w:val="en-US"/>
        </w:rPr>
        <w:t xml:space="preserve">, </w:t>
      </w:r>
      <w:r w:rsidRPr="00882F12">
        <w:rPr>
          <w:i/>
          <w:iCs/>
          <w:noProof/>
          <w:lang w:val="en-US"/>
        </w:rPr>
        <w:t>107</w:t>
      </w:r>
      <w:r w:rsidRPr="00882F12">
        <w:rPr>
          <w:noProof/>
          <w:lang w:val="en-US"/>
        </w:rPr>
        <w:t>, 320–328. https://doi.org/10.1016/J.NEUBIOREV.2019.09.029</w:t>
      </w:r>
    </w:p>
    <w:p w14:paraId="6B5DCCF4"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Sijbrandij, M., Engelhard, I. M., Lommen, M. J. J., Leer, A., &amp; Baas, J. M. P. (2013). Impaired fear inhibition learning predicts the persistence of symptoms of posttraumatic stress disorder (PTSD). </w:t>
      </w:r>
      <w:r w:rsidRPr="00882F12">
        <w:rPr>
          <w:i/>
          <w:iCs/>
          <w:noProof/>
          <w:lang w:val="en-US"/>
        </w:rPr>
        <w:t>Journal of Psychiatric Research</w:t>
      </w:r>
      <w:r w:rsidRPr="00882F12">
        <w:rPr>
          <w:noProof/>
          <w:lang w:val="en-US"/>
        </w:rPr>
        <w:t xml:space="preserve">, </w:t>
      </w:r>
      <w:r w:rsidRPr="00882F12">
        <w:rPr>
          <w:i/>
          <w:iCs/>
          <w:noProof/>
          <w:lang w:val="en-US"/>
        </w:rPr>
        <w:t>47</w:t>
      </w:r>
      <w:r w:rsidRPr="00882F12">
        <w:rPr>
          <w:noProof/>
          <w:lang w:val="en-US"/>
        </w:rPr>
        <w:t>(12), 1991–1997. https://doi.org/10.1016/J.JPSYCHIRES.2013.09.008</w:t>
      </w:r>
    </w:p>
    <w:p w14:paraId="088CAE45"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Spix, M., Lommen, M. J. J., &amp; Boddez, Y. (2021). Deleting “fear” from “fear extinction”: </w:t>
      </w:r>
      <w:r w:rsidRPr="00882F12">
        <w:rPr>
          <w:noProof/>
          <w:lang w:val="en-US"/>
        </w:rPr>
        <w:lastRenderedPageBreak/>
        <w:t xml:space="preserve">Estimating the individual extinction rate via non-aversive conditioning. </w:t>
      </w:r>
      <w:r w:rsidRPr="00882F12">
        <w:rPr>
          <w:i/>
          <w:iCs/>
          <w:noProof/>
          <w:lang w:val="en-US"/>
        </w:rPr>
        <w:t>Behaviour Research and Therapy</w:t>
      </w:r>
      <w:r w:rsidRPr="00882F12">
        <w:rPr>
          <w:noProof/>
          <w:lang w:val="en-US"/>
        </w:rPr>
        <w:t xml:space="preserve">, </w:t>
      </w:r>
      <w:r w:rsidRPr="00882F12">
        <w:rPr>
          <w:i/>
          <w:iCs/>
          <w:noProof/>
          <w:lang w:val="en-US"/>
        </w:rPr>
        <w:t>142</w:t>
      </w:r>
      <w:r w:rsidRPr="00882F12">
        <w:rPr>
          <w:noProof/>
          <w:lang w:val="en-US"/>
        </w:rPr>
        <w:t>, 103869. https://doi.org/10.1016/J.BRAT.2021.103869</w:t>
      </w:r>
    </w:p>
    <w:p w14:paraId="266A3707" w14:textId="58B9FCF0" w:rsidR="0088529D" w:rsidRPr="00882F12" w:rsidRDefault="0088529D"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Steinman, S. A., &amp; Teachman, B. A. (2014). Reaching new heights: Comparing interpretation bias modification to exposure therapy for extreme height fear. </w:t>
      </w:r>
      <w:r w:rsidRPr="00882F12">
        <w:rPr>
          <w:i/>
          <w:iCs/>
          <w:noProof/>
          <w:lang w:val="en-US"/>
        </w:rPr>
        <w:t xml:space="preserve">Journal of Consulting and Clinical Psychology, </w:t>
      </w:r>
      <w:r w:rsidR="003B2897" w:rsidRPr="00882F12">
        <w:rPr>
          <w:i/>
          <w:iCs/>
          <w:noProof/>
          <w:lang w:val="en-US"/>
        </w:rPr>
        <w:t>83</w:t>
      </w:r>
      <w:r w:rsidR="003B2897" w:rsidRPr="00882F12">
        <w:rPr>
          <w:noProof/>
          <w:lang w:val="en-US"/>
        </w:rPr>
        <w:t xml:space="preserve">(3), 404-417. </w:t>
      </w:r>
      <w:r w:rsidR="002129BE" w:rsidRPr="00882F12">
        <w:rPr>
          <w:noProof/>
          <w:lang w:val="en-US"/>
        </w:rPr>
        <w:t>https://doi.org/10.1037/a0036023</w:t>
      </w:r>
    </w:p>
    <w:p w14:paraId="180649D6" w14:textId="4DD69AD4"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Tinoco-González, D., Fullana, M. A., Torrents-Rodas, D., Bonillo, A., Vervliet, B., Blasco, M. J., Farré, M., &amp; To</w:t>
      </w:r>
      <w:r w:rsidR="00D11A4D">
        <w:rPr>
          <w:noProof/>
          <w:lang w:val="en-US"/>
        </w:rPr>
        <w:t>rrubia, R. (2015). Conditioned fear a</w:t>
      </w:r>
      <w:r w:rsidRPr="00882F12">
        <w:rPr>
          <w:noProof/>
          <w:lang w:val="en-US"/>
        </w:rPr>
        <w:t xml:space="preserve">cquisition and </w:t>
      </w:r>
      <w:r w:rsidR="00D11A4D">
        <w:rPr>
          <w:noProof/>
          <w:lang w:val="en-US"/>
        </w:rPr>
        <w:t>generalization in generalized anxiety d</w:t>
      </w:r>
      <w:r w:rsidRPr="00882F12">
        <w:rPr>
          <w:noProof/>
          <w:lang w:val="en-US"/>
        </w:rPr>
        <w:t xml:space="preserve">isorder. </w:t>
      </w:r>
      <w:r w:rsidRPr="00882F12">
        <w:rPr>
          <w:i/>
          <w:iCs/>
          <w:noProof/>
          <w:lang w:val="en-US"/>
        </w:rPr>
        <w:t>Behavior Therapy</w:t>
      </w:r>
      <w:r w:rsidRPr="00882F12">
        <w:rPr>
          <w:noProof/>
          <w:lang w:val="en-US"/>
        </w:rPr>
        <w:t xml:space="preserve">, </w:t>
      </w:r>
      <w:r w:rsidRPr="00882F12">
        <w:rPr>
          <w:i/>
          <w:iCs/>
          <w:noProof/>
          <w:lang w:val="en-US"/>
        </w:rPr>
        <w:t>46</w:t>
      </w:r>
      <w:r w:rsidRPr="00882F12">
        <w:rPr>
          <w:noProof/>
          <w:lang w:val="en-US"/>
        </w:rPr>
        <w:t>(5), 627–639. https://doi.org/10.1016/J.BETH.2014.12.004</w:t>
      </w:r>
    </w:p>
    <w:p w14:paraId="444B5622"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Tomarken, A. J., Mineka, S., &amp; Cook, M. (1989). Fear-relevant selective associations and covariation bias. </w:t>
      </w:r>
      <w:r w:rsidRPr="00882F12">
        <w:rPr>
          <w:i/>
          <w:iCs/>
          <w:noProof/>
          <w:lang w:val="en-US"/>
        </w:rPr>
        <w:t>Journal of Abnormal Psychology</w:t>
      </w:r>
      <w:r w:rsidRPr="00882F12">
        <w:rPr>
          <w:noProof/>
          <w:lang w:val="en-US"/>
        </w:rPr>
        <w:t xml:space="preserve">, </w:t>
      </w:r>
      <w:r w:rsidRPr="00882F12">
        <w:rPr>
          <w:i/>
          <w:iCs/>
          <w:noProof/>
          <w:lang w:val="en-US"/>
        </w:rPr>
        <w:t>98</w:t>
      </w:r>
      <w:r w:rsidRPr="00882F12">
        <w:rPr>
          <w:noProof/>
          <w:lang w:val="en-US"/>
        </w:rPr>
        <w:t>(4), 381–394. https://doi.org/10.1037//0021-843x.98.4.381</w:t>
      </w:r>
    </w:p>
    <w:p w14:paraId="19342375"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Torrents-Rodas, D., Fullana, M. A., Bonillo, A., Caseras, X., Andión, O., &amp; Torrubia, R. (2013). No effect of trait anxiety on differential fear conditioning or fear generalization. </w:t>
      </w:r>
      <w:r w:rsidRPr="00882F12">
        <w:rPr>
          <w:i/>
          <w:iCs/>
          <w:noProof/>
          <w:lang w:val="en-US"/>
        </w:rPr>
        <w:t>Biological Psychology</w:t>
      </w:r>
      <w:r w:rsidRPr="00882F12">
        <w:rPr>
          <w:noProof/>
          <w:lang w:val="en-US"/>
        </w:rPr>
        <w:t xml:space="preserve">, </w:t>
      </w:r>
      <w:r w:rsidRPr="00882F12">
        <w:rPr>
          <w:i/>
          <w:iCs/>
          <w:noProof/>
          <w:lang w:val="en-US"/>
        </w:rPr>
        <w:t>92</w:t>
      </w:r>
      <w:r w:rsidRPr="00882F12">
        <w:rPr>
          <w:noProof/>
          <w:lang w:val="en-US"/>
        </w:rPr>
        <w:t>, 185–190. https://doi.org/10.1016/j.biopsycho.2012.10.006</w:t>
      </w:r>
    </w:p>
    <w:p w14:paraId="0040EF76"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Tzschoppe, J., Nees, F., Banaschewski, T., Barker, G. J., Büchel, C., Conrod, P. J., Garavan, H., Heinz, A., Loth, E., Mann, K., Martinot, J. L., Smolka, M. N., Gallinat, J., Ströhle, A., Struve, M., Rietschel, M., Schumann, G., &amp; Flor, H. (2014). Aversive learning in adolescents: Modulation by amygdala-prefrontal and amygdala-hippocampal connectivity and neuroticism. </w:t>
      </w:r>
      <w:r w:rsidRPr="00882F12">
        <w:rPr>
          <w:i/>
          <w:iCs/>
          <w:noProof/>
          <w:lang w:val="en-US"/>
        </w:rPr>
        <w:t>Neuropsychopharmacology</w:t>
      </w:r>
      <w:r w:rsidRPr="00882F12">
        <w:rPr>
          <w:noProof/>
          <w:lang w:val="en-US"/>
        </w:rPr>
        <w:t xml:space="preserve">, </w:t>
      </w:r>
      <w:r w:rsidRPr="00882F12">
        <w:rPr>
          <w:i/>
          <w:iCs/>
          <w:noProof/>
          <w:lang w:val="en-US"/>
        </w:rPr>
        <w:t>39</w:t>
      </w:r>
      <w:r w:rsidRPr="00882F12">
        <w:rPr>
          <w:noProof/>
          <w:lang w:val="en-US"/>
        </w:rPr>
        <w:t>(4), 875–884. https://doi.org/10.1038/npp.2013.287</w:t>
      </w:r>
    </w:p>
    <w:p w14:paraId="562F3EEF" w14:textId="7FF648BC"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Van den Bergh, O., Brosschot, J., Critchley, H., Thayer, J. F., </w:t>
      </w:r>
      <w:r w:rsidR="00D11A4D">
        <w:rPr>
          <w:noProof/>
          <w:lang w:val="en-US"/>
        </w:rPr>
        <w:t>&amp; Ottaviani, C. (2021). Better safe than sorry: A c</w:t>
      </w:r>
      <w:r w:rsidRPr="00882F12">
        <w:rPr>
          <w:noProof/>
          <w:lang w:val="en-US"/>
        </w:rPr>
        <w:t xml:space="preserve">ommon </w:t>
      </w:r>
      <w:r w:rsidR="00D11A4D">
        <w:rPr>
          <w:noProof/>
          <w:lang w:val="en-US"/>
        </w:rPr>
        <w:t>signature of general vulnerability for p</w:t>
      </w:r>
      <w:r w:rsidRPr="00882F12">
        <w:rPr>
          <w:noProof/>
          <w:lang w:val="en-US"/>
        </w:rPr>
        <w:t xml:space="preserve">sychopathology. </w:t>
      </w:r>
      <w:r w:rsidRPr="00882F12">
        <w:rPr>
          <w:i/>
          <w:iCs/>
          <w:noProof/>
          <w:lang w:val="en-US"/>
        </w:rPr>
        <w:t>Perspectives on Psychological Science</w:t>
      </w:r>
      <w:r w:rsidRPr="00882F12">
        <w:rPr>
          <w:noProof/>
          <w:lang w:val="en-US"/>
        </w:rPr>
        <w:t xml:space="preserve">, </w:t>
      </w:r>
      <w:r w:rsidRPr="00882F12">
        <w:rPr>
          <w:i/>
          <w:iCs/>
          <w:noProof/>
          <w:lang w:val="en-US"/>
        </w:rPr>
        <w:t>16</w:t>
      </w:r>
      <w:r w:rsidRPr="00882F12">
        <w:rPr>
          <w:noProof/>
          <w:lang w:val="en-US"/>
        </w:rPr>
        <w:t>(2), 225–246. https://doi.org/10.1177/1745691620950690</w:t>
      </w:r>
    </w:p>
    <w:p w14:paraId="6D8E3216" w14:textId="77777777" w:rsidR="002706F8" w:rsidRPr="00882F12" w:rsidRDefault="002706F8" w:rsidP="00043292">
      <w:pPr>
        <w:widowControl w:val="0"/>
        <w:autoSpaceDE w:val="0"/>
        <w:autoSpaceDN w:val="0"/>
        <w:adjustRightInd w:val="0"/>
        <w:spacing w:line="480" w:lineRule="auto"/>
        <w:ind w:left="480" w:hanging="480"/>
        <w:contextualSpacing/>
        <w:rPr>
          <w:noProof/>
        </w:rPr>
      </w:pPr>
      <w:r w:rsidRPr="00882F12">
        <w:rPr>
          <w:noProof/>
          <w:lang w:val="en-US"/>
        </w:rPr>
        <w:lastRenderedPageBreak/>
        <w:t xml:space="preserve">Van Overveld, M., De Jong, P. J., &amp; Peters, M. L. (2010). Disgust and fear-related UCS-expectancy bias in blood-fearful individuals. </w:t>
      </w:r>
      <w:r w:rsidRPr="00882F12">
        <w:rPr>
          <w:i/>
          <w:iCs/>
          <w:noProof/>
        </w:rPr>
        <w:t>Clinical Psychology and Psychotherapy</w:t>
      </w:r>
      <w:r w:rsidRPr="00882F12">
        <w:rPr>
          <w:noProof/>
        </w:rPr>
        <w:t xml:space="preserve">, </w:t>
      </w:r>
      <w:r w:rsidRPr="00882F12">
        <w:rPr>
          <w:i/>
          <w:iCs/>
          <w:noProof/>
        </w:rPr>
        <w:t>17</w:t>
      </w:r>
      <w:r w:rsidRPr="00882F12">
        <w:rPr>
          <w:noProof/>
        </w:rPr>
        <w:t>(2), 100–109. https://doi.org/10.1002/cpp.639</w:t>
      </w:r>
    </w:p>
    <w:p w14:paraId="0324675D" w14:textId="6E22CF7B"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rPr>
        <w:t xml:space="preserve">Vervliet, B., &amp; Boddez, Y. (2020). </w:t>
      </w:r>
      <w:r w:rsidRPr="00882F12">
        <w:rPr>
          <w:noProof/>
          <w:lang w:val="en-US"/>
        </w:rPr>
        <w:t xml:space="preserve">Aversive </w:t>
      </w:r>
      <w:r w:rsidR="00D11A4D">
        <w:rPr>
          <w:noProof/>
          <w:lang w:val="en-US"/>
        </w:rPr>
        <w:t>stimulus pairings are an unnecessary and insufficient c</w:t>
      </w:r>
      <w:r w:rsidRPr="00882F12">
        <w:rPr>
          <w:noProof/>
          <w:lang w:val="en-US"/>
        </w:rPr>
        <w:t xml:space="preserve">ause of </w:t>
      </w:r>
      <w:r w:rsidR="00D11A4D">
        <w:rPr>
          <w:noProof/>
          <w:lang w:val="en-US"/>
        </w:rPr>
        <w:t>p</w:t>
      </w:r>
      <w:r w:rsidRPr="00882F12">
        <w:rPr>
          <w:noProof/>
          <w:lang w:val="en-US"/>
        </w:rPr>
        <w:t xml:space="preserve">athological </w:t>
      </w:r>
      <w:r w:rsidR="00D11A4D">
        <w:rPr>
          <w:noProof/>
          <w:lang w:val="en-US"/>
        </w:rPr>
        <w:t>a</w:t>
      </w:r>
      <w:r w:rsidRPr="00882F12">
        <w:rPr>
          <w:noProof/>
          <w:lang w:val="en-US"/>
        </w:rPr>
        <w:t xml:space="preserve">nxiety. </w:t>
      </w:r>
      <w:r w:rsidRPr="00882F12">
        <w:rPr>
          <w:i/>
          <w:iCs/>
          <w:noProof/>
          <w:lang w:val="en-US"/>
        </w:rPr>
        <w:t>Biological Psychiatry, 87</w:t>
      </w:r>
      <w:r w:rsidRPr="00882F12">
        <w:rPr>
          <w:noProof/>
          <w:lang w:val="en-US"/>
        </w:rPr>
        <w:t>(10), 870–871. https://doi.org/10.1016/j.biopsych.2020.03.006</w:t>
      </w:r>
    </w:p>
    <w:p w14:paraId="269E0785"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Wannemueller, A., Moser, D., Kumsta, R., Jöhren, H. P., Adolph, D., &amp; Margraf, J. (2018). Mechanisms, genes and treatment: Experimental fear conditioning, the serotonin transporter gene, and the outcome of a highly standardized exposure-based fear treatment. </w:t>
      </w:r>
      <w:r w:rsidRPr="00882F12">
        <w:rPr>
          <w:i/>
          <w:iCs/>
          <w:noProof/>
          <w:lang w:val="en-US"/>
        </w:rPr>
        <w:t>Behaviour Research and Therapy</w:t>
      </w:r>
      <w:r w:rsidRPr="00882F12">
        <w:rPr>
          <w:noProof/>
          <w:lang w:val="en-US"/>
        </w:rPr>
        <w:t xml:space="preserve">, </w:t>
      </w:r>
      <w:r w:rsidRPr="00882F12">
        <w:rPr>
          <w:i/>
          <w:iCs/>
          <w:noProof/>
          <w:lang w:val="en-US"/>
        </w:rPr>
        <w:t>107</w:t>
      </w:r>
      <w:r w:rsidRPr="00882F12">
        <w:rPr>
          <w:noProof/>
          <w:lang w:val="en-US"/>
        </w:rPr>
        <w:t>, 117–126. https://doi.org/10.1016/J.BRAT.2018.06.003</w:t>
      </w:r>
    </w:p>
    <w:p w14:paraId="17933DA8"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Waters, A. M., Wharton, T. A., Zimmer-Gembeck, M. J., &amp; Craske, M. G. (2008). Threat-based cognitive biases in anxious children: Comparison with non-anxious children before and after cognitive behavioural treatment. </w:t>
      </w:r>
      <w:r w:rsidRPr="00882F12">
        <w:rPr>
          <w:i/>
          <w:iCs/>
          <w:noProof/>
          <w:lang w:val="en-US"/>
        </w:rPr>
        <w:t>Behaviour Research and Therapy</w:t>
      </w:r>
      <w:r w:rsidRPr="00882F12">
        <w:rPr>
          <w:noProof/>
          <w:lang w:val="en-US"/>
        </w:rPr>
        <w:t xml:space="preserve">, </w:t>
      </w:r>
      <w:r w:rsidRPr="00882F12">
        <w:rPr>
          <w:i/>
          <w:iCs/>
          <w:noProof/>
          <w:lang w:val="en-US"/>
        </w:rPr>
        <w:t>46</w:t>
      </w:r>
      <w:r w:rsidRPr="00882F12">
        <w:rPr>
          <w:noProof/>
          <w:lang w:val="en-US"/>
        </w:rPr>
        <w:t>(3), 358–374. https://doi.org/10.1016/J.BRAT.2008.01.002</w:t>
      </w:r>
    </w:p>
    <w:p w14:paraId="06B11354"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Weisman, J. S., &amp; Rodebaugh, T. L. (2018). Exposure therapy augmentation: A review and extension of techniques informed by an inhibitory learning approach. </w:t>
      </w:r>
      <w:r w:rsidRPr="00882F12">
        <w:rPr>
          <w:i/>
          <w:iCs/>
          <w:noProof/>
          <w:lang w:val="en-US"/>
        </w:rPr>
        <w:t>Clinical Psychology Review</w:t>
      </w:r>
      <w:r w:rsidRPr="00882F12">
        <w:rPr>
          <w:noProof/>
          <w:lang w:val="en-US"/>
        </w:rPr>
        <w:t xml:space="preserve">, </w:t>
      </w:r>
      <w:r w:rsidRPr="00882F12">
        <w:rPr>
          <w:i/>
          <w:iCs/>
          <w:noProof/>
          <w:lang w:val="en-US"/>
        </w:rPr>
        <w:t>59</w:t>
      </w:r>
      <w:r w:rsidRPr="00882F12">
        <w:rPr>
          <w:noProof/>
          <w:lang w:val="en-US"/>
        </w:rPr>
        <w:t>, 41–51. https://doi.org/10.1016/J.CPR.2017.10.010</w:t>
      </w:r>
    </w:p>
    <w:p w14:paraId="523F20F5"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Wiedemann, G., Pauli, P., &amp; Dengler, W. (2001). A priori expectancy bias in patients with panic disorder. </w:t>
      </w:r>
      <w:r w:rsidRPr="00882F12">
        <w:rPr>
          <w:i/>
          <w:iCs/>
          <w:noProof/>
          <w:lang w:val="en-US"/>
        </w:rPr>
        <w:t>Journal of Anxiety Disorders</w:t>
      </w:r>
      <w:r w:rsidRPr="00882F12">
        <w:rPr>
          <w:noProof/>
          <w:lang w:val="en-US"/>
        </w:rPr>
        <w:t xml:space="preserve">, </w:t>
      </w:r>
      <w:r w:rsidRPr="00882F12">
        <w:rPr>
          <w:i/>
          <w:iCs/>
          <w:noProof/>
          <w:lang w:val="en-US"/>
        </w:rPr>
        <w:t>15</w:t>
      </w:r>
      <w:r w:rsidRPr="00882F12">
        <w:rPr>
          <w:noProof/>
          <w:lang w:val="en-US"/>
        </w:rPr>
        <w:t>(5), 401–412. https://doi.org/10.1016/S0887-6185(01)00072-X</w:t>
      </w:r>
    </w:p>
    <w:p w14:paraId="5AE02D9F"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Wiemer, J., &amp; Pauli, P. (2016). Fear-relevant illusory correlations in different fears and anxiety disorders: A review of the literature. </w:t>
      </w:r>
      <w:r w:rsidRPr="00882F12">
        <w:rPr>
          <w:i/>
          <w:iCs/>
          <w:noProof/>
          <w:lang w:val="en-US"/>
        </w:rPr>
        <w:t>Journal of Anxiety Disorders</w:t>
      </w:r>
      <w:r w:rsidRPr="00882F12">
        <w:rPr>
          <w:noProof/>
          <w:lang w:val="en-US"/>
        </w:rPr>
        <w:t xml:space="preserve">, </w:t>
      </w:r>
      <w:r w:rsidRPr="00882F12">
        <w:rPr>
          <w:i/>
          <w:iCs/>
          <w:noProof/>
          <w:lang w:val="en-US"/>
        </w:rPr>
        <w:t>42</w:t>
      </w:r>
      <w:r w:rsidRPr="00882F12">
        <w:rPr>
          <w:noProof/>
          <w:lang w:val="en-US"/>
        </w:rPr>
        <w:t>, 113–128. https://doi.org/10.1016/J.JANXDIS.2016.07.003</w:t>
      </w:r>
    </w:p>
    <w:p w14:paraId="654305B3"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Wolitzky-Taylor, K. B., Horowitz, J. D., Powers, M. B., &amp; Telch, M. J. (2008). Psychological </w:t>
      </w:r>
      <w:r w:rsidRPr="00882F12">
        <w:rPr>
          <w:noProof/>
          <w:lang w:val="en-US"/>
        </w:rPr>
        <w:lastRenderedPageBreak/>
        <w:t xml:space="preserve">approaches in the treatment of specific phobias: A meta-analysis. </w:t>
      </w:r>
      <w:r w:rsidRPr="00882F12">
        <w:rPr>
          <w:i/>
          <w:iCs/>
          <w:noProof/>
          <w:lang w:val="en-US"/>
        </w:rPr>
        <w:t>Clinical Psychology Review, 28</w:t>
      </w:r>
      <w:r w:rsidRPr="00882F12">
        <w:rPr>
          <w:noProof/>
          <w:lang w:val="en-US"/>
        </w:rPr>
        <w:t>(6), 1021-1037. https://doi.org/10.1016/j.cpr.2008.02.007</w:t>
      </w:r>
    </w:p>
    <w:p w14:paraId="573E952B" w14:textId="77777777" w:rsidR="002706F8" w:rsidRPr="00882F12"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Würtz, F., Zahler, L., Blackwell, S. E., Margraf, J., Bagheri, M., &amp; Woud, M. L. (2022). Scrambled but valid? The scrambled sentences task as a measure of interpretation biases in psychopathology: A systematic review and meta-analysis. </w:t>
      </w:r>
      <w:r w:rsidRPr="00882F12">
        <w:rPr>
          <w:i/>
          <w:iCs/>
          <w:noProof/>
          <w:lang w:val="en-US"/>
        </w:rPr>
        <w:t>Clinical Psychology Review</w:t>
      </w:r>
      <w:r w:rsidRPr="00882F12">
        <w:rPr>
          <w:noProof/>
          <w:lang w:val="en-US"/>
        </w:rPr>
        <w:t xml:space="preserve">, </w:t>
      </w:r>
      <w:r w:rsidRPr="00882F12">
        <w:rPr>
          <w:i/>
          <w:iCs/>
          <w:noProof/>
          <w:lang w:val="en-US"/>
        </w:rPr>
        <w:t>93</w:t>
      </w:r>
      <w:r w:rsidRPr="00882F12">
        <w:rPr>
          <w:noProof/>
          <w:lang w:val="en-US"/>
        </w:rPr>
        <w:t>, 102133. https://doi.org/10.1016/J.CPR.2022.102133</w:t>
      </w:r>
    </w:p>
    <w:p w14:paraId="16ED771A" w14:textId="2F1BC82C" w:rsidR="002706F8" w:rsidRPr="00CE7CDA" w:rsidRDefault="002706F8" w:rsidP="00043292">
      <w:pPr>
        <w:widowControl w:val="0"/>
        <w:autoSpaceDE w:val="0"/>
        <w:autoSpaceDN w:val="0"/>
        <w:adjustRightInd w:val="0"/>
        <w:spacing w:line="480" w:lineRule="auto"/>
        <w:ind w:left="480" w:hanging="480"/>
        <w:contextualSpacing/>
        <w:rPr>
          <w:noProof/>
          <w:lang w:val="en-US"/>
        </w:rPr>
      </w:pPr>
      <w:r w:rsidRPr="00882F12">
        <w:rPr>
          <w:noProof/>
          <w:lang w:val="en-US"/>
        </w:rPr>
        <w:t xml:space="preserve">Yap, M. B. H., Pilkington, P. D., Ryan, S. M., &amp; Jorm, A. F. (2014). Parental factors associated with depression and anxiety in young people: A systematic review and meta-analysis. </w:t>
      </w:r>
      <w:r w:rsidRPr="00CE7CDA">
        <w:rPr>
          <w:i/>
          <w:iCs/>
          <w:noProof/>
          <w:lang w:val="en-US"/>
        </w:rPr>
        <w:t>Journal of Affective Disorders</w:t>
      </w:r>
      <w:r w:rsidRPr="00CE7CDA">
        <w:rPr>
          <w:noProof/>
          <w:lang w:val="en-US"/>
        </w:rPr>
        <w:t xml:space="preserve">, </w:t>
      </w:r>
      <w:r w:rsidRPr="00CE7CDA">
        <w:rPr>
          <w:i/>
          <w:iCs/>
          <w:noProof/>
          <w:lang w:val="en-US"/>
        </w:rPr>
        <w:t>156</w:t>
      </w:r>
      <w:r w:rsidRPr="00CE7CDA">
        <w:rPr>
          <w:noProof/>
          <w:lang w:val="en-US"/>
        </w:rPr>
        <w:t>, 8–23. https://doi.org/10.1016/J.JAD.2013.11.007</w:t>
      </w:r>
    </w:p>
    <w:p w14:paraId="57DAFE2C" w14:textId="258AF9E7"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5FA1D9CD" w14:textId="5F2D77DF"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6E5C7D27" w14:textId="6D3A2485"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6A97FD1F" w14:textId="63D6835F"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377AD00B" w14:textId="7D8C0B7C"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00A19DEB" w14:textId="5333FC3D"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0C608F06" w14:textId="6F5B9678"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27A869C3" w14:textId="02EE3489"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07622551" w14:textId="5B3E5B16"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0239307B" w14:textId="67058C8A"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5AED6A44" w14:textId="6112A544"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235B177E" w14:textId="78A104ED"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5446F53A" w14:textId="413A9919"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0010248F" w14:textId="06573893"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5B2222D6" w14:textId="479F6585" w:rsidR="0011380E" w:rsidRPr="00CE7CDA" w:rsidRDefault="0011380E" w:rsidP="00043292">
      <w:pPr>
        <w:widowControl w:val="0"/>
        <w:autoSpaceDE w:val="0"/>
        <w:autoSpaceDN w:val="0"/>
        <w:adjustRightInd w:val="0"/>
        <w:spacing w:line="480" w:lineRule="auto"/>
        <w:ind w:left="480" w:hanging="480"/>
        <w:contextualSpacing/>
        <w:rPr>
          <w:noProof/>
          <w:lang w:val="en-US"/>
        </w:rPr>
      </w:pPr>
    </w:p>
    <w:p w14:paraId="182947CB" w14:textId="77777777" w:rsidR="0011380E" w:rsidRDefault="0011380E" w:rsidP="0011380E">
      <w:pPr>
        <w:spacing w:line="480" w:lineRule="auto"/>
        <w:rPr>
          <w:b/>
          <w:bCs/>
          <w:lang w:val="en-US"/>
        </w:rPr>
      </w:pPr>
      <w:r w:rsidRPr="00974B79">
        <w:rPr>
          <w:b/>
          <w:bCs/>
          <w:lang w:val="en-US"/>
        </w:rPr>
        <w:lastRenderedPageBreak/>
        <w:t xml:space="preserve">Acknowledgments </w:t>
      </w:r>
    </w:p>
    <w:p w14:paraId="490677A8" w14:textId="7C95D2DB" w:rsidR="0011380E" w:rsidRPr="0011380E" w:rsidRDefault="0011380E" w:rsidP="00143BEF">
      <w:pPr>
        <w:spacing w:line="480" w:lineRule="auto"/>
        <w:rPr>
          <w:lang w:val="en-US"/>
        </w:rPr>
      </w:pPr>
      <w:r>
        <w:rPr>
          <w:lang w:val="en-US"/>
        </w:rPr>
        <w:t>We would like to thank the editor, Marcella Woud, for her thought-provoking suggestions.</w:t>
      </w:r>
      <w:r w:rsidR="006E17B7" w:rsidRPr="006E17B7">
        <w:rPr>
          <w:lang w:val="en-US"/>
        </w:rPr>
        <w:t xml:space="preserve"> Funding: SS is employed on KU Leuven C1 project C16/19/02. YB is employed on Methusalem Grant BOF16/MET_V/002.</w:t>
      </w:r>
      <w:bookmarkStart w:id="1" w:name="_GoBack"/>
      <w:bookmarkEnd w:id="1"/>
    </w:p>
    <w:p w14:paraId="1BAFE936" w14:textId="2EFEEA2D" w:rsidR="009F1B35" w:rsidRPr="00BD08DE" w:rsidRDefault="002706F8" w:rsidP="00043292">
      <w:pPr>
        <w:spacing w:line="480" w:lineRule="auto"/>
        <w:contextualSpacing/>
        <w:rPr>
          <w:lang w:val="en-US"/>
        </w:rPr>
      </w:pPr>
      <w:r w:rsidRPr="00882F12">
        <w:rPr>
          <w:lang w:val="en-US"/>
        </w:rPr>
        <w:fldChar w:fldCharType="end"/>
      </w:r>
    </w:p>
    <w:sectPr w:rsidR="009F1B35" w:rsidRPr="00BD08D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B59E" w16cex:dateUtc="2022-07-08T11:54:00Z"/>
  <w16cex:commentExtensible w16cex:durableId="2672B9DA" w16cex:dateUtc="2022-07-08T12:12:00Z"/>
  <w16cex:commentExtensible w16cex:durableId="2672BA8A" w16cex:dateUtc="2022-07-08T12:15:00Z"/>
  <w16cex:commentExtensible w16cex:durableId="26766EF7" w16cex:dateUtc="2022-07-11T07:42:00Z"/>
  <w16cex:commentExtensible w16cex:durableId="2676A1BF" w16cex:dateUtc="2022-07-11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9173" w16cid:durableId="2672B59E"/>
  <w16cid:commentId w16cid:paraId="788D8A0E" w16cid:durableId="2672B9DA"/>
  <w16cid:commentId w16cid:paraId="3B5BBB3E" w16cid:durableId="2672BA8A"/>
  <w16cid:commentId w16cid:paraId="7FCF972F" w16cid:durableId="26766EF7"/>
  <w16cid:commentId w16cid:paraId="59C8D2FC" w16cid:durableId="267286F6"/>
  <w16cid:commentId w16cid:paraId="65E0DDDB" w16cid:durableId="2676A1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AA0B" w14:textId="77777777" w:rsidR="002E602A" w:rsidRDefault="002E602A" w:rsidP="004F46F4">
      <w:r>
        <w:separator/>
      </w:r>
    </w:p>
  </w:endnote>
  <w:endnote w:type="continuationSeparator" w:id="0">
    <w:p w14:paraId="048EA195" w14:textId="77777777" w:rsidR="002E602A" w:rsidRDefault="002E602A" w:rsidP="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8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86D1" w14:textId="77777777" w:rsidR="002E602A" w:rsidRDefault="002E602A" w:rsidP="004F46F4">
      <w:r>
        <w:separator/>
      </w:r>
    </w:p>
  </w:footnote>
  <w:footnote w:type="continuationSeparator" w:id="0">
    <w:p w14:paraId="26581AC2" w14:textId="77777777" w:rsidR="002E602A" w:rsidRDefault="002E602A" w:rsidP="004F46F4">
      <w:r>
        <w:continuationSeparator/>
      </w:r>
    </w:p>
  </w:footnote>
  <w:footnote w:id="1">
    <w:p w14:paraId="55D7ABB5" w14:textId="1C6F05DF" w:rsidR="00EC7740" w:rsidRPr="00C050B0" w:rsidRDefault="00EC7740">
      <w:pPr>
        <w:pStyle w:val="Funotentext"/>
        <w:rPr>
          <w:lang w:val="en-US"/>
        </w:rPr>
      </w:pPr>
      <w:r>
        <w:rPr>
          <w:rStyle w:val="Funotenzeichen"/>
        </w:rPr>
        <w:footnoteRef/>
      </w:r>
      <w:r w:rsidRPr="00C050B0">
        <w:rPr>
          <w:lang w:val="en-US"/>
        </w:rPr>
        <w:t xml:space="preserve"> Notably, as we will discuss </w:t>
      </w:r>
      <w:r>
        <w:rPr>
          <w:lang w:val="en-US"/>
        </w:rPr>
        <w:t>below, when defining biases</w:t>
      </w:r>
      <w:r w:rsidRPr="00C050B0">
        <w:rPr>
          <w:lang w:val="en-US"/>
        </w:rPr>
        <w:t xml:space="preserve">, this is one </w:t>
      </w:r>
      <w:r>
        <w:rPr>
          <w:lang w:val="en-US"/>
        </w:rPr>
        <w:t xml:space="preserve">possible </w:t>
      </w:r>
      <w:r w:rsidRPr="00C050B0">
        <w:rPr>
          <w:lang w:val="en-US"/>
        </w:rPr>
        <w:t xml:space="preserve">view on interpretation biases, namely as a mediating latent </w:t>
      </w:r>
      <w:r>
        <w:rPr>
          <w:lang w:val="en-US"/>
        </w:rPr>
        <w:t>(</w:t>
      </w:r>
      <w:r w:rsidRPr="00C050B0">
        <w:rPr>
          <w:lang w:val="en-US"/>
        </w:rPr>
        <w:t>mental</w:t>
      </w:r>
      <w:r>
        <w:rPr>
          <w:lang w:val="en-US"/>
        </w:rPr>
        <w:t>)</w:t>
      </w:r>
      <w:r w:rsidRPr="00C050B0">
        <w:rPr>
          <w:lang w:val="en-US"/>
        </w:rPr>
        <w:t xml:space="preserve"> process. Alternatively, fear conditioning biases can be seen as </w:t>
      </w:r>
      <w:r>
        <w:rPr>
          <w:lang w:val="en-US"/>
        </w:rPr>
        <w:t>one specific</w:t>
      </w:r>
      <w:r w:rsidRPr="00C050B0">
        <w:rPr>
          <w:lang w:val="en-US"/>
        </w:rPr>
        <w:t xml:space="preserve"> instance of interpretation bias, </w:t>
      </w:r>
      <w:r>
        <w:rPr>
          <w:lang w:val="en-US"/>
        </w:rPr>
        <w:t xml:space="preserve">with </w:t>
      </w:r>
      <w:r w:rsidRPr="00C050B0">
        <w:rPr>
          <w:lang w:val="en-US"/>
        </w:rPr>
        <w:t xml:space="preserve">both </w:t>
      </w:r>
      <w:r>
        <w:rPr>
          <w:lang w:val="en-US"/>
        </w:rPr>
        <w:t xml:space="preserve">biases then situated </w:t>
      </w:r>
      <w:r w:rsidRPr="00C050B0">
        <w:rPr>
          <w:lang w:val="en-US"/>
        </w:rPr>
        <w:t>at the level of behavior</w:t>
      </w:r>
      <w:r>
        <w:rPr>
          <w:lang w:val="en-US"/>
        </w:rPr>
        <w:t xml:space="preserve"> (also see De Houwer, 2019)</w:t>
      </w:r>
      <w:r w:rsidRPr="00C050B0">
        <w:rPr>
          <w:lang w:val="en-US"/>
        </w:rPr>
        <w:t>.</w:t>
      </w:r>
      <w:r>
        <w:rPr>
          <w:lang w:val="en-US"/>
        </w:rPr>
        <w:t xml:space="preserve"> In this chapter we will elaborate on interpretation bias as a mediating mental process that (partially) drives behavior in fear conditioning procedures.</w:t>
      </w:r>
    </w:p>
  </w:footnote>
  <w:footnote w:id="2">
    <w:p w14:paraId="724D6FA1" w14:textId="70ABC299" w:rsidR="00EC7740" w:rsidRPr="00EF41E3" w:rsidRDefault="00EC7740" w:rsidP="00FB3E4D">
      <w:pPr>
        <w:ind w:firstLine="709"/>
        <w:contextualSpacing/>
        <w:rPr>
          <w:lang w:val="en-US"/>
        </w:rPr>
      </w:pPr>
      <w:r w:rsidRPr="003B03D0">
        <w:rPr>
          <w:rStyle w:val="Funotenzeichen"/>
          <w:sz w:val="20"/>
          <w:szCs w:val="20"/>
        </w:rPr>
        <w:footnoteRef/>
      </w:r>
      <w:r w:rsidRPr="003B03D0">
        <w:rPr>
          <w:sz w:val="20"/>
          <w:szCs w:val="20"/>
          <w:lang w:val="en-US"/>
        </w:rPr>
        <w:t xml:space="preserve"> Notably, these differences in acquisition and extinction between anxiety and controls have not always been replicated </w:t>
      </w:r>
      <w:r w:rsidRPr="003B03D0">
        <w:rPr>
          <w:sz w:val="20"/>
          <w:szCs w:val="20"/>
          <w:lang w:val="en-US"/>
        </w:rPr>
        <w:fldChar w:fldCharType="begin" w:fldLock="1"/>
      </w:r>
      <w:r w:rsidRPr="003B03D0">
        <w:rPr>
          <w:sz w:val="20"/>
          <w:szCs w:val="20"/>
          <w:lang w:val="en-US"/>
        </w:rPr>
        <w:instrText>ADDIN CSL_CITATION {"citationItems":[{"id":"ITEM-1","itemData":{"DOI":"10.1016/j.brat.2020.103610","ISSN":"1873622X","PMID":"32302820","abstract":"Fear conditioning and extinction serve as a dominant model for the development and maintenance of pathological anxiety, particularly for phasic fear to specific stimuli or situations. The validity of this model would be supported by differences in the physiological or subjective fear response between patients with fear-related disorders and healthy controls, whereas the model's validity would be questioned by a lack of such differences. We derived pupillometry, skin conductance response and startle electromyography as well as unconditioned stimulus expectancy in a two-day fear acquisition, immediate extinction and recall task and compared an unmedicated group of patients (n = 73) with phobias or panic disorder and a group of patients with posttraumatic stress disorder (PTSD, n = 21) to a group of carefully screened healthy controls (n = 35). Bayesian statistics showed no convincing evidence for a difference in physiological and subjective responses between the groups during fear acquisition, extinction learning or recall. Only the PTSD subgroup had altered startle reactions during extinction learning. Our data do not provide evidence for general differences in associative fear or extinction learning in fear-related pathologies and thereby question the diagnostic validity of the associative fear learning model of these disorders.","author":[{"dropping-particle":"","family":"Pöhlchen","given":"Dorothee","non-dropping-particle":"","parse-names":false,"suffix":""},{"dropping-particle":"","family":"Leuchs","given":"Laura","non-dropping-particle":"","parse-names":false,"suffix":""},{"dropping-particle":"","family":"Binder","given":"Florian P.","non-dropping-particle":"","parse-names":false,"suffix":""},{"dropping-particle":"","family":"Blaskovich","given":"Borbala","non-dropping-particle":"","parse-names":false,"suffix":""},{"dropping-particle":"","family":"Nantawisarakul","given":"Taechawidd","non-dropping-particle":"","parse-names":false,"suffix":""},{"dropping-particle":"","family":"Topalidis","given":"Pavlos","non-dropping-particle":"","parse-names":false,"suffix":""},{"dropping-particle":"","family":"Brückl","given":"Tanja M.","non-dropping-particle":"","parse-names":false,"suffix":""},{"dropping-particle":"","family":"Norrholm","given":"Seth D.","non-dropping-particle":"","parse-names":false,"suffix":""},{"dropping-particle":"","family":"Jovanovic","given":"Tanja","non-dropping-particle":"","parse-names":false,"suffix":""},{"dropping-particle":"","family":"Spoormaker","given":"Victor I.","non-dropping-particle":"","parse-names":false,"suffix":""},{"dropping-particle":"","family":"Binder","given":"Elisabeth B.","non-dropping-particle":"","parse-names":false,"suffix":""},{"dropping-particle":"","family":"Czisch","given":"Michael","non-dropping-particle":"","parse-names":false,"suffix":""},{"dropping-particle":"","family":"Erhardt","given":"Angelika","non-dropping-particle":"","parse-names":false,"suffix":""},{"dropping-particle":"","family":"Grandi","given":"Norma C.","non-dropping-particle":"","parse-names":false,"suffix":""},{"dropping-particle":"","family":"Ilic-Cocic","given":"Sanja","non-dropping-particle":"","parse-names":false,"suffix":""},{"dropping-particle":"","family":"Lucae","given":"Susanne","non-dropping-particle":"","parse-names":false,"suffix":""},{"dropping-particle":"","family":"Sämann","given":"Philipp","non-dropping-particle":"","parse-names":false,"suffix":""},{"dropping-particle":"","family":"Tontsch","given":"Alina","non-dropping-particle":"","parse-names":false,"suffix":""}],"container-title":"Behaviour Research and Therapy","id":"ITEM-1","issued":{"date-parts":[["2020","6","1"]]},"page":"103610","publisher":"Elsevier Ltd","title":"No robust differences in fear conditioning between patients with fear-related disorders and healthy controls","type":"article-journal","volume":"129"},"uris":["http://www.mendeley.com/documents/?uuid=cb64f573-8ed0-3232-9c08-d8839d866996"]}],"mendeley":{"formattedCitation":"(Pöhlchen et al., 2020)","plainTextFormattedCitation":"(Pöhlchen et al., 2020)","previouslyFormattedCitation":"(Pöhlchen et al., 2020)"},"properties":{"noteIndex":0},"schema":"https://github.com/citation-style-language/schema/raw/master/csl-citation.json"}</w:instrText>
      </w:r>
      <w:r w:rsidRPr="003B03D0">
        <w:rPr>
          <w:sz w:val="20"/>
          <w:szCs w:val="20"/>
          <w:lang w:val="en-US"/>
        </w:rPr>
        <w:fldChar w:fldCharType="separate"/>
      </w:r>
      <w:r w:rsidRPr="003B03D0">
        <w:rPr>
          <w:noProof/>
          <w:sz w:val="20"/>
          <w:szCs w:val="20"/>
          <w:lang w:val="en-US"/>
        </w:rPr>
        <w:t>(Pöhlchen et al., 2020)</w:t>
      </w:r>
      <w:r w:rsidRPr="003B03D0">
        <w:rPr>
          <w:sz w:val="20"/>
          <w:szCs w:val="20"/>
          <w:lang w:val="en-US"/>
        </w:rPr>
        <w:fldChar w:fldCharType="end"/>
      </w:r>
      <w:r w:rsidRPr="003B03D0">
        <w:rPr>
          <w:sz w:val="20"/>
          <w:szCs w:val="20"/>
          <w:lang w:val="en-US"/>
        </w:rPr>
        <w:t>.</w:t>
      </w:r>
    </w:p>
  </w:footnote>
  <w:footnote w:id="3">
    <w:p w14:paraId="6A25060C" w14:textId="6C93E074" w:rsidR="00EC7740" w:rsidRPr="004F46F4" w:rsidRDefault="00EC7740" w:rsidP="00F9728D">
      <w:pPr>
        <w:pStyle w:val="Funotentext"/>
        <w:rPr>
          <w:lang w:val="en-US"/>
        </w:rPr>
      </w:pPr>
      <w:r>
        <w:rPr>
          <w:rStyle w:val="Funotenzeichen"/>
        </w:rPr>
        <w:footnoteRef/>
      </w:r>
      <w:r w:rsidRPr="00B373C1">
        <w:rPr>
          <w:lang w:val="en-US"/>
        </w:rPr>
        <w:t xml:space="preserve"> </w:t>
      </w:r>
      <w:r>
        <w:rPr>
          <w:lang w:val="en-US"/>
        </w:rPr>
        <w:t xml:space="preserve">Notably, in a conceptual replication study in a sample of firefighters, </w:t>
      </w:r>
      <w:r>
        <w:rPr>
          <w:lang w:val="en-US"/>
        </w:rPr>
        <w:fldChar w:fldCharType="begin" w:fldLock="1"/>
      </w:r>
      <w:r>
        <w:rPr>
          <w:lang w:val="en-US"/>
        </w:rPr>
        <w:instrText>ADDIN CSL_CITATION {"citationItems":[{"id":"ITEM-1","itemData":{"DOI":"10.1080/20008198.2022.2051334","abstract":"Background: Learning tasks have been used to predict why some, and not others, develop posttraumatic stress disorder (PTSD) after exposure to a traumatic event. There is some evidence from prospective studies in high risk profession samples that reduced extinction learning might represent a marker or even a vulnerability factor for PTSD development. Objective: Since the evidence is scarce, the aim of this study was to perform a conceptual replication of an earlier prospective study, testing whether pretrauma extinction learning predicts later PTSD symptom severity. Method: A sample of 529 fire fighters performed a conditioning task at baseline and filled out questionnaires to assess PTSD symptom severity and neuroticism. At six and 12 months follow-up, exposure to stressful events and PTSD symptom severity were measured. Results: Results indicate that previous findings were not replicated: although reduced extinction learning was associated with higher PTSD symptom severity at baseline, extinction learning did not predict PTSD symptom severity at follow-up. Only PTSD symptom severity at baseline and stressor severity predicted PTSD symptom severity at follow-up. Conclusions: Since earlier findings on the predictive value of pre-trauma extinction learning on PTSD symptom severity were not replicated, extinction learning might not be a general risk factor PTSD for all individuals. More prospective studies including multiple factors seem needed to unravel the complex relationships of these factors influencing PTSD development. El aprendizaje de extinción como factor de vulnerabilidad pretrauma del estrés postraumático: un estudio de replicación Antecedentes: Las tareas del aprendizaje se han utilizado para predecir por qué algunos, y no otros, desarrollan trastorno de estrés postraumático (TEPT) después de la exposición a un evento traumático. Existe cierta evidencia de estudios prospectivos en muestras de profesiones de alto riesgo de que el aprendizaje de extinción diminuido podría representar un marcador o incluso un factor de vulnerabilidad para el desarrollo del TEPT. Objetivo: Dado que la evidencia es escasa, el objetivo de este estudio fue realizar una replicación conceptual de un estudio prospectivo anterior, probando si el aprendizaje de extinción pretraumático predice la gravedad posterior de los síntomas de TEPT. Método: Una muestra de 529 bomberos realizó una tarea de condicionamiento al inicio del estudio y llenó cuestionarios para evaluar la …","author":[{"dropping-particle":"","family":"Lommen","given":"Miriam JJ","non-dropping-particle":"","parse-names":false,"suffix":""},{"dropping-particle":"","family":"Boddez","given":"Yannick","non-dropping-particle":"","parse-names":false,"suffix":""}],"container-title":"EUROPEAN JOURNAL OF PSYCHOTRAUMATOLOGY 2022","id":"ITEM-1","issued":{"date-parts":[["2022"]]},"page":"2051334","title":"Extinction learning as pretrauma vulnerability factor of posttraumatic stress: a replication study","type":"article-journal","volume":"13"},"uris":["http://www.mendeley.com/documents/?uuid=df01bb40-522c-3355-bc1f-931df792bfe4"]}],"mendeley":{"formattedCitation":"(M. J. Lommen &amp; Boddez, 2022)","manualFormatting":"Lommen and Boddez (2022)","plainTextFormattedCitation":"(M. J. Lommen &amp; Boddez, 2022)","previouslyFormattedCitation":"(M. J. Lommen &amp; Boddez, 2022)"},"properties":{"noteIndex":0},"schema":"https://github.com/citation-style-language/schema/raw/master/csl-citation.json"}</w:instrText>
      </w:r>
      <w:r>
        <w:rPr>
          <w:lang w:val="en-US"/>
        </w:rPr>
        <w:fldChar w:fldCharType="separate"/>
      </w:r>
      <w:r w:rsidRPr="00B373C1">
        <w:rPr>
          <w:noProof/>
          <w:lang w:val="en-US"/>
        </w:rPr>
        <w:t xml:space="preserve">Lommen </w:t>
      </w:r>
      <w:r>
        <w:rPr>
          <w:noProof/>
          <w:lang w:val="en-US"/>
        </w:rPr>
        <w:t>and</w:t>
      </w:r>
      <w:r w:rsidRPr="00B373C1">
        <w:rPr>
          <w:noProof/>
          <w:lang w:val="en-US"/>
        </w:rPr>
        <w:t xml:space="preserve"> Boddez </w:t>
      </w:r>
      <w:r>
        <w:rPr>
          <w:noProof/>
          <w:lang w:val="en-US"/>
        </w:rPr>
        <w:t>(</w:t>
      </w:r>
      <w:r w:rsidRPr="00B373C1">
        <w:rPr>
          <w:noProof/>
          <w:lang w:val="en-US"/>
        </w:rPr>
        <w:t>2022)</w:t>
      </w:r>
      <w:r>
        <w:rPr>
          <w:lang w:val="en-US"/>
        </w:rPr>
        <w:fldChar w:fldCharType="end"/>
      </w:r>
      <w:r>
        <w:rPr>
          <w:lang w:val="en-US"/>
        </w:rPr>
        <w:t xml:space="preserve"> failed to replicate these results.</w:t>
      </w:r>
    </w:p>
  </w:footnote>
  <w:footnote w:id="4">
    <w:p w14:paraId="33B40C37" w14:textId="5A6AE9CE" w:rsidR="00EC7740" w:rsidRPr="005614BF" w:rsidRDefault="00EC7740">
      <w:pPr>
        <w:pStyle w:val="Funotentext"/>
        <w:rPr>
          <w:lang w:val="en-US"/>
        </w:rPr>
      </w:pPr>
      <w:r>
        <w:rPr>
          <w:rStyle w:val="Funotenzeichen"/>
        </w:rPr>
        <w:footnoteRef/>
      </w:r>
      <w:r w:rsidRPr="005614BF">
        <w:rPr>
          <w:lang w:val="en-US"/>
        </w:rPr>
        <w:t xml:space="preserve"> </w:t>
      </w:r>
      <w:r>
        <w:rPr>
          <w:lang w:val="en-US"/>
        </w:rPr>
        <w:t>Note that in discussing the link with interpretation bias, interpretation bias was defined already as a mental process.</w:t>
      </w:r>
    </w:p>
  </w:footnote>
  <w:footnote w:id="5">
    <w:p w14:paraId="64C3EDA2" w14:textId="246AFAD1" w:rsidR="00EC7740" w:rsidRPr="00DA2FC3" w:rsidRDefault="00EC7740">
      <w:pPr>
        <w:pStyle w:val="Funotentext"/>
        <w:rPr>
          <w:lang w:val="en-US"/>
        </w:rPr>
      </w:pPr>
      <w:r>
        <w:rPr>
          <w:rStyle w:val="Funotenzeichen"/>
        </w:rPr>
        <w:footnoteRef/>
      </w:r>
      <w:r w:rsidRPr="00DA2FC3">
        <w:rPr>
          <w:lang w:val="en-US"/>
        </w:rPr>
        <w:t xml:space="preserve"> </w:t>
      </w:r>
      <w:r>
        <w:rPr>
          <w:lang w:val="en-US"/>
        </w:rPr>
        <w:t xml:space="preserve">Note that interpretation bias can be defined as (1) observable behavior in experimental tasks such as a lexical decision task or (2) a latent mental processing style. In the mediation model that we propose here, interpretation bias is seen as a latent mental process.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B27"/>
    <w:multiLevelType w:val="hybridMultilevel"/>
    <w:tmpl w:val="F69EA3E2"/>
    <w:lvl w:ilvl="0" w:tplc="911C73FC">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C8535F"/>
    <w:multiLevelType w:val="hybridMultilevel"/>
    <w:tmpl w:val="DA8480E2"/>
    <w:lvl w:ilvl="0" w:tplc="FD5C70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25C68"/>
    <w:multiLevelType w:val="hybridMultilevel"/>
    <w:tmpl w:val="1386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43F46"/>
    <w:multiLevelType w:val="hybridMultilevel"/>
    <w:tmpl w:val="0A5CB324"/>
    <w:lvl w:ilvl="0" w:tplc="59FC88D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E471B"/>
    <w:multiLevelType w:val="hybridMultilevel"/>
    <w:tmpl w:val="FA40F3CE"/>
    <w:lvl w:ilvl="0" w:tplc="175A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F351E"/>
    <w:multiLevelType w:val="hybridMultilevel"/>
    <w:tmpl w:val="8B06CB12"/>
    <w:lvl w:ilvl="0" w:tplc="D3F28E8E">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EA"/>
    <w:rsid w:val="00000221"/>
    <w:rsid w:val="00000AA0"/>
    <w:rsid w:val="000022AD"/>
    <w:rsid w:val="00002581"/>
    <w:rsid w:val="00002769"/>
    <w:rsid w:val="00002789"/>
    <w:rsid w:val="00003D59"/>
    <w:rsid w:val="00003DAA"/>
    <w:rsid w:val="0000447D"/>
    <w:rsid w:val="000048CA"/>
    <w:rsid w:val="0000589A"/>
    <w:rsid w:val="0000677B"/>
    <w:rsid w:val="00011E49"/>
    <w:rsid w:val="00011E54"/>
    <w:rsid w:val="00012988"/>
    <w:rsid w:val="00012A0A"/>
    <w:rsid w:val="00013085"/>
    <w:rsid w:val="00013CA6"/>
    <w:rsid w:val="00013FCA"/>
    <w:rsid w:val="00014528"/>
    <w:rsid w:val="000149E7"/>
    <w:rsid w:val="0001537B"/>
    <w:rsid w:val="0001585C"/>
    <w:rsid w:val="00015873"/>
    <w:rsid w:val="00015EDD"/>
    <w:rsid w:val="000173B1"/>
    <w:rsid w:val="00017B2B"/>
    <w:rsid w:val="000201D0"/>
    <w:rsid w:val="000209A3"/>
    <w:rsid w:val="00020A5D"/>
    <w:rsid w:val="00020A75"/>
    <w:rsid w:val="0002265D"/>
    <w:rsid w:val="00022E9B"/>
    <w:rsid w:val="00022F5F"/>
    <w:rsid w:val="00023C19"/>
    <w:rsid w:val="00023DA3"/>
    <w:rsid w:val="00023F09"/>
    <w:rsid w:val="000247DE"/>
    <w:rsid w:val="000255EA"/>
    <w:rsid w:val="00025D0B"/>
    <w:rsid w:val="00026CB0"/>
    <w:rsid w:val="000326D5"/>
    <w:rsid w:val="0003338E"/>
    <w:rsid w:val="0003455E"/>
    <w:rsid w:val="00035921"/>
    <w:rsid w:val="0003677C"/>
    <w:rsid w:val="00036B88"/>
    <w:rsid w:val="00036D86"/>
    <w:rsid w:val="00037636"/>
    <w:rsid w:val="00037AD0"/>
    <w:rsid w:val="0004147B"/>
    <w:rsid w:val="00041FF7"/>
    <w:rsid w:val="00042552"/>
    <w:rsid w:val="00042DDE"/>
    <w:rsid w:val="00042F3B"/>
    <w:rsid w:val="0004301E"/>
    <w:rsid w:val="00043292"/>
    <w:rsid w:val="00043689"/>
    <w:rsid w:val="00043AA7"/>
    <w:rsid w:val="00044CD9"/>
    <w:rsid w:val="00045129"/>
    <w:rsid w:val="00045990"/>
    <w:rsid w:val="00046161"/>
    <w:rsid w:val="0004714E"/>
    <w:rsid w:val="00047D37"/>
    <w:rsid w:val="00050CAE"/>
    <w:rsid w:val="00051A9A"/>
    <w:rsid w:val="00051DD2"/>
    <w:rsid w:val="0005226B"/>
    <w:rsid w:val="00052494"/>
    <w:rsid w:val="000524DF"/>
    <w:rsid w:val="00053578"/>
    <w:rsid w:val="00053BEC"/>
    <w:rsid w:val="00053DF4"/>
    <w:rsid w:val="00055CED"/>
    <w:rsid w:val="00055F3E"/>
    <w:rsid w:val="000561AC"/>
    <w:rsid w:val="00056F4D"/>
    <w:rsid w:val="00057576"/>
    <w:rsid w:val="00057F4D"/>
    <w:rsid w:val="0006054E"/>
    <w:rsid w:val="00060904"/>
    <w:rsid w:val="000613AA"/>
    <w:rsid w:val="000614B7"/>
    <w:rsid w:val="000617F6"/>
    <w:rsid w:val="00061970"/>
    <w:rsid w:val="00061FBB"/>
    <w:rsid w:val="00065E5A"/>
    <w:rsid w:val="00065F31"/>
    <w:rsid w:val="00066489"/>
    <w:rsid w:val="00070E13"/>
    <w:rsid w:val="00070F59"/>
    <w:rsid w:val="000717C4"/>
    <w:rsid w:val="000719A2"/>
    <w:rsid w:val="00072104"/>
    <w:rsid w:val="00073209"/>
    <w:rsid w:val="00074D1E"/>
    <w:rsid w:val="00075057"/>
    <w:rsid w:val="00076FB7"/>
    <w:rsid w:val="00077019"/>
    <w:rsid w:val="000775F3"/>
    <w:rsid w:val="00077AB9"/>
    <w:rsid w:val="00077C0D"/>
    <w:rsid w:val="00080089"/>
    <w:rsid w:val="00080B35"/>
    <w:rsid w:val="00081356"/>
    <w:rsid w:val="00082739"/>
    <w:rsid w:val="00082AA1"/>
    <w:rsid w:val="00083658"/>
    <w:rsid w:val="00083863"/>
    <w:rsid w:val="00083871"/>
    <w:rsid w:val="00085328"/>
    <w:rsid w:val="00086525"/>
    <w:rsid w:val="00086D43"/>
    <w:rsid w:val="000870F2"/>
    <w:rsid w:val="00087830"/>
    <w:rsid w:val="00091209"/>
    <w:rsid w:val="0009143B"/>
    <w:rsid w:val="00092F83"/>
    <w:rsid w:val="000933BC"/>
    <w:rsid w:val="0009386A"/>
    <w:rsid w:val="000947CF"/>
    <w:rsid w:val="00094A5F"/>
    <w:rsid w:val="00094D8B"/>
    <w:rsid w:val="00094EF3"/>
    <w:rsid w:val="00095B9A"/>
    <w:rsid w:val="00096285"/>
    <w:rsid w:val="000964E6"/>
    <w:rsid w:val="00097BEB"/>
    <w:rsid w:val="00097DA9"/>
    <w:rsid w:val="000A1123"/>
    <w:rsid w:val="000A15D2"/>
    <w:rsid w:val="000A2B8C"/>
    <w:rsid w:val="000A3011"/>
    <w:rsid w:val="000A41F6"/>
    <w:rsid w:val="000A5557"/>
    <w:rsid w:val="000A5B20"/>
    <w:rsid w:val="000A612A"/>
    <w:rsid w:val="000B13BD"/>
    <w:rsid w:val="000B1464"/>
    <w:rsid w:val="000B1686"/>
    <w:rsid w:val="000B1D92"/>
    <w:rsid w:val="000B1FCF"/>
    <w:rsid w:val="000B260E"/>
    <w:rsid w:val="000B2784"/>
    <w:rsid w:val="000B288D"/>
    <w:rsid w:val="000B2A36"/>
    <w:rsid w:val="000B32E6"/>
    <w:rsid w:val="000B3491"/>
    <w:rsid w:val="000B39A4"/>
    <w:rsid w:val="000B3BB0"/>
    <w:rsid w:val="000B5141"/>
    <w:rsid w:val="000B5590"/>
    <w:rsid w:val="000B6BBC"/>
    <w:rsid w:val="000B7A58"/>
    <w:rsid w:val="000C003D"/>
    <w:rsid w:val="000C106F"/>
    <w:rsid w:val="000C1485"/>
    <w:rsid w:val="000C3B92"/>
    <w:rsid w:val="000C47D3"/>
    <w:rsid w:val="000C5F7D"/>
    <w:rsid w:val="000C6264"/>
    <w:rsid w:val="000C626F"/>
    <w:rsid w:val="000C6673"/>
    <w:rsid w:val="000C6A5F"/>
    <w:rsid w:val="000C7E72"/>
    <w:rsid w:val="000D0467"/>
    <w:rsid w:val="000D05DB"/>
    <w:rsid w:val="000D095B"/>
    <w:rsid w:val="000D0C36"/>
    <w:rsid w:val="000D1725"/>
    <w:rsid w:val="000D3B8C"/>
    <w:rsid w:val="000D3E02"/>
    <w:rsid w:val="000D4135"/>
    <w:rsid w:val="000D548C"/>
    <w:rsid w:val="000D5D0F"/>
    <w:rsid w:val="000D7406"/>
    <w:rsid w:val="000D770A"/>
    <w:rsid w:val="000E0817"/>
    <w:rsid w:val="000E2274"/>
    <w:rsid w:val="000E239B"/>
    <w:rsid w:val="000E2C1B"/>
    <w:rsid w:val="000E3025"/>
    <w:rsid w:val="000E4A92"/>
    <w:rsid w:val="000E4C83"/>
    <w:rsid w:val="000E6512"/>
    <w:rsid w:val="000E7AA9"/>
    <w:rsid w:val="000E7D8C"/>
    <w:rsid w:val="000F086A"/>
    <w:rsid w:val="000F0BB2"/>
    <w:rsid w:val="000F1AD7"/>
    <w:rsid w:val="000F296C"/>
    <w:rsid w:val="000F2AE1"/>
    <w:rsid w:val="000F364A"/>
    <w:rsid w:val="000F430D"/>
    <w:rsid w:val="000F4363"/>
    <w:rsid w:val="000F4846"/>
    <w:rsid w:val="000F56C5"/>
    <w:rsid w:val="000F5774"/>
    <w:rsid w:val="000F5AC1"/>
    <w:rsid w:val="000F6924"/>
    <w:rsid w:val="000F6E0C"/>
    <w:rsid w:val="001000DA"/>
    <w:rsid w:val="0010077E"/>
    <w:rsid w:val="00100CF0"/>
    <w:rsid w:val="00101096"/>
    <w:rsid w:val="00101C9D"/>
    <w:rsid w:val="001025B1"/>
    <w:rsid w:val="001030E1"/>
    <w:rsid w:val="001035DB"/>
    <w:rsid w:val="00104573"/>
    <w:rsid w:val="00104960"/>
    <w:rsid w:val="00105E5D"/>
    <w:rsid w:val="00105F7D"/>
    <w:rsid w:val="001060BF"/>
    <w:rsid w:val="001061CE"/>
    <w:rsid w:val="00106C0B"/>
    <w:rsid w:val="001075E6"/>
    <w:rsid w:val="001106B1"/>
    <w:rsid w:val="00110D77"/>
    <w:rsid w:val="00111107"/>
    <w:rsid w:val="00111ACF"/>
    <w:rsid w:val="00111C52"/>
    <w:rsid w:val="0011380E"/>
    <w:rsid w:val="00113B26"/>
    <w:rsid w:val="001140BF"/>
    <w:rsid w:val="0011550B"/>
    <w:rsid w:val="00115BA4"/>
    <w:rsid w:val="00115BF6"/>
    <w:rsid w:val="001161CE"/>
    <w:rsid w:val="00117AA2"/>
    <w:rsid w:val="001203C2"/>
    <w:rsid w:val="001203CC"/>
    <w:rsid w:val="00120A8A"/>
    <w:rsid w:val="001225C8"/>
    <w:rsid w:val="00122880"/>
    <w:rsid w:val="00122D99"/>
    <w:rsid w:val="00123097"/>
    <w:rsid w:val="00124045"/>
    <w:rsid w:val="001262A6"/>
    <w:rsid w:val="0012663B"/>
    <w:rsid w:val="00127938"/>
    <w:rsid w:val="001301F3"/>
    <w:rsid w:val="0013049D"/>
    <w:rsid w:val="00130E4A"/>
    <w:rsid w:val="00131213"/>
    <w:rsid w:val="001319DF"/>
    <w:rsid w:val="00131F27"/>
    <w:rsid w:val="00132034"/>
    <w:rsid w:val="00133ABF"/>
    <w:rsid w:val="00134504"/>
    <w:rsid w:val="00134AC4"/>
    <w:rsid w:val="00134CB4"/>
    <w:rsid w:val="001362D6"/>
    <w:rsid w:val="00140D0D"/>
    <w:rsid w:val="001417E8"/>
    <w:rsid w:val="00141CE4"/>
    <w:rsid w:val="001422F4"/>
    <w:rsid w:val="0014308A"/>
    <w:rsid w:val="00143BEF"/>
    <w:rsid w:val="00143C77"/>
    <w:rsid w:val="001450A6"/>
    <w:rsid w:val="001452D8"/>
    <w:rsid w:val="00145A1B"/>
    <w:rsid w:val="00146C3C"/>
    <w:rsid w:val="00147348"/>
    <w:rsid w:val="00147743"/>
    <w:rsid w:val="00147DFA"/>
    <w:rsid w:val="00147F9D"/>
    <w:rsid w:val="001504F4"/>
    <w:rsid w:val="00151838"/>
    <w:rsid w:val="00151F1D"/>
    <w:rsid w:val="00154193"/>
    <w:rsid w:val="001548AA"/>
    <w:rsid w:val="00157736"/>
    <w:rsid w:val="00157A1D"/>
    <w:rsid w:val="00157C71"/>
    <w:rsid w:val="00160330"/>
    <w:rsid w:val="00160B86"/>
    <w:rsid w:val="00160C5E"/>
    <w:rsid w:val="00160FE9"/>
    <w:rsid w:val="00161691"/>
    <w:rsid w:val="001618F0"/>
    <w:rsid w:val="00161F83"/>
    <w:rsid w:val="00163AE4"/>
    <w:rsid w:val="00164167"/>
    <w:rsid w:val="0016451F"/>
    <w:rsid w:val="00166C76"/>
    <w:rsid w:val="001673BA"/>
    <w:rsid w:val="00167C07"/>
    <w:rsid w:val="00171173"/>
    <w:rsid w:val="00171AA5"/>
    <w:rsid w:val="00172656"/>
    <w:rsid w:val="001731F0"/>
    <w:rsid w:val="00174386"/>
    <w:rsid w:val="00174555"/>
    <w:rsid w:val="00174D26"/>
    <w:rsid w:val="00174D47"/>
    <w:rsid w:val="0017510D"/>
    <w:rsid w:val="0017798E"/>
    <w:rsid w:val="00180B13"/>
    <w:rsid w:val="00180B28"/>
    <w:rsid w:val="00181612"/>
    <w:rsid w:val="00181843"/>
    <w:rsid w:val="00184397"/>
    <w:rsid w:val="001848C1"/>
    <w:rsid w:val="00186DE9"/>
    <w:rsid w:val="0019033B"/>
    <w:rsid w:val="00192EA0"/>
    <w:rsid w:val="001930E3"/>
    <w:rsid w:val="001943BE"/>
    <w:rsid w:val="001944D8"/>
    <w:rsid w:val="001953DF"/>
    <w:rsid w:val="00195F19"/>
    <w:rsid w:val="00196826"/>
    <w:rsid w:val="0019692A"/>
    <w:rsid w:val="00196E50"/>
    <w:rsid w:val="0019747E"/>
    <w:rsid w:val="00197EFF"/>
    <w:rsid w:val="001A0022"/>
    <w:rsid w:val="001A0F29"/>
    <w:rsid w:val="001A3648"/>
    <w:rsid w:val="001A3B06"/>
    <w:rsid w:val="001A4243"/>
    <w:rsid w:val="001A5240"/>
    <w:rsid w:val="001A5ED6"/>
    <w:rsid w:val="001A6768"/>
    <w:rsid w:val="001A68D3"/>
    <w:rsid w:val="001A6AC2"/>
    <w:rsid w:val="001B01F5"/>
    <w:rsid w:val="001B03B6"/>
    <w:rsid w:val="001B2B24"/>
    <w:rsid w:val="001B4572"/>
    <w:rsid w:val="001B5B45"/>
    <w:rsid w:val="001B6EDA"/>
    <w:rsid w:val="001B7762"/>
    <w:rsid w:val="001C0736"/>
    <w:rsid w:val="001C0B8B"/>
    <w:rsid w:val="001C13AE"/>
    <w:rsid w:val="001C1932"/>
    <w:rsid w:val="001C1AE5"/>
    <w:rsid w:val="001C20C1"/>
    <w:rsid w:val="001C2E59"/>
    <w:rsid w:val="001C3802"/>
    <w:rsid w:val="001C4230"/>
    <w:rsid w:val="001C5072"/>
    <w:rsid w:val="001C559E"/>
    <w:rsid w:val="001C5E85"/>
    <w:rsid w:val="001C645A"/>
    <w:rsid w:val="001C6FF3"/>
    <w:rsid w:val="001C734F"/>
    <w:rsid w:val="001C73CB"/>
    <w:rsid w:val="001C7C40"/>
    <w:rsid w:val="001C7F19"/>
    <w:rsid w:val="001C7F3B"/>
    <w:rsid w:val="001D0E89"/>
    <w:rsid w:val="001D1E32"/>
    <w:rsid w:val="001D210C"/>
    <w:rsid w:val="001D211B"/>
    <w:rsid w:val="001D2519"/>
    <w:rsid w:val="001D3DA5"/>
    <w:rsid w:val="001D63BD"/>
    <w:rsid w:val="001D78FB"/>
    <w:rsid w:val="001E0544"/>
    <w:rsid w:val="001E0D32"/>
    <w:rsid w:val="001E1357"/>
    <w:rsid w:val="001E1380"/>
    <w:rsid w:val="001E156A"/>
    <w:rsid w:val="001E1A2E"/>
    <w:rsid w:val="001E1F1D"/>
    <w:rsid w:val="001E351D"/>
    <w:rsid w:val="001E53EA"/>
    <w:rsid w:val="001E5BFF"/>
    <w:rsid w:val="001E6589"/>
    <w:rsid w:val="001E7218"/>
    <w:rsid w:val="001F0CCC"/>
    <w:rsid w:val="001F0DE6"/>
    <w:rsid w:val="001F1042"/>
    <w:rsid w:val="001F1890"/>
    <w:rsid w:val="001F189C"/>
    <w:rsid w:val="001F1DE1"/>
    <w:rsid w:val="001F2693"/>
    <w:rsid w:val="001F3B63"/>
    <w:rsid w:val="001F3C28"/>
    <w:rsid w:val="001F3C82"/>
    <w:rsid w:val="001F3D34"/>
    <w:rsid w:val="001F3F1B"/>
    <w:rsid w:val="00200650"/>
    <w:rsid w:val="00201050"/>
    <w:rsid w:val="002031D1"/>
    <w:rsid w:val="0020481A"/>
    <w:rsid w:val="0020577E"/>
    <w:rsid w:val="002059EF"/>
    <w:rsid w:val="00205BFD"/>
    <w:rsid w:val="0021075A"/>
    <w:rsid w:val="002110AD"/>
    <w:rsid w:val="002121A2"/>
    <w:rsid w:val="00212688"/>
    <w:rsid w:val="002129BE"/>
    <w:rsid w:val="00213AB5"/>
    <w:rsid w:val="002140E6"/>
    <w:rsid w:val="002166B0"/>
    <w:rsid w:val="00217012"/>
    <w:rsid w:val="002207CB"/>
    <w:rsid w:val="00220932"/>
    <w:rsid w:val="00220E5D"/>
    <w:rsid w:val="00221E6D"/>
    <w:rsid w:val="0022202E"/>
    <w:rsid w:val="0022205E"/>
    <w:rsid w:val="0022248F"/>
    <w:rsid w:val="00223CBD"/>
    <w:rsid w:val="002241AC"/>
    <w:rsid w:val="0022459A"/>
    <w:rsid w:val="002249A5"/>
    <w:rsid w:val="002254A8"/>
    <w:rsid w:val="0022562F"/>
    <w:rsid w:val="00225E26"/>
    <w:rsid w:val="00226A3C"/>
    <w:rsid w:val="00230CF9"/>
    <w:rsid w:val="00230E1A"/>
    <w:rsid w:val="00232265"/>
    <w:rsid w:val="00233AE7"/>
    <w:rsid w:val="00233B87"/>
    <w:rsid w:val="00233D3A"/>
    <w:rsid w:val="00234641"/>
    <w:rsid w:val="00234B11"/>
    <w:rsid w:val="00235957"/>
    <w:rsid w:val="00235DEE"/>
    <w:rsid w:val="00236048"/>
    <w:rsid w:val="00236150"/>
    <w:rsid w:val="002366F3"/>
    <w:rsid w:val="0023682B"/>
    <w:rsid w:val="00237178"/>
    <w:rsid w:val="002376A5"/>
    <w:rsid w:val="002410D5"/>
    <w:rsid w:val="0024209B"/>
    <w:rsid w:val="00242DB3"/>
    <w:rsid w:val="002436B9"/>
    <w:rsid w:val="00244F6D"/>
    <w:rsid w:val="00245002"/>
    <w:rsid w:val="00246380"/>
    <w:rsid w:val="00247371"/>
    <w:rsid w:val="00247461"/>
    <w:rsid w:val="00247719"/>
    <w:rsid w:val="00247F8D"/>
    <w:rsid w:val="002509D4"/>
    <w:rsid w:val="0025176E"/>
    <w:rsid w:val="002523E4"/>
    <w:rsid w:val="00252483"/>
    <w:rsid w:val="002529D0"/>
    <w:rsid w:val="00253758"/>
    <w:rsid w:val="00253971"/>
    <w:rsid w:val="00253DB3"/>
    <w:rsid w:val="0025442C"/>
    <w:rsid w:val="00254DD6"/>
    <w:rsid w:val="00255728"/>
    <w:rsid w:val="00255B5F"/>
    <w:rsid w:val="00255DD5"/>
    <w:rsid w:val="00256289"/>
    <w:rsid w:val="0025779C"/>
    <w:rsid w:val="00260954"/>
    <w:rsid w:val="00260A1F"/>
    <w:rsid w:val="002626C4"/>
    <w:rsid w:val="00262A84"/>
    <w:rsid w:val="002638C0"/>
    <w:rsid w:val="00264358"/>
    <w:rsid w:val="0026449C"/>
    <w:rsid w:val="002645A5"/>
    <w:rsid w:val="0026468C"/>
    <w:rsid w:val="00265A36"/>
    <w:rsid w:val="0026660E"/>
    <w:rsid w:val="00266EFD"/>
    <w:rsid w:val="00267DEA"/>
    <w:rsid w:val="002706F8"/>
    <w:rsid w:val="00270846"/>
    <w:rsid w:val="00270ACB"/>
    <w:rsid w:val="00271165"/>
    <w:rsid w:val="00271D68"/>
    <w:rsid w:val="00272163"/>
    <w:rsid w:val="00272A93"/>
    <w:rsid w:val="00272DA9"/>
    <w:rsid w:val="00274427"/>
    <w:rsid w:val="00274BAA"/>
    <w:rsid w:val="00275085"/>
    <w:rsid w:val="00275479"/>
    <w:rsid w:val="00275739"/>
    <w:rsid w:val="00277351"/>
    <w:rsid w:val="002777E6"/>
    <w:rsid w:val="00277D3F"/>
    <w:rsid w:val="0028044D"/>
    <w:rsid w:val="00280944"/>
    <w:rsid w:val="00281759"/>
    <w:rsid w:val="00282EA9"/>
    <w:rsid w:val="002845F8"/>
    <w:rsid w:val="00284C26"/>
    <w:rsid w:val="00285123"/>
    <w:rsid w:val="00285F6F"/>
    <w:rsid w:val="002902AE"/>
    <w:rsid w:val="00290989"/>
    <w:rsid w:val="00290D3A"/>
    <w:rsid w:val="002925C3"/>
    <w:rsid w:val="0029273A"/>
    <w:rsid w:val="00292D4F"/>
    <w:rsid w:val="0029585B"/>
    <w:rsid w:val="00297605"/>
    <w:rsid w:val="002A045C"/>
    <w:rsid w:val="002A0975"/>
    <w:rsid w:val="002A14C3"/>
    <w:rsid w:val="002A16E8"/>
    <w:rsid w:val="002A1DA0"/>
    <w:rsid w:val="002A1F73"/>
    <w:rsid w:val="002A3621"/>
    <w:rsid w:val="002A3B44"/>
    <w:rsid w:val="002A4A57"/>
    <w:rsid w:val="002A655C"/>
    <w:rsid w:val="002A6FB7"/>
    <w:rsid w:val="002A73B4"/>
    <w:rsid w:val="002B0172"/>
    <w:rsid w:val="002B0506"/>
    <w:rsid w:val="002B0B18"/>
    <w:rsid w:val="002B15A0"/>
    <w:rsid w:val="002B1C86"/>
    <w:rsid w:val="002B2295"/>
    <w:rsid w:val="002B3AD7"/>
    <w:rsid w:val="002B4709"/>
    <w:rsid w:val="002B6590"/>
    <w:rsid w:val="002B6C76"/>
    <w:rsid w:val="002B7DEC"/>
    <w:rsid w:val="002B7E22"/>
    <w:rsid w:val="002C1700"/>
    <w:rsid w:val="002C2576"/>
    <w:rsid w:val="002C28F7"/>
    <w:rsid w:val="002C3D1A"/>
    <w:rsid w:val="002C455A"/>
    <w:rsid w:val="002C4EAB"/>
    <w:rsid w:val="002C5417"/>
    <w:rsid w:val="002C5772"/>
    <w:rsid w:val="002C6981"/>
    <w:rsid w:val="002C6CAA"/>
    <w:rsid w:val="002D01EA"/>
    <w:rsid w:val="002D0E11"/>
    <w:rsid w:val="002D16B9"/>
    <w:rsid w:val="002D2C9D"/>
    <w:rsid w:val="002D2E11"/>
    <w:rsid w:val="002D508E"/>
    <w:rsid w:val="002D5143"/>
    <w:rsid w:val="002D54DA"/>
    <w:rsid w:val="002D619B"/>
    <w:rsid w:val="002D64E1"/>
    <w:rsid w:val="002D69D4"/>
    <w:rsid w:val="002D739E"/>
    <w:rsid w:val="002D746C"/>
    <w:rsid w:val="002E0795"/>
    <w:rsid w:val="002E0FF6"/>
    <w:rsid w:val="002E10FD"/>
    <w:rsid w:val="002E1184"/>
    <w:rsid w:val="002E16CC"/>
    <w:rsid w:val="002E1E90"/>
    <w:rsid w:val="002E2777"/>
    <w:rsid w:val="002E2950"/>
    <w:rsid w:val="002E2C2D"/>
    <w:rsid w:val="002E4726"/>
    <w:rsid w:val="002E50AA"/>
    <w:rsid w:val="002E5318"/>
    <w:rsid w:val="002E5993"/>
    <w:rsid w:val="002E602A"/>
    <w:rsid w:val="002E75FB"/>
    <w:rsid w:val="002F077D"/>
    <w:rsid w:val="002F257A"/>
    <w:rsid w:val="002F3330"/>
    <w:rsid w:val="002F3765"/>
    <w:rsid w:val="002F38BB"/>
    <w:rsid w:val="002F3AC4"/>
    <w:rsid w:val="002F5EE0"/>
    <w:rsid w:val="002F5FA4"/>
    <w:rsid w:val="002F6309"/>
    <w:rsid w:val="002F6A6E"/>
    <w:rsid w:val="002F729F"/>
    <w:rsid w:val="002F78FD"/>
    <w:rsid w:val="003003AD"/>
    <w:rsid w:val="003011AD"/>
    <w:rsid w:val="0030169A"/>
    <w:rsid w:val="003031C1"/>
    <w:rsid w:val="00303DCD"/>
    <w:rsid w:val="00307CA4"/>
    <w:rsid w:val="00311C2A"/>
    <w:rsid w:val="00314445"/>
    <w:rsid w:val="00315811"/>
    <w:rsid w:val="0031631D"/>
    <w:rsid w:val="00317AD3"/>
    <w:rsid w:val="00320E23"/>
    <w:rsid w:val="00321434"/>
    <w:rsid w:val="0032148F"/>
    <w:rsid w:val="00321C89"/>
    <w:rsid w:val="00321D85"/>
    <w:rsid w:val="00323521"/>
    <w:rsid w:val="00323FF2"/>
    <w:rsid w:val="00324ECF"/>
    <w:rsid w:val="0032538D"/>
    <w:rsid w:val="00326DF5"/>
    <w:rsid w:val="0032788D"/>
    <w:rsid w:val="00327ADC"/>
    <w:rsid w:val="00330DD8"/>
    <w:rsid w:val="00331BBC"/>
    <w:rsid w:val="00332474"/>
    <w:rsid w:val="003324DA"/>
    <w:rsid w:val="00332641"/>
    <w:rsid w:val="00333016"/>
    <w:rsid w:val="00333973"/>
    <w:rsid w:val="003339B0"/>
    <w:rsid w:val="00333DDF"/>
    <w:rsid w:val="0033418E"/>
    <w:rsid w:val="003351E9"/>
    <w:rsid w:val="00335B5E"/>
    <w:rsid w:val="003369DD"/>
    <w:rsid w:val="00336B49"/>
    <w:rsid w:val="00336EC5"/>
    <w:rsid w:val="003378F3"/>
    <w:rsid w:val="00340F32"/>
    <w:rsid w:val="00341162"/>
    <w:rsid w:val="003423E2"/>
    <w:rsid w:val="00342D61"/>
    <w:rsid w:val="00343694"/>
    <w:rsid w:val="0034412B"/>
    <w:rsid w:val="003467AF"/>
    <w:rsid w:val="00346BC5"/>
    <w:rsid w:val="00350296"/>
    <w:rsid w:val="003507FE"/>
    <w:rsid w:val="003510F0"/>
    <w:rsid w:val="0035629E"/>
    <w:rsid w:val="0036005C"/>
    <w:rsid w:val="0036035B"/>
    <w:rsid w:val="00360812"/>
    <w:rsid w:val="00360E82"/>
    <w:rsid w:val="003612AB"/>
    <w:rsid w:val="00361FA1"/>
    <w:rsid w:val="00362530"/>
    <w:rsid w:val="00363FD1"/>
    <w:rsid w:val="003652E7"/>
    <w:rsid w:val="00365A3E"/>
    <w:rsid w:val="00366318"/>
    <w:rsid w:val="00366954"/>
    <w:rsid w:val="00366B95"/>
    <w:rsid w:val="003673ED"/>
    <w:rsid w:val="00367B97"/>
    <w:rsid w:val="00367DD2"/>
    <w:rsid w:val="0037025A"/>
    <w:rsid w:val="00370602"/>
    <w:rsid w:val="00370AA2"/>
    <w:rsid w:val="0037237B"/>
    <w:rsid w:val="00372C4C"/>
    <w:rsid w:val="00372E83"/>
    <w:rsid w:val="003737E5"/>
    <w:rsid w:val="00374880"/>
    <w:rsid w:val="00375C2B"/>
    <w:rsid w:val="0037693D"/>
    <w:rsid w:val="00376BDA"/>
    <w:rsid w:val="00376E06"/>
    <w:rsid w:val="0037793D"/>
    <w:rsid w:val="00380BF0"/>
    <w:rsid w:val="00380F4C"/>
    <w:rsid w:val="00380FB6"/>
    <w:rsid w:val="003813C7"/>
    <w:rsid w:val="00381A43"/>
    <w:rsid w:val="00384038"/>
    <w:rsid w:val="00384448"/>
    <w:rsid w:val="00384B51"/>
    <w:rsid w:val="00385194"/>
    <w:rsid w:val="003853F7"/>
    <w:rsid w:val="00385B3B"/>
    <w:rsid w:val="003872B0"/>
    <w:rsid w:val="003907D8"/>
    <w:rsid w:val="00390E03"/>
    <w:rsid w:val="003915D7"/>
    <w:rsid w:val="0039321D"/>
    <w:rsid w:val="00394CCC"/>
    <w:rsid w:val="00394D72"/>
    <w:rsid w:val="003955AB"/>
    <w:rsid w:val="00395BF0"/>
    <w:rsid w:val="003965CA"/>
    <w:rsid w:val="00397080"/>
    <w:rsid w:val="003A094F"/>
    <w:rsid w:val="003A1158"/>
    <w:rsid w:val="003A152B"/>
    <w:rsid w:val="003A178B"/>
    <w:rsid w:val="003A22FE"/>
    <w:rsid w:val="003A2BA0"/>
    <w:rsid w:val="003A3339"/>
    <w:rsid w:val="003A3A19"/>
    <w:rsid w:val="003A3E26"/>
    <w:rsid w:val="003A42D1"/>
    <w:rsid w:val="003A4DE7"/>
    <w:rsid w:val="003A550A"/>
    <w:rsid w:val="003A5888"/>
    <w:rsid w:val="003A5DE7"/>
    <w:rsid w:val="003A5F77"/>
    <w:rsid w:val="003A657D"/>
    <w:rsid w:val="003A6EB1"/>
    <w:rsid w:val="003B03D0"/>
    <w:rsid w:val="003B0D2E"/>
    <w:rsid w:val="003B0D59"/>
    <w:rsid w:val="003B0E84"/>
    <w:rsid w:val="003B2897"/>
    <w:rsid w:val="003B30D1"/>
    <w:rsid w:val="003B34F8"/>
    <w:rsid w:val="003B4575"/>
    <w:rsid w:val="003B4681"/>
    <w:rsid w:val="003B4A39"/>
    <w:rsid w:val="003B5BD9"/>
    <w:rsid w:val="003B5F20"/>
    <w:rsid w:val="003B7B0C"/>
    <w:rsid w:val="003B7BF8"/>
    <w:rsid w:val="003B7EA0"/>
    <w:rsid w:val="003C0155"/>
    <w:rsid w:val="003C1153"/>
    <w:rsid w:val="003C11E2"/>
    <w:rsid w:val="003C1E71"/>
    <w:rsid w:val="003C2330"/>
    <w:rsid w:val="003C271F"/>
    <w:rsid w:val="003C388B"/>
    <w:rsid w:val="003C7F65"/>
    <w:rsid w:val="003D0264"/>
    <w:rsid w:val="003D02FC"/>
    <w:rsid w:val="003D0CA1"/>
    <w:rsid w:val="003D175C"/>
    <w:rsid w:val="003D2970"/>
    <w:rsid w:val="003D2DC6"/>
    <w:rsid w:val="003D367C"/>
    <w:rsid w:val="003D3717"/>
    <w:rsid w:val="003D3D94"/>
    <w:rsid w:val="003D446A"/>
    <w:rsid w:val="003D4866"/>
    <w:rsid w:val="003D5CE6"/>
    <w:rsid w:val="003D6594"/>
    <w:rsid w:val="003D726D"/>
    <w:rsid w:val="003D76A4"/>
    <w:rsid w:val="003E0A3B"/>
    <w:rsid w:val="003E32BF"/>
    <w:rsid w:val="003E37E6"/>
    <w:rsid w:val="003E396B"/>
    <w:rsid w:val="003E46FF"/>
    <w:rsid w:val="003E4C6C"/>
    <w:rsid w:val="003E51EF"/>
    <w:rsid w:val="003E56EF"/>
    <w:rsid w:val="003E5936"/>
    <w:rsid w:val="003E5E8B"/>
    <w:rsid w:val="003E6548"/>
    <w:rsid w:val="003F064B"/>
    <w:rsid w:val="003F06CE"/>
    <w:rsid w:val="003F0C66"/>
    <w:rsid w:val="003F16D9"/>
    <w:rsid w:val="003F183A"/>
    <w:rsid w:val="003F1A72"/>
    <w:rsid w:val="003F3614"/>
    <w:rsid w:val="003F3C91"/>
    <w:rsid w:val="003F4115"/>
    <w:rsid w:val="003F458B"/>
    <w:rsid w:val="003F4B1C"/>
    <w:rsid w:val="003F4C6E"/>
    <w:rsid w:val="003F6447"/>
    <w:rsid w:val="003F718C"/>
    <w:rsid w:val="003F773E"/>
    <w:rsid w:val="003F7A2F"/>
    <w:rsid w:val="004001B8"/>
    <w:rsid w:val="004023DA"/>
    <w:rsid w:val="004029E8"/>
    <w:rsid w:val="00402B6F"/>
    <w:rsid w:val="00404082"/>
    <w:rsid w:val="0040500D"/>
    <w:rsid w:val="00405CDB"/>
    <w:rsid w:val="00405F35"/>
    <w:rsid w:val="00406610"/>
    <w:rsid w:val="0040665A"/>
    <w:rsid w:val="00406958"/>
    <w:rsid w:val="00406DA6"/>
    <w:rsid w:val="004073D4"/>
    <w:rsid w:val="00407841"/>
    <w:rsid w:val="00410CA2"/>
    <w:rsid w:val="004114DE"/>
    <w:rsid w:val="004143F3"/>
    <w:rsid w:val="00414C6B"/>
    <w:rsid w:val="004152C4"/>
    <w:rsid w:val="004152E2"/>
    <w:rsid w:val="0041554B"/>
    <w:rsid w:val="004169F1"/>
    <w:rsid w:val="00416F0F"/>
    <w:rsid w:val="0041720F"/>
    <w:rsid w:val="00417557"/>
    <w:rsid w:val="00417973"/>
    <w:rsid w:val="00417EFE"/>
    <w:rsid w:val="00417F85"/>
    <w:rsid w:val="00420910"/>
    <w:rsid w:val="00420E7A"/>
    <w:rsid w:val="004210D8"/>
    <w:rsid w:val="004220E2"/>
    <w:rsid w:val="00422AE4"/>
    <w:rsid w:val="004230D2"/>
    <w:rsid w:val="00423FDC"/>
    <w:rsid w:val="004249E0"/>
    <w:rsid w:val="00424C8B"/>
    <w:rsid w:val="00426383"/>
    <w:rsid w:val="00426780"/>
    <w:rsid w:val="00426C97"/>
    <w:rsid w:val="00427901"/>
    <w:rsid w:val="00430707"/>
    <w:rsid w:val="00430A33"/>
    <w:rsid w:val="00430A4F"/>
    <w:rsid w:val="004321EA"/>
    <w:rsid w:val="004321FD"/>
    <w:rsid w:val="00432270"/>
    <w:rsid w:val="00433D3E"/>
    <w:rsid w:val="00434560"/>
    <w:rsid w:val="00434BB7"/>
    <w:rsid w:val="00435A09"/>
    <w:rsid w:val="00436040"/>
    <w:rsid w:val="00436A0A"/>
    <w:rsid w:val="00437485"/>
    <w:rsid w:val="00437797"/>
    <w:rsid w:val="004378CC"/>
    <w:rsid w:val="00440AB1"/>
    <w:rsid w:val="004413AA"/>
    <w:rsid w:val="0044189D"/>
    <w:rsid w:val="00441968"/>
    <w:rsid w:val="00442B7F"/>
    <w:rsid w:val="004439DD"/>
    <w:rsid w:val="00443E4A"/>
    <w:rsid w:val="00444040"/>
    <w:rsid w:val="004445F4"/>
    <w:rsid w:val="00444B9A"/>
    <w:rsid w:val="00444E68"/>
    <w:rsid w:val="00446004"/>
    <w:rsid w:val="00447ED3"/>
    <w:rsid w:val="0045073D"/>
    <w:rsid w:val="004519C4"/>
    <w:rsid w:val="004525E4"/>
    <w:rsid w:val="00452CC2"/>
    <w:rsid w:val="00453564"/>
    <w:rsid w:val="00453B5D"/>
    <w:rsid w:val="00453F1A"/>
    <w:rsid w:val="00456114"/>
    <w:rsid w:val="00456C72"/>
    <w:rsid w:val="00456C9D"/>
    <w:rsid w:val="00457566"/>
    <w:rsid w:val="00457C5E"/>
    <w:rsid w:val="00461DD3"/>
    <w:rsid w:val="00463F4B"/>
    <w:rsid w:val="004648F6"/>
    <w:rsid w:val="004655E7"/>
    <w:rsid w:val="00465DDB"/>
    <w:rsid w:val="00466F1D"/>
    <w:rsid w:val="0047084E"/>
    <w:rsid w:val="00470ABF"/>
    <w:rsid w:val="00470FB6"/>
    <w:rsid w:val="00471361"/>
    <w:rsid w:val="00471408"/>
    <w:rsid w:val="00473F24"/>
    <w:rsid w:val="00475706"/>
    <w:rsid w:val="00476E68"/>
    <w:rsid w:val="00477E11"/>
    <w:rsid w:val="00480209"/>
    <w:rsid w:val="00480BD8"/>
    <w:rsid w:val="00480CAA"/>
    <w:rsid w:val="00481C6E"/>
    <w:rsid w:val="00482182"/>
    <w:rsid w:val="00482733"/>
    <w:rsid w:val="00482B1A"/>
    <w:rsid w:val="00482E62"/>
    <w:rsid w:val="0048330D"/>
    <w:rsid w:val="0048484C"/>
    <w:rsid w:val="00484AE7"/>
    <w:rsid w:val="004852D7"/>
    <w:rsid w:val="00485715"/>
    <w:rsid w:val="00485F7A"/>
    <w:rsid w:val="00486D25"/>
    <w:rsid w:val="00490A6D"/>
    <w:rsid w:val="00490C22"/>
    <w:rsid w:val="00490F23"/>
    <w:rsid w:val="00492A68"/>
    <w:rsid w:val="00493CA2"/>
    <w:rsid w:val="004945F8"/>
    <w:rsid w:val="00494945"/>
    <w:rsid w:val="004955A9"/>
    <w:rsid w:val="0049614F"/>
    <w:rsid w:val="00496650"/>
    <w:rsid w:val="004974AB"/>
    <w:rsid w:val="00497753"/>
    <w:rsid w:val="00497EB5"/>
    <w:rsid w:val="004A030C"/>
    <w:rsid w:val="004A0960"/>
    <w:rsid w:val="004A152F"/>
    <w:rsid w:val="004A1AA5"/>
    <w:rsid w:val="004A32C1"/>
    <w:rsid w:val="004A385F"/>
    <w:rsid w:val="004A3C8B"/>
    <w:rsid w:val="004A407F"/>
    <w:rsid w:val="004A4159"/>
    <w:rsid w:val="004A42A9"/>
    <w:rsid w:val="004A5937"/>
    <w:rsid w:val="004A68E3"/>
    <w:rsid w:val="004A694C"/>
    <w:rsid w:val="004A6A19"/>
    <w:rsid w:val="004B0A6A"/>
    <w:rsid w:val="004B0B66"/>
    <w:rsid w:val="004B1AC0"/>
    <w:rsid w:val="004B313B"/>
    <w:rsid w:val="004B46DC"/>
    <w:rsid w:val="004B6224"/>
    <w:rsid w:val="004C1342"/>
    <w:rsid w:val="004C1936"/>
    <w:rsid w:val="004C26B5"/>
    <w:rsid w:val="004C2B7E"/>
    <w:rsid w:val="004C4463"/>
    <w:rsid w:val="004C5425"/>
    <w:rsid w:val="004C6D11"/>
    <w:rsid w:val="004C6D91"/>
    <w:rsid w:val="004C7EA1"/>
    <w:rsid w:val="004D0E7E"/>
    <w:rsid w:val="004D1098"/>
    <w:rsid w:val="004D193B"/>
    <w:rsid w:val="004D1FA8"/>
    <w:rsid w:val="004D21BE"/>
    <w:rsid w:val="004D345C"/>
    <w:rsid w:val="004D3597"/>
    <w:rsid w:val="004D4081"/>
    <w:rsid w:val="004D56E4"/>
    <w:rsid w:val="004D5C1E"/>
    <w:rsid w:val="004D69A6"/>
    <w:rsid w:val="004D725F"/>
    <w:rsid w:val="004D7283"/>
    <w:rsid w:val="004D732E"/>
    <w:rsid w:val="004E0C30"/>
    <w:rsid w:val="004E16CE"/>
    <w:rsid w:val="004E31B9"/>
    <w:rsid w:val="004E33AB"/>
    <w:rsid w:val="004E3BAE"/>
    <w:rsid w:val="004E5728"/>
    <w:rsid w:val="004E5815"/>
    <w:rsid w:val="004E60EF"/>
    <w:rsid w:val="004E6A85"/>
    <w:rsid w:val="004E6A9F"/>
    <w:rsid w:val="004E6CAE"/>
    <w:rsid w:val="004E7207"/>
    <w:rsid w:val="004F0C7A"/>
    <w:rsid w:val="004F0E20"/>
    <w:rsid w:val="004F1118"/>
    <w:rsid w:val="004F28A8"/>
    <w:rsid w:val="004F46F4"/>
    <w:rsid w:val="004F5EDE"/>
    <w:rsid w:val="004F6288"/>
    <w:rsid w:val="004F74EB"/>
    <w:rsid w:val="004F77C8"/>
    <w:rsid w:val="005005D5"/>
    <w:rsid w:val="00501F8E"/>
    <w:rsid w:val="00502679"/>
    <w:rsid w:val="00502BE6"/>
    <w:rsid w:val="005058AB"/>
    <w:rsid w:val="00505B5D"/>
    <w:rsid w:val="00505DBB"/>
    <w:rsid w:val="00510CF3"/>
    <w:rsid w:val="0051102E"/>
    <w:rsid w:val="00511096"/>
    <w:rsid w:val="00513451"/>
    <w:rsid w:val="0051359C"/>
    <w:rsid w:val="005138BF"/>
    <w:rsid w:val="00513DA1"/>
    <w:rsid w:val="00515212"/>
    <w:rsid w:val="0051551A"/>
    <w:rsid w:val="005156F6"/>
    <w:rsid w:val="00515F46"/>
    <w:rsid w:val="00516280"/>
    <w:rsid w:val="005163B3"/>
    <w:rsid w:val="005166EF"/>
    <w:rsid w:val="00517F38"/>
    <w:rsid w:val="005202A4"/>
    <w:rsid w:val="00520B29"/>
    <w:rsid w:val="00522773"/>
    <w:rsid w:val="00522BAE"/>
    <w:rsid w:val="005232F2"/>
    <w:rsid w:val="00524CFA"/>
    <w:rsid w:val="005259AE"/>
    <w:rsid w:val="00525BBE"/>
    <w:rsid w:val="00526CC1"/>
    <w:rsid w:val="005272F0"/>
    <w:rsid w:val="00527371"/>
    <w:rsid w:val="00530106"/>
    <w:rsid w:val="00530DF5"/>
    <w:rsid w:val="0053168A"/>
    <w:rsid w:val="00534A3F"/>
    <w:rsid w:val="00535547"/>
    <w:rsid w:val="00535641"/>
    <w:rsid w:val="0053694E"/>
    <w:rsid w:val="00536D3A"/>
    <w:rsid w:val="00536EAA"/>
    <w:rsid w:val="005377F7"/>
    <w:rsid w:val="005400EA"/>
    <w:rsid w:val="005407F4"/>
    <w:rsid w:val="0054115B"/>
    <w:rsid w:val="005417E0"/>
    <w:rsid w:val="005421B1"/>
    <w:rsid w:val="00542CF2"/>
    <w:rsid w:val="00544950"/>
    <w:rsid w:val="00544DF0"/>
    <w:rsid w:val="00544F70"/>
    <w:rsid w:val="0054525F"/>
    <w:rsid w:val="00545626"/>
    <w:rsid w:val="00545708"/>
    <w:rsid w:val="0054647B"/>
    <w:rsid w:val="005465DE"/>
    <w:rsid w:val="00546B71"/>
    <w:rsid w:val="00546D68"/>
    <w:rsid w:val="00547F97"/>
    <w:rsid w:val="00550E2A"/>
    <w:rsid w:val="005511A7"/>
    <w:rsid w:val="00552389"/>
    <w:rsid w:val="00552F12"/>
    <w:rsid w:val="0055384F"/>
    <w:rsid w:val="00554430"/>
    <w:rsid w:val="00554768"/>
    <w:rsid w:val="00554947"/>
    <w:rsid w:val="005553D2"/>
    <w:rsid w:val="005566B3"/>
    <w:rsid w:val="00556F88"/>
    <w:rsid w:val="0055725A"/>
    <w:rsid w:val="00557322"/>
    <w:rsid w:val="00557E47"/>
    <w:rsid w:val="005604E4"/>
    <w:rsid w:val="00560623"/>
    <w:rsid w:val="00561285"/>
    <w:rsid w:val="005614BF"/>
    <w:rsid w:val="00561567"/>
    <w:rsid w:val="00561B3D"/>
    <w:rsid w:val="00562774"/>
    <w:rsid w:val="005628E0"/>
    <w:rsid w:val="00562FFC"/>
    <w:rsid w:val="005642FA"/>
    <w:rsid w:val="00564CF7"/>
    <w:rsid w:val="00565C81"/>
    <w:rsid w:val="00566059"/>
    <w:rsid w:val="005670C5"/>
    <w:rsid w:val="00567356"/>
    <w:rsid w:val="00567A0F"/>
    <w:rsid w:val="00570F7E"/>
    <w:rsid w:val="00571090"/>
    <w:rsid w:val="00571ADD"/>
    <w:rsid w:val="00571B87"/>
    <w:rsid w:val="00572D3D"/>
    <w:rsid w:val="005746F5"/>
    <w:rsid w:val="00574D3C"/>
    <w:rsid w:val="005752DD"/>
    <w:rsid w:val="00575BEC"/>
    <w:rsid w:val="00580456"/>
    <w:rsid w:val="0058053A"/>
    <w:rsid w:val="00580C06"/>
    <w:rsid w:val="00583616"/>
    <w:rsid w:val="00584514"/>
    <w:rsid w:val="00584593"/>
    <w:rsid w:val="005850F4"/>
    <w:rsid w:val="005853A1"/>
    <w:rsid w:val="0058753C"/>
    <w:rsid w:val="00590168"/>
    <w:rsid w:val="00590A54"/>
    <w:rsid w:val="00590E88"/>
    <w:rsid w:val="00590F4A"/>
    <w:rsid w:val="00591486"/>
    <w:rsid w:val="005919C4"/>
    <w:rsid w:val="00591C07"/>
    <w:rsid w:val="00592583"/>
    <w:rsid w:val="005926F8"/>
    <w:rsid w:val="00592FFF"/>
    <w:rsid w:val="005948E1"/>
    <w:rsid w:val="0059607F"/>
    <w:rsid w:val="0059799D"/>
    <w:rsid w:val="005A0C19"/>
    <w:rsid w:val="005A26D1"/>
    <w:rsid w:val="005A2AF7"/>
    <w:rsid w:val="005A30D5"/>
    <w:rsid w:val="005A3A97"/>
    <w:rsid w:val="005A3B94"/>
    <w:rsid w:val="005A48C0"/>
    <w:rsid w:val="005A4B64"/>
    <w:rsid w:val="005A4F53"/>
    <w:rsid w:val="005A5111"/>
    <w:rsid w:val="005A526A"/>
    <w:rsid w:val="005A55F0"/>
    <w:rsid w:val="005B532C"/>
    <w:rsid w:val="005B5F27"/>
    <w:rsid w:val="005B60E2"/>
    <w:rsid w:val="005B71A0"/>
    <w:rsid w:val="005B7443"/>
    <w:rsid w:val="005B7903"/>
    <w:rsid w:val="005C032C"/>
    <w:rsid w:val="005C2666"/>
    <w:rsid w:val="005C2C27"/>
    <w:rsid w:val="005C2CD2"/>
    <w:rsid w:val="005C37F5"/>
    <w:rsid w:val="005C383C"/>
    <w:rsid w:val="005C5BC2"/>
    <w:rsid w:val="005C5D05"/>
    <w:rsid w:val="005C7DCC"/>
    <w:rsid w:val="005D09E2"/>
    <w:rsid w:val="005D0B19"/>
    <w:rsid w:val="005D1ADE"/>
    <w:rsid w:val="005D2540"/>
    <w:rsid w:val="005D2CB7"/>
    <w:rsid w:val="005D2EB0"/>
    <w:rsid w:val="005D38B1"/>
    <w:rsid w:val="005D6D22"/>
    <w:rsid w:val="005D712F"/>
    <w:rsid w:val="005D74D2"/>
    <w:rsid w:val="005D7782"/>
    <w:rsid w:val="005D77EC"/>
    <w:rsid w:val="005E1397"/>
    <w:rsid w:val="005E1667"/>
    <w:rsid w:val="005E322B"/>
    <w:rsid w:val="005E343C"/>
    <w:rsid w:val="005E4ACC"/>
    <w:rsid w:val="005E5236"/>
    <w:rsid w:val="005E5256"/>
    <w:rsid w:val="005E5C57"/>
    <w:rsid w:val="005E5F1C"/>
    <w:rsid w:val="005E7DA3"/>
    <w:rsid w:val="005F048E"/>
    <w:rsid w:val="005F0923"/>
    <w:rsid w:val="005F0EB1"/>
    <w:rsid w:val="005F0FF9"/>
    <w:rsid w:val="005F170A"/>
    <w:rsid w:val="005F1D4D"/>
    <w:rsid w:val="005F314B"/>
    <w:rsid w:val="005F41A8"/>
    <w:rsid w:val="005F622B"/>
    <w:rsid w:val="005F67F3"/>
    <w:rsid w:val="005F6D0B"/>
    <w:rsid w:val="005F6D42"/>
    <w:rsid w:val="005F6DBD"/>
    <w:rsid w:val="005F72EE"/>
    <w:rsid w:val="005F7586"/>
    <w:rsid w:val="005F7767"/>
    <w:rsid w:val="005F7A8F"/>
    <w:rsid w:val="005F7CF1"/>
    <w:rsid w:val="00600669"/>
    <w:rsid w:val="00601BFB"/>
    <w:rsid w:val="006029A8"/>
    <w:rsid w:val="00604493"/>
    <w:rsid w:val="00604B2D"/>
    <w:rsid w:val="006062B6"/>
    <w:rsid w:val="00606B46"/>
    <w:rsid w:val="00606DE0"/>
    <w:rsid w:val="00607D68"/>
    <w:rsid w:val="00607F0E"/>
    <w:rsid w:val="006102BB"/>
    <w:rsid w:val="006104C9"/>
    <w:rsid w:val="006104EA"/>
    <w:rsid w:val="00610AAF"/>
    <w:rsid w:val="0061121D"/>
    <w:rsid w:val="00611699"/>
    <w:rsid w:val="006126CE"/>
    <w:rsid w:val="00612BD6"/>
    <w:rsid w:val="00613130"/>
    <w:rsid w:val="00614BEF"/>
    <w:rsid w:val="00615F26"/>
    <w:rsid w:val="00616157"/>
    <w:rsid w:val="00616416"/>
    <w:rsid w:val="00617411"/>
    <w:rsid w:val="00617ABC"/>
    <w:rsid w:val="00617E4F"/>
    <w:rsid w:val="00620602"/>
    <w:rsid w:val="00620BA4"/>
    <w:rsid w:val="00620C53"/>
    <w:rsid w:val="00620D20"/>
    <w:rsid w:val="00620EE5"/>
    <w:rsid w:val="00621531"/>
    <w:rsid w:val="00622327"/>
    <w:rsid w:val="006226E9"/>
    <w:rsid w:val="0062270C"/>
    <w:rsid w:val="00624507"/>
    <w:rsid w:val="00624BF4"/>
    <w:rsid w:val="00624D48"/>
    <w:rsid w:val="00624E2D"/>
    <w:rsid w:val="00624F8C"/>
    <w:rsid w:val="006250EC"/>
    <w:rsid w:val="00625390"/>
    <w:rsid w:val="006266D0"/>
    <w:rsid w:val="006268A4"/>
    <w:rsid w:val="00627DBA"/>
    <w:rsid w:val="00630CF4"/>
    <w:rsid w:val="006314F0"/>
    <w:rsid w:val="00631F76"/>
    <w:rsid w:val="006327B2"/>
    <w:rsid w:val="00632B5F"/>
    <w:rsid w:val="0063327B"/>
    <w:rsid w:val="00634D27"/>
    <w:rsid w:val="00634F7D"/>
    <w:rsid w:val="00635629"/>
    <w:rsid w:val="00637244"/>
    <w:rsid w:val="00637251"/>
    <w:rsid w:val="00641206"/>
    <w:rsid w:val="00641EAC"/>
    <w:rsid w:val="006422E6"/>
    <w:rsid w:val="006433E3"/>
    <w:rsid w:val="00643B92"/>
    <w:rsid w:val="00644108"/>
    <w:rsid w:val="00644D67"/>
    <w:rsid w:val="006468B3"/>
    <w:rsid w:val="00646FF5"/>
    <w:rsid w:val="006475CE"/>
    <w:rsid w:val="006478E0"/>
    <w:rsid w:val="00647BE5"/>
    <w:rsid w:val="00647C2D"/>
    <w:rsid w:val="00652009"/>
    <w:rsid w:val="00652A79"/>
    <w:rsid w:val="00653566"/>
    <w:rsid w:val="0065368F"/>
    <w:rsid w:val="0065411A"/>
    <w:rsid w:val="00654827"/>
    <w:rsid w:val="00654A5B"/>
    <w:rsid w:val="006556F1"/>
    <w:rsid w:val="00655A22"/>
    <w:rsid w:val="00655A89"/>
    <w:rsid w:val="006578AA"/>
    <w:rsid w:val="00657CA2"/>
    <w:rsid w:val="00661CF7"/>
    <w:rsid w:val="006626A5"/>
    <w:rsid w:val="006659D9"/>
    <w:rsid w:val="00665E73"/>
    <w:rsid w:val="00665E7B"/>
    <w:rsid w:val="0066613B"/>
    <w:rsid w:val="0066695B"/>
    <w:rsid w:val="00666981"/>
    <w:rsid w:val="006671A4"/>
    <w:rsid w:val="006679DF"/>
    <w:rsid w:val="00667EF4"/>
    <w:rsid w:val="00672691"/>
    <w:rsid w:val="0067316D"/>
    <w:rsid w:val="006743E7"/>
    <w:rsid w:val="00674D71"/>
    <w:rsid w:val="00675840"/>
    <w:rsid w:val="006759E5"/>
    <w:rsid w:val="006760E6"/>
    <w:rsid w:val="006768F8"/>
    <w:rsid w:val="00676DA8"/>
    <w:rsid w:val="0068030F"/>
    <w:rsid w:val="006804C4"/>
    <w:rsid w:val="00680673"/>
    <w:rsid w:val="0068198C"/>
    <w:rsid w:val="006832F8"/>
    <w:rsid w:val="00683981"/>
    <w:rsid w:val="00683A42"/>
    <w:rsid w:val="00683A60"/>
    <w:rsid w:val="0068404B"/>
    <w:rsid w:val="006856A0"/>
    <w:rsid w:val="006901F6"/>
    <w:rsid w:val="00692703"/>
    <w:rsid w:val="00692DC8"/>
    <w:rsid w:val="00693D18"/>
    <w:rsid w:val="00693FF3"/>
    <w:rsid w:val="00694B19"/>
    <w:rsid w:val="00695347"/>
    <w:rsid w:val="00697AC5"/>
    <w:rsid w:val="006A02AF"/>
    <w:rsid w:val="006A075C"/>
    <w:rsid w:val="006A0D00"/>
    <w:rsid w:val="006A19D1"/>
    <w:rsid w:val="006A1D99"/>
    <w:rsid w:val="006A1E36"/>
    <w:rsid w:val="006A26EA"/>
    <w:rsid w:val="006A297C"/>
    <w:rsid w:val="006A339D"/>
    <w:rsid w:val="006A52FD"/>
    <w:rsid w:val="006A55FA"/>
    <w:rsid w:val="006A60D6"/>
    <w:rsid w:val="006A6811"/>
    <w:rsid w:val="006A7056"/>
    <w:rsid w:val="006A7E24"/>
    <w:rsid w:val="006B04FA"/>
    <w:rsid w:val="006B4C12"/>
    <w:rsid w:val="006B57BF"/>
    <w:rsid w:val="006B5924"/>
    <w:rsid w:val="006B5A66"/>
    <w:rsid w:val="006B5ABA"/>
    <w:rsid w:val="006B72CD"/>
    <w:rsid w:val="006B7795"/>
    <w:rsid w:val="006C248B"/>
    <w:rsid w:val="006C3A05"/>
    <w:rsid w:val="006C432A"/>
    <w:rsid w:val="006C57C3"/>
    <w:rsid w:val="006C7019"/>
    <w:rsid w:val="006C77CC"/>
    <w:rsid w:val="006C7821"/>
    <w:rsid w:val="006C7BE8"/>
    <w:rsid w:val="006D0E38"/>
    <w:rsid w:val="006D2037"/>
    <w:rsid w:val="006D211A"/>
    <w:rsid w:val="006D25FC"/>
    <w:rsid w:val="006D27F7"/>
    <w:rsid w:val="006D2F5F"/>
    <w:rsid w:val="006D35E8"/>
    <w:rsid w:val="006D3DDA"/>
    <w:rsid w:val="006D499B"/>
    <w:rsid w:val="006D6483"/>
    <w:rsid w:val="006D6625"/>
    <w:rsid w:val="006D7E63"/>
    <w:rsid w:val="006D7F59"/>
    <w:rsid w:val="006E046E"/>
    <w:rsid w:val="006E0630"/>
    <w:rsid w:val="006E17B7"/>
    <w:rsid w:val="006E22F4"/>
    <w:rsid w:val="006E234C"/>
    <w:rsid w:val="006E2BAA"/>
    <w:rsid w:val="006E2DE7"/>
    <w:rsid w:val="006E360E"/>
    <w:rsid w:val="006E363A"/>
    <w:rsid w:val="006E4353"/>
    <w:rsid w:val="006E4F58"/>
    <w:rsid w:val="006E52FA"/>
    <w:rsid w:val="006E5FD5"/>
    <w:rsid w:val="006E6709"/>
    <w:rsid w:val="006E71B7"/>
    <w:rsid w:val="006F09D9"/>
    <w:rsid w:val="006F0CB5"/>
    <w:rsid w:val="006F16D5"/>
    <w:rsid w:val="006F16DA"/>
    <w:rsid w:val="006F174D"/>
    <w:rsid w:val="006F3696"/>
    <w:rsid w:val="006F383F"/>
    <w:rsid w:val="006F3B52"/>
    <w:rsid w:val="006F40DF"/>
    <w:rsid w:val="006F4710"/>
    <w:rsid w:val="006F5237"/>
    <w:rsid w:val="006F5A60"/>
    <w:rsid w:val="00700675"/>
    <w:rsid w:val="00701642"/>
    <w:rsid w:val="00701C33"/>
    <w:rsid w:val="00702230"/>
    <w:rsid w:val="00702CE7"/>
    <w:rsid w:val="00702D32"/>
    <w:rsid w:val="00703423"/>
    <w:rsid w:val="0070362C"/>
    <w:rsid w:val="00704C24"/>
    <w:rsid w:val="007069E7"/>
    <w:rsid w:val="00707183"/>
    <w:rsid w:val="007075F6"/>
    <w:rsid w:val="007077F0"/>
    <w:rsid w:val="00710DA7"/>
    <w:rsid w:val="00712A75"/>
    <w:rsid w:val="00712EF3"/>
    <w:rsid w:val="0071305B"/>
    <w:rsid w:val="00714C0F"/>
    <w:rsid w:val="00714C1D"/>
    <w:rsid w:val="00714D0F"/>
    <w:rsid w:val="00716160"/>
    <w:rsid w:val="00717C70"/>
    <w:rsid w:val="00720B90"/>
    <w:rsid w:val="00720CFE"/>
    <w:rsid w:val="00720DF8"/>
    <w:rsid w:val="00721353"/>
    <w:rsid w:val="007216F4"/>
    <w:rsid w:val="0072197F"/>
    <w:rsid w:val="00721D22"/>
    <w:rsid w:val="00723212"/>
    <w:rsid w:val="0072333C"/>
    <w:rsid w:val="00723C17"/>
    <w:rsid w:val="00724C4D"/>
    <w:rsid w:val="00724E27"/>
    <w:rsid w:val="007252AB"/>
    <w:rsid w:val="00725E42"/>
    <w:rsid w:val="00726DF7"/>
    <w:rsid w:val="00727602"/>
    <w:rsid w:val="0073000D"/>
    <w:rsid w:val="0073067A"/>
    <w:rsid w:val="00730747"/>
    <w:rsid w:val="0073130D"/>
    <w:rsid w:val="00731AAB"/>
    <w:rsid w:val="00731C10"/>
    <w:rsid w:val="00732AF4"/>
    <w:rsid w:val="0073362F"/>
    <w:rsid w:val="00733701"/>
    <w:rsid w:val="00733F0F"/>
    <w:rsid w:val="007340FB"/>
    <w:rsid w:val="00734279"/>
    <w:rsid w:val="00734671"/>
    <w:rsid w:val="00735283"/>
    <w:rsid w:val="00735424"/>
    <w:rsid w:val="00735D92"/>
    <w:rsid w:val="00735D9D"/>
    <w:rsid w:val="007360E4"/>
    <w:rsid w:val="007363AA"/>
    <w:rsid w:val="00736CD4"/>
    <w:rsid w:val="007375CA"/>
    <w:rsid w:val="007403DF"/>
    <w:rsid w:val="0074079A"/>
    <w:rsid w:val="007409E7"/>
    <w:rsid w:val="00740B59"/>
    <w:rsid w:val="00740DE6"/>
    <w:rsid w:val="007416F1"/>
    <w:rsid w:val="007418BD"/>
    <w:rsid w:val="007421D3"/>
    <w:rsid w:val="00742EAE"/>
    <w:rsid w:val="00743B39"/>
    <w:rsid w:val="00744864"/>
    <w:rsid w:val="0074567F"/>
    <w:rsid w:val="00745B89"/>
    <w:rsid w:val="00746509"/>
    <w:rsid w:val="0074670B"/>
    <w:rsid w:val="00746ACF"/>
    <w:rsid w:val="00746F91"/>
    <w:rsid w:val="00747520"/>
    <w:rsid w:val="00747CCE"/>
    <w:rsid w:val="007505B6"/>
    <w:rsid w:val="00750B9A"/>
    <w:rsid w:val="007510EA"/>
    <w:rsid w:val="007526CB"/>
    <w:rsid w:val="00752B0D"/>
    <w:rsid w:val="007536C6"/>
    <w:rsid w:val="00753E6C"/>
    <w:rsid w:val="00755DC3"/>
    <w:rsid w:val="00756959"/>
    <w:rsid w:val="00756DE4"/>
    <w:rsid w:val="00756FBC"/>
    <w:rsid w:val="00757230"/>
    <w:rsid w:val="00757DBE"/>
    <w:rsid w:val="00760751"/>
    <w:rsid w:val="00761414"/>
    <w:rsid w:val="00761702"/>
    <w:rsid w:val="007618B3"/>
    <w:rsid w:val="00761B46"/>
    <w:rsid w:val="00761BD2"/>
    <w:rsid w:val="00761ED0"/>
    <w:rsid w:val="00762352"/>
    <w:rsid w:val="0076394A"/>
    <w:rsid w:val="007641FA"/>
    <w:rsid w:val="0076463C"/>
    <w:rsid w:val="007727B2"/>
    <w:rsid w:val="00773337"/>
    <w:rsid w:val="00774244"/>
    <w:rsid w:val="00774FE6"/>
    <w:rsid w:val="007753E7"/>
    <w:rsid w:val="007756B4"/>
    <w:rsid w:val="00775B0A"/>
    <w:rsid w:val="0077645C"/>
    <w:rsid w:val="00776ACC"/>
    <w:rsid w:val="00776C47"/>
    <w:rsid w:val="00777339"/>
    <w:rsid w:val="00777553"/>
    <w:rsid w:val="00777734"/>
    <w:rsid w:val="0078031E"/>
    <w:rsid w:val="00782B5A"/>
    <w:rsid w:val="00783897"/>
    <w:rsid w:val="00784D08"/>
    <w:rsid w:val="00785408"/>
    <w:rsid w:val="00786AB8"/>
    <w:rsid w:val="0078761D"/>
    <w:rsid w:val="00787AAB"/>
    <w:rsid w:val="007916D3"/>
    <w:rsid w:val="00791DAF"/>
    <w:rsid w:val="00794728"/>
    <w:rsid w:val="0079587C"/>
    <w:rsid w:val="00795AD6"/>
    <w:rsid w:val="00795F0D"/>
    <w:rsid w:val="00797740"/>
    <w:rsid w:val="00797C12"/>
    <w:rsid w:val="007A0E00"/>
    <w:rsid w:val="007A3BD0"/>
    <w:rsid w:val="007A3FD4"/>
    <w:rsid w:val="007A4A57"/>
    <w:rsid w:val="007A582C"/>
    <w:rsid w:val="007A6070"/>
    <w:rsid w:val="007A68E9"/>
    <w:rsid w:val="007B03D1"/>
    <w:rsid w:val="007B183E"/>
    <w:rsid w:val="007B1A27"/>
    <w:rsid w:val="007B2383"/>
    <w:rsid w:val="007B2473"/>
    <w:rsid w:val="007B2DB2"/>
    <w:rsid w:val="007B4864"/>
    <w:rsid w:val="007B576A"/>
    <w:rsid w:val="007B5CB3"/>
    <w:rsid w:val="007B6048"/>
    <w:rsid w:val="007B6967"/>
    <w:rsid w:val="007B76C4"/>
    <w:rsid w:val="007C0132"/>
    <w:rsid w:val="007C0D9F"/>
    <w:rsid w:val="007C1E93"/>
    <w:rsid w:val="007C2F2E"/>
    <w:rsid w:val="007C336C"/>
    <w:rsid w:val="007C34B0"/>
    <w:rsid w:val="007C518A"/>
    <w:rsid w:val="007C6A9A"/>
    <w:rsid w:val="007C75D9"/>
    <w:rsid w:val="007C78B0"/>
    <w:rsid w:val="007C7CF5"/>
    <w:rsid w:val="007D0B7D"/>
    <w:rsid w:val="007D145A"/>
    <w:rsid w:val="007D1C07"/>
    <w:rsid w:val="007D2D71"/>
    <w:rsid w:val="007D2E3A"/>
    <w:rsid w:val="007D349B"/>
    <w:rsid w:val="007D5525"/>
    <w:rsid w:val="007D554E"/>
    <w:rsid w:val="007D5AB6"/>
    <w:rsid w:val="007D6785"/>
    <w:rsid w:val="007D6DC4"/>
    <w:rsid w:val="007D6FFD"/>
    <w:rsid w:val="007D764C"/>
    <w:rsid w:val="007E0028"/>
    <w:rsid w:val="007E0C57"/>
    <w:rsid w:val="007E0EA5"/>
    <w:rsid w:val="007E21BA"/>
    <w:rsid w:val="007E2541"/>
    <w:rsid w:val="007E3177"/>
    <w:rsid w:val="007E3556"/>
    <w:rsid w:val="007E3A5B"/>
    <w:rsid w:val="007E4E48"/>
    <w:rsid w:val="007E5084"/>
    <w:rsid w:val="007E5598"/>
    <w:rsid w:val="007E56D1"/>
    <w:rsid w:val="007E5CE2"/>
    <w:rsid w:val="007E640A"/>
    <w:rsid w:val="007F07E4"/>
    <w:rsid w:val="007F1217"/>
    <w:rsid w:val="007F1DA1"/>
    <w:rsid w:val="007F293A"/>
    <w:rsid w:val="007F2BC8"/>
    <w:rsid w:val="007F34B1"/>
    <w:rsid w:val="007F35D8"/>
    <w:rsid w:val="007F3C1C"/>
    <w:rsid w:val="007F496B"/>
    <w:rsid w:val="007F4EE8"/>
    <w:rsid w:val="007F5040"/>
    <w:rsid w:val="007F5067"/>
    <w:rsid w:val="007F5107"/>
    <w:rsid w:val="007F5A72"/>
    <w:rsid w:val="007F609B"/>
    <w:rsid w:val="007F7802"/>
    <w:rsid w:val="007F782B"/>
    <w:rsid w:val="007F7877"/>
    <w:rsid w:val="00800117"/>
    <w:rsid w:val="00804169"/>
    <w:rsid w:val="008073CE"/>
    <w:rsid w:val="00807BC2"/>
    <w:rsid w:val="00807E74"/>
    <w:rsid w:val="008102A0"/>
    <w:rsid w:val="00811B38"/>
    <w:rsid w:val="008131A4"/>
    <w:rsid w:val="00813C72"/>
    <w:rsid w:val="0081440A"/>
    <w:rsid w:val="00815AB7"/>
    <w:rsid w:val="0081627E"/>
    <w:rsid w:val="008205DA"/>
    <w:rsid w:val="008206B2"/>
    <w:rsid w:val="00821007"/>
    <w:rsid w:val="008211D1"/>
    <w:rsid w:val="008213C9"/>
    <w:rsid w:val="00822766"/>
    <w:rsid w:val="00822E05"/>
    <w:rsid w:val="00823A35"/>
    <w:rsid w:val="00823B22"/>
    <w:rsid w:val="00824A80"/>
    <w:rsid w:val="00826673"/>
    <w:rsid w:val="00827535"/>
    <w:rsid w:val="0083001C"/>
    <w:rsid w:val="00831307"/>
    <w:rsid w:val="008320BD"/>
    <w:rsid w:val="0083239F"/>
    <w:rsid w:val="00833955"/>
    <w:rsid w:val="00833FB7"/>
    <w:rsid w:val="0083473A"/>
    <w:rsid w:val="0083473E"/>
    <w:rsid w:val="00834FF0"/>
    <w:rsid w:val="00840014"/>
    <w:rsid w:val="008416FE"/>
    <w:rsid w:val="00841959"/>
    <w:rsid w:val="00841EF4"/>
    <w:rsid w:val="0084233C"/>
    <w:rsid w:val="00842D7F"/>
    <w:rsid w:val="008433CF"/>
    <w:rsid w:val="00844361"/>
    <w:rsid w:val="008445DA"/>
    <w:rsid w:val="00844F8F"/>
    <w:rsid w:val="00845B04"/>
    <w:rsid w:val="00846C4D"/>
    <w:rsid w:val="00846DEC"/>
    <w:rsid w:val="00846E4A"/>
    <w:rsid w:val="00846F8C"/>
    <w:rsid w:val="00847AF4"/>
    <w:rsid w:val="00850A8C"/>
    <w:rsid w:val="00851A2A"/>
    <w:rsid w:val="00852439"/>
    <w:rsid w:val="00852E38"/>
    <w:rsid w:val="00853789"/>
    <w:rsid w:val="00853F81"/>
    <w:rsid w:val="0085458F"/>
    <w:rsid w:val="008555B6"/>
    <w:rsid w:val="00855C92"/>
    <w:rsid w:val="00856D35"/>
    <w:rsid w:val="00857B98"/>
    <w:rsid w:val="0086061D"/>
    <w:rsid w:val="0086075F"/>
    <w:rsid w:val="00862E7C"/>
    <w:rsid w:val="00866910"/>
    <w:rsid w:val="008675E1"/>
    <w:rsid w:val="0086774A"/>
    <w:rsid w:val="008707F7"/>
    <w:rsid w:val="00870AC8"/>
    <w:rsid w:val="00871483"/>
    <w:rsid w:val="00872DB0"/>
    <w:rsid w:val="00873051"/>
    <w:rsid w:val="0087321C"/>
    <w:rsid w:val="0087373D"/>
    <w:rsid w:val="00873767"/>
    <w:rsid w:val="008739D3"/>
    <w:rsid w:val="008742B3"/>
    <w:rsid w:val="00874E50"/>
    <w:rsid w:val="00877A21"/>
    <w:rsid w:val="008812D0"/>
    <w:rsid w:val="00881EFD"/>
    <w:rsid w:val="008822CF"/>
    <w:rsid w:val="00882F12"/>
    <w:rsid w:val="00884343"/>
    <w:rsid w:val="00884E20"/>
    <w:rsid w:val="0088529D"/>
    <w:rsid w:val="00885358"/>
    <w:rsid w:val="008854A7"/>
    <w:rsid w:val="00885D34"/>
    <w:rsid w:val="00887159"/>
    <w:rsid w:val="00887479"/>
    <w:rsid w:val="008907D6"/>
    <w:rsid w:val="00890F67"/>
    <w:rsid w:val="00891192"/>
    <w:rsid w:val="00891269"/>
    <w:rsid w:val="00891C09"/>
    <w:rsid w:val="00892B74"/>
    <w:rsid w:val="00892EFE"/>
    <w:rsid w:val="00894699"/>
    <w:rsid w:val="008950C3"/>
    <w:rsid w:val="0089520D"/>
    <w:rsid w:val="008955B5"/>
    <w:rsid w:val="00896252"/>
    <w:rsid w:val="008968C8"/>
    <w:rsid w:val="00896AB7"/>
    <w:rsid w:val="00896C8D"/>
    <w:rsid w:val="00896C9D"/>
    <w:rsid w:val="008975BD"/>
    <w:rsid w:val="008976AC"/>
    <w:rsid w:val="008A10AF"/>
    <w:rsid w:val="008A1186"/>
    <w:rsid w:val="008A14DD"/>
    <w:rsid w:val="008A1935"/>
    <w:rsid w:val="008A1B82"/>
    <w:rsid w:val="008A28BC"/>
    <w:rsid w:val="008A2B2E"/>
    <w:rsid w:val="008A48A5"/>
    <w:rsid w:val="008A4DEA"/>
    <w:rsid w:val="008A600F"/>
    <w:rsid w:val="008A67F7"/>
    <w:rsid w:val="008A7919"/>
    <w:rsid w:val="008B00AE"/>
    <w:rsid w:val="008B0738"/>
    <w:rsid w:val="008B09FC"/>
    <w:rsid w:val="008B1051"/>
    <w:rsid w:val="008B1066"/>
    <w:rsid w:val="008B1312"/>
    <w:rsid w:val="008B1C1A"/>
    <w:rsid w:val="008B58A4"/>
    <w:rsid w:val="008B5935"/>
    <w:rsid w:val="008B5FDB"/>
    <w:rsid w:val="008B6646"/>
    <w:rsid w:val="008B6FB7"/>
    <w:rsid w:val="008B77A2"/>
    <w:rsid w:val="008C0190"/>
    <w:rsid w:val="008C05D8"/>
    <w:rsid w:val="008C0A12"/>
    <w:rsid w:val="008C2A0A"/>
    <w:rsid w:val="008C31A1"/>
    <w:rsid w:val="008C398C"/>
    <w:rsid w:val="008C3DDC"/>
    <w:rsid w:val="008C67FF"/>
    <w:rsid w:val="008C7960"/>
    <w:rsid w:val="008C7B12"/>
    <w:rsid w:val="008D0300"/>
    <w:rsid w:val="008D2740"/>
    <w:rsid w:val="008D2DB8"/>
    <w:rsid w:val="008D3A15"/>
    <w:rsid w:val="008D42F6"/>
    <w:rsid w:val="008D4BE3"/>
    <w:rsid w:val="008D622B"/>
    <w:rsid w:val="008D62CA"/>
    <w:rsid w:val="008D6B38"/>
    <w:rsid w:val="008D6D5A"/>
    <w:rsid w:val="008D711F"/>
    <w:rsid w:val="008D74E1"/>
    <w:rsid w:val="008D784B"/>
    <w:rsid w:val="008E1030"/>
    <w:rsid w:val="008E251F"/>
    <w:rsid w:val="008E252D"/>
    <w:rsid w:val="008E365A"/>
    <w:rsid w:val="008E4436"/>
    <w:rsid w:val="008E4A0A"/>
    <w:rsid w:val="008E4C70"/>
    <w:rsid w:val="008E4F02"/>
    <w:rsid w:val="008E4F72"/>
    <w:rsid w:val="008E5369"/>
    <w:rsid w:val="008E5CF8"/>
    <w:rsid w:val="008E6B8A"/>
    <w:rsid w:val="008E6F0D"/>
    <w:rsid w:val="008E7199"/>
    <w:rsid w:val="008E77F2"/>
    <w:rsid w:val="008E7B1F"/>
    <w:rsid w:val="008F0A79"/>
    <w:rsid w:val="008F2513"/>
    <w:rsid w:val="008F316A"/>
    <w:rsid w:val="008F3341"/>
    <w:rsid w:val="008F44B3"/>
    <w:rsid w:val="008F4F74"/>
    <w:rsid w:val="008F5B81"/>
    <w:rsid w:val="008F6364"/>
    <w:rsid w:val="008F73A3"/>
    <w:rsid w:val="0090021D"/>
    <w:rsid w:val="009014B0"/>
    <w:rsid w:val="00901617"/>
    <w:rsid w:val="009029A3"/>
    <w:rsid w:val="00903FB8"/>
    <w:rsid w:val="009047FD"/>
    <w:rsid w:val="00904C1F"/>
    <w:rsid w:val="00904FAB"/>
    <w:rsid w:val="00905CC2"/>
    <w:rsid w:val="00906133"/>
    <w:rsid w:val="00906D29"/>
    <w:rsid w:val="00911EB4"/>
    <w:rsid w:val="009120B7"/>
    <w:rsid w:val="00912261"/>
    <w:rsid w:val="00913426"/>
    <w:rsid w:val="00914EEB"/>
    <w:rsid w:val="00915C0E"/>
    <w:rsid w:val="00915FBE"/>
    <w:rsid w:val="009163B9"/>
    <w:rsid w:val="00916671"/>
    <w:rsid w:val="00916BA3"/>
    <w:rsid w:val="00916C3B"/>
    <w:rsid w:val="0091716A"/>
    <w:rsid w:val="00917CBF"/>
    <w:rsid w:val="009209E1"/>
    <w:rsid w:val="00920B0F"/>
    <w:rsid w:val="00921556"/>
    <w:rsid w:val="009216EB"/>
    <w:rsid w:val="00923A6F"/>
    <w:rsid w:val="00923E4D"/>
    <w:rsid w:val="00926067"/>
    <w:rsid w:val="00926481"/>
    <w:rsid w:val="0093040D"/>
    <w:rsid w:val="00931AD5"/>
    <w:rsid w:val="00931D0D"/>
    <w:rsid w:val="00931D5A"/>
    <w:rsid w:val="00932315"/>
    <w:rsid w:val="00932812"/>
    <w:rsid w:val="00932A8E"/>
    <w:rsid w:val="009336E1"/>
    <w:rsid w:val="009336F3"/>
    <w:rsid w:val="00933772"/>
    <w:rsid w:val="00934351"/>
    <w:rsid w:val="0093450B"/>
    <w:rsid w:val="00934A90"/>
    <w:rsid w:val="00934B4D"/>
    <w:rsid w:val="00934EA6"/>
    <w:rsid w:val="009369D0"/>
    <w:rsid w:val="009377BC"/>
    <w:rsid w:val="0093780F"/>
    <w:rsid w:val="009404BF"/>
    <w:rsid w:val="0094128B"/>
    <w:rsid w:val="00941E81"/>
    <w:rsid w:val="0094245D"/>
    <w:rsid w:val="00943DA6"/>
    <w:rsid w:val="00943F2C"/>
    <w:rsid w:val="0094479E"/>
    <w:rsid w:val="00944B8A"/>
    <w:rsid w:val="00944F8E"/>
    <w:rsid w:val="009453C2"/>
    <w:rsid w:val="00947D67"/>
    <w:rsid w:val="00950171"/>
    <w:rsid w:val="00950256"/>
    <w:rsid w:val="009507B3"/>
    <w:rsid w:val="009527AF"/>
    <w:rsid w:val="00952B5B"/>
    <w:rsid w:val="00953C64"/>
    <w:rsid w:val="00953D94"/>
    <w:rsid w:val="009555AD"/>
    <w:rsid w:val="0095604F"/>
    <w:rsid w:val="00956527"/>
    <w:rsid w:val="0095699C"/>
    <w:rsid w:val="009605BE"/>
    <w:rsid w:val="00960A2D"/>
    <w:rsid w:val="00960BF2"/>
    <w:rsid w:val="00960C10"/>
    <w:rsid w:val="0096273D"/>
    <w:rsid w:val="00962AA5"/>
    <w:rsid w:val="00963ABC"/>
    <w:rsid w:val="0096538A"/>
    <w:rsid w:val="009653F7"/>
    <w:rsid w:val="00965A82"/>
    <w:rsid w:val="00965D77"/>
    <w:rsid w:val="00966464"/>
    <w:rsid w:val="00966B7E"/>
    <w:rsid w:val="009673AC"/>
    <w:rsid w:val="00970C35"/>
    <w:rsid w:val="00971143"/>
    <w:rsid w:val="0097204B"/>
    <w:rsid w:val="0097479B"/>
    <w:rsid w:val="00974B79"/>
    <w:rsid w:val="009755FD"/>
    <w:rsid w:val="00975DBC"/>
    <w:rsid w:val="00976E13"/>
    <w:rsid w:val="009772AE"/>
    <w:rsid w:val="00980955"/>
    <w:rsid w:val="009819E4"/>
    <w:rsid w:val="0098267F"/>
    <w:rsid w:val="0098276C"/>
    <w:rsid w:val="0098351E"/>
    <w:rsid w:val="00983DA4"/>
    <w:rsid w:val="00984B17"/>
    <w:rsid w:val="00985B54"/>
    <w:rsid w:val="00985FAC"/>
    <w:rsid w:val="009862B1"/>
    <w:rsid w:val="0098731D"/>
    <w:rsid w:val="00987379"/>
    <w:rsid w:val="00987749"/>
    <w:rsid w:val="00987D15"/>
    <w:rsid w:val="00987F02"/>
    <w:rsid w:val="00990886"/>
    <w:rsid w:val="0099378F"/>
    <w:rsid w:val="009945F0"/>
    <w:rsid w:val="00994658"/>
    <w:rsid w:val="00994B43"/>
    <w:rsid w:val="00994EBD"/>
    <w:rsid w:val="009958B2"/>
    <w:rsid w:val="009959FB"/>
    <w:rsid w:val="00996039"/>
    <w:rsid w:val="00996752"/>
    <w:rsid w:val="00996799"/>
    <w:rsid w:val="009A1E54"/>
    <w:rsid w:val="009A2385"/>
    <w:rsid w:val="009A2548"/>
    <w:rsid w:val="009A5061"/>
    <w:rsid w:val="009A5402"/>
    <w:rsid w:val="009A66F7"/>
    <w:rsid w:val="009A67FF"/>
    <w:rsid w:val="009B21B9"/>
    <w:rsid w:val="009B2B16"/>
    <w:rsid w:val="009B2D59"/>
    <w:rsid w:val="009B46C6"/>
    <w:rsid w:val="009B5C08"/>
    <w:rsid w:val="009B68EF"/>
    <w:rsid w:val="009B7562"/>
    <w:rsid w:val="009B75F9"/>
    <w:rsid w:val="009C00C6"/>
    <w:rsid w:val="009C00F8"/>
    <w:rsid w:val="009C143C"/>
    <w:rsid w:val="009C1AC6"/>
    <w:rsid w:val="009C24F0"/>
    <w:rsid w:val="009C27FE"/>
    <w:rsid w:val="009C3CAB"/>
    <w:rsid w:val="009C3FFF"/>
    <w:rsid w:val="009C5C94"/>
    <w:rsid w:val="009C60DF"/>
    <w:rsid w:val="009C7094"/>
    <w:rsid w:val="009D2388"/>
    <w:rsid w:val="009D3584"/>
    <w:rsid w:val="009D4AD1"/>
    <w:rsid w:val="009D50E8"/>
    <w:rsid w:val="009D7077"/>
    <w:rsid w:val="009D756F"/>
    <w:rsid w:val="009E2749"/>
    <w:rsid w:val="009E2989"/>
    <w:rsid w:val="009E302A"/>
    <w:rsid w:val="009E3190"/>
    <w:rsid w:val="009E44C5"/>
    <w:rsid w:val="009E59B6"/>
    <w:rsid w:val="009E6348"/>
    <w:rsid w:val="009E6388"/>
    <w:rsid w:val="009E6E28"/>
    <w:rsid w:val="009E7095"/>
    <w:rsid w:val="009F09A7"/>
    <w:rsid w:val="009F0A8F"/>
    <w:rsid w:val="009F0AAE"/>
    <w:rsid w:val="009F0AD1"/>
    <w:rsid w:val="009F10A2"/>
    <w:rsid w:val="009F1B35"/>
    <w:rsid w:val="009F3A25"/>
    <w:rsid w:val="009F3FA1"/>
    <w:rsid w:val="009F5CDD"/>
    <w:rsid w:val="009F5D67"/>
    <w:rsid w:val="009F74F6"/>
    <w:rsid w:val="009F7784"/>
    <w:rsid w:val="009F7CE2"/>
    <w:rsid w:val="00A00500"/>
    <w:rsid w:val="00A00534"/>
    <w:rsid w:val="00A0108F"/>
    <w:rsid w:val="00A01AAE"/>
    <w:rsid w:val="00A01DC2"/>
    <w:rsid w:val="00A02C2E"/>
    <w:rsid w:val="00A0400C"/>
    <w:rsid w:val="00A04037"/>
    <w:rsid w:val="00A0432B"/>
    <w:rsid w:val="00A056D2"/>
    <w:rsid w:val="00A068F2"/>
    <w:rsid w:val="00A07224"/>
    <w:rsid w:val="00A07D7B"/>
    <w:rsid w:val="00A11853"/>
    <w:rsid w:val="00A11986"/>
    <w:rsid w:val="00A11ED4"/>
    <w:rsid w:val="00A13260"/>
    <w:rsid w:val="00A152E7"/>
    <w:rsid w:val="00A15E6E"/>
    <w:rsid w:val="00A16756"/>
    <w:rsid w:val="00A16E5D"/>
    <w:rsid w:val="00A17DB2"/>
    <w:rsid w:val="00A20060"/>
    <w:rsid w:val="00A209A4"/>
    <w:rsid w:val="00A20B3C"/>
    <w:rsid w:val="00A224EC"/>
    <w:rsid w:val="00A2278D"/>
    <w:rsid w:val="00A22E52"/>
    <w:rsid w:val="00A241B2"/>
    <w:rsid w:val="00A2439E"/>
    <w:rsid w:val="00A24993"/>
    <w:rsid w:val="00A24D29"/>
    <w:rsid w:val="00A25502"/>
    <w:rsid w:val="00A25C8D"/>
    <w:rsid w:val="00A274C3"/>
    <w:rsid w:val="00A27F6F"/>
    <w:rsid w:val="00A30368"/>
    <w:rsid w:val="00A30C39"/>
    <w:rsid w:val="00A31166"/>
    <w:rsid w:val="00A324F1"/>
    <w:rsid w:val="00A34C9E"/>
    <w:rsid w:val="00A3527B"/>
    <w:rsid w:val="00A36044"/>
    <w:rsid w:val="00A3669E"/>
    <w:rsid w:val="00A373B6"/>
    <w:rsid w:val="00A37C77"/>
    <w:rsid w:val="00A4186A"/>
    <w:rsid w:val="00A428AF"/>
    <w:rsid w:val="00A431D3"/>
    <w:rsid w:val="00A44722"/>
    <w:rsid w:val="00A448B0"/>
    <w:rsid w:val="00A44E3A"/>
    <w:rsid w:val="00A4595A"/>
    <w:rsid w:val="00A46504"/>
    <w:rsid w:val="00A46EA6"/>
    <w:rsid w:val="00A470CF"/>
    <w:rsid w:val="00A47E3B"/>
    <w:rsid w:val="00A50A10"/>
    <w:rsid w:val="00A50B53"/>
    <w:rsid w:val="00A50C93"/>
    <w:rsid w:val="00A513DD"/>
    <w:rsid w:val="00A51900"/>
    <w:rsid w:val="00A52263"/>
    <w:rsid w:val="00A52B0F"/>
    <w:rsid w:val="00A551D2"/>
    <w:rsid w:val="00A551E1"/>
    <w:rsid w:val="00A559CF"/>
    <w:rsid w:val="00A565F0"/>
    <w:rsid w:val="00A569E6"/>
    <w:rsid w:val="00A56A1E"/>
    <w:rsid w:val="00A570BF"/>
    <w:rsid w:val="00A6097E"/>
    <w:rsid w:val="00A60E59"/>
    <w:rsid w:val="00A61596"/>
    <w:rsid w:val="00A61D54"/>
    <w:rsid w:val="00A62178"/>
    <w:rsid w:val="00A62EFC"/>
    <w:rsid w:val="00A62F19"/>
    <w:rsid w:val="00A630DA"/>
    <w:rsid w:val="00A639B9"/>
    <w:rsid w:val="00A63F8D"/>
    <w:rsid w:val="00A64580"/>
    <w:rsid w:val="00A6540D"/>
    <w:rsid w:val="00A6605C"/>
    <w:rsid w:val="00A665E6"/>
    <w:rsid w:val="00A66860"/>
    <w:rsid w:val="00A7045E"/>
    <w:rsid w:val="00A70581"/>
    <w:rsid w:val="00A70DF0"/>
    <w:rsid w:val="00A71106"/>
    <w:rsid w:val="00A71850"/>
    <w:rsid w:val="00A72C0A"/>
    <w:rsid w:val="00A73F43"/>
    <w:rsid w:val="00A742E2"/>
    <w:rsid w:val="00A7582E"/>
    <w:rsid w:val="00A769C3"/>
    <w:rsid w:val="00A77540"/>
    <w:rsid w:val="00A777D6"/>
    <w:rsid w:val="00A778E0"/>
    <w:rsid w:val="00A77A4E"/>
    <w:rsid w:val="00A80491"/>
    <w:rsid w:val="00A812F4"/>
    <w:rsid w:val="00A82FE2"/>
    <w:rsid w:val="00A834B8"/>
    <w:rsid w:val="00A841A0"/>
    <w:rsid w:val="00A8454D"/>
    <w:rsid w:val="00A84BD2"/>
    <w:rsid w:val="00A853F5"/>
    <w:rsid w:val="00A85E13"/>
    <w:rsid w:val="00A86426"/>
    <w:rsid w:val="00A86BBF"/>
    <w:rsid w:val="00A86F41"/>
    <w:rsid w:val="00A90723"/>
    <w:rsid w:val="00A9273A"/>
    <w:rsid w:val="00A92CE2"/>
    <w:rsid w:val="00A93238"/>
    <w:rsid w:val="00A945EC"/>
    <w:rsid w:val="00A9475A"/>
    <w:rsid w:val="00A94D7C"/>
    <w:rsid w:val="00A9569A"/>
    <w:rsid w:val="00A9598B"/>
    <w:rsid w:val="00AA03D6"/>
    <w:rsid w:val="00AA0F8A"/>
    <w:rsid w:val="00AA13EF"/>
    <w:rsid w:val="00AA253D"/>
    <w:rsid w:val="00AA2B5E"/>
    <w:rsid w:val="00AA34CC"/>
    <w:rsid w:val="00AA3680"/>
    <w:rsid w:val="00AA3D8A"/>
    <w:rsid w:val="00AA401D"/>
    <w:rsid w:val="00AA41F1"/>
    <w:rsid w:val="00AA4237"/>
    <w:rsid w:val="00AA4899"/>
    <w:rsid w:val="00AA57CA"/>
    <w:rsid w:val="00AA599B"/>
    <w:rsid w:val="00AA648B"/>
    <w:rsid w:val="00AA6784"/>
    <w:rsid w:val="00AA6E4A"/>
    <w:rsid w:val="00AA7044"/>
    <w:rsid w:val="00AA74E5"/>
    <w:rsid w:val="00AA7892"/>
    <w:rsid w:val="00AA7BB6"/>
    <w:rsid w:val="00AA7CAB"/>
    <w:rsid w:val="00AA7E82"/>
    <w:rsid w:val="00AB06C1"/>
    <w:rsid w:val="00AB1003"/>
    <w:rsid w:val="00AB16C0"/>
    <w:rsid w:val="00AB1EBA"/>
    <w:rsid w:val="00AB2309"/>
    <w:rsid w:val="00AB26FC"/>
    <w:rsid w:val="00AB32B7"/>
    <w:rsid w:val="00AB3485"/>
    <w:rsid w:val="00AB3851"/>
    <w:rsid w:val="00AB40C7"/>
    <w:rsid w:val="00AB494F"/>
    <w:rsid w:val="00AB560E"/>
    <w:rsid w:val="00AB5BCA"/>
    <w:rsid w:val="00AB654F"/>
    <w:rsid w:val="00AB6A40"/>
    <w:rsid w:val="00AB7478"/>
    <w:rsid w:val="00AC0568"/>
    <w:rsid w:val="00AC062A"/>
    <w:rsid w:val="00AC1259"/>
    <w:rsid w:val="00AC2489"/>
    <w:rsid w:val="00AC276C"/>
    <w:rsid w:val="00AC4134"/>
    <w:rsid w:val="00AC4987"/>
    <w:rsid w:val="00AC662B"/>
    <w:rsid w:val="00AC6D24"/>
    <w:rsid w:val="00AC6D69"/>
    <w:rsid w:val="00AD3C6A"/>
    <w:rsid w:val="00AD436A"/>
    <w:rsid w:val="00AD4F4B"/>
    <w:rsid w:val="00AD5BB7"/>
    <w:rsid w:val="00AD6074"/>
    <w:rsid w:val="00AE0239"/>
    <w:rsid w:val="00AE02C7"/>
    <w:rsid w:val="00AE0373"/>
    <w:rsid w:val="00AE05FC"/>
    <w:rsid w:val="00AE1887"/>
    <w:rsid w:val="00AE1F8D"/>
    <w:rsid w:val="00AE23D6"/>
    <w:rsid w:val="00AE31E5"/>
    <w:rsid w:val="00AE3ADF"/>
    <w:rsid w:val="00AE51F1"/>
    <w:rsid w:val="00AE6162"/>
    <w:rsid w:val="00AE6762"/>
    <w:rsid w:val="00AE7950"/>
    <w:rsid w:val="00AF0C66"/>
    <w:rsid w:val="00AF15AD"/>
    <w:rsid w:val="00AF2287"/>
    <w:rsid w:val="00AF29A0"/>
    <w:rsid w:val="00AF343B"/>
    <w:rsid w:val="00AF3C63"/>
    <w:rsid w:val="00AF4484"/>
    <w:rsid w:val="00AF536C"/>
    <w:rsid w:val="00AF5CDF"/>
    <w:rsid w:val="00AF6E0D"/>
    <w:rsid w:val="00AF6F10"/>
    <w:rsid w:val="00AF6F44"/>
    <w:rsid w:val="00AF72EF"/>
    <w:rsid w:val="00B001D6"/>
    <w:rsid w:val="00B01663"/>
    <w:rsid w:val="00B0174B"/>
    <w:rsid w:val="00B01F0B"/>
    <w:rsid w:val="00B04B72"/>
    <w:rsid w:val="00B06011"/>
    <w:rsid w:val="00B06070"/>
    <w:rsid w:val="00B06087"/>
    <w:rsid w:val="00B06DC7"/>
    <w:rsid w:val="00B06EA7"/>
    <w:rsid w:val="00B07B3E"/>
    <w:rsid w:val="00B11022"/>
    <w:rsid w:val="00B11729"/>
    <w:rsid w:val="00B118DB"/>
    <w:rsid w:val="00B11F0A"/>
    <w:rsid w:val="00B11F50"/>
    <w:rsid w:val="00B121E7"/>
    <w:rsid w:val="00B1276A"/>
    <w:rsid w:val="00B12AB3"/>
    <w:rsid w:val="00B13638"/>
    <w:rsid w:val="00B13A05"/>
    <w:rsid w:val="00B13C0B"/>
    <w:rsid w:val="00B142CB"/>
    <w:rsid w:val="00B14A01"/>
    <w:rsid w:val="00B15232"/>
    <w:rsid w:val="00B16AC6"/>
    <w:rsid w:val="00B16F44"/>
    <w:rsid w:val="00B17001"/>
    <w:rsid w:val="00B178E7"/>
    <w:rsid w:val="00B2117B"/>
    <w:rsid w:val="00B22832"/>
    <w:rsid w:val="00B22E1F"/>
    <w:rsid w:val="00B2372F"/>
    <w:rsid w:val="00B237D5"/>
    <w:rsid w:val="00B247BF"/>
    <w:rsid w:val="00B25AF9"/>
    <w:rsid w:val="00B2752B"/>
    <w:rsid w:val="00B2792E"/>
    <w:rsid w:val="00B27B09"/>
    <w:rsid w:val="00B27B14"/>
    <w:rsid w:val="00B27C8B"/>
    <w:rsid w:val="00B30C98"/>
    <w:rsid w:val="00B31825"/>
    <w:rsid w:val="00B31E52"/>
    <w:rsid w:val="00B31FE0"/>
    <w:rsid w:val="00B321B8"/>
    <w:rsid w:val="00B323FF"/>
    <w:rsid w:val="00B332DC"/>
    <w:rsid w:val="00B34BD5"/>
    <w:rsid w:val="00B3562C"/>
    <w:rsid w:val="00B35B1C"/>
    <w:rsid w:val="00B36AC3"/>
    <w:rsid w:val="00B36DFA"/>
    <w:rsid w:val="00B36FAA"/>
    <w:rsid w:val="00B370E3"/>
    <w:rsid w:val="00B373C1"/>
    <w:rsid w:val="00B402C4"/>
    <w:rsid w:val="00B40313"/>
    <w:rsid w:val="00B40336"/>
    <w:rsid w:val="00B41259"/>
    <w:rsid w:val="00B4156C"/>
    <w:rsid w:val="00B41DD1"/>
    <w:rsid w:val="00B42213"/>
    <w:rsid w:val="00B42495"/>
    <w:rsid w:val="00B42833"/>
    <w:rsid w:val="00B42EA9"/>
    <w:rsid w:val="00B43E00"/>
    <w:rsid w:val="00B44216"/>
    <w:rsid w:val="00B45E3D"/>
    <w:rsid w:val="00B46781"/>
    <w:rsid w:val="00B47043"/>
    <w:rsid w:val="00B47F00"/>
    <w:rsid w:val="00B50252"/>
    <w:rsid w:val="00B5111A"/>
    <w:rsid w:val="00B511DF"/>
    <w:rsid w:val="00B51472"/>
    <w:rsid w:val="00B527AC"/>
    <w:rsid w:val="00B52F1D"/>
    <w:rsid w:val="00B52FB9"/>
    <w:rsid w:val="00B53730"/>
    <w:rsid w:val="00B53907"/>
    <w:rsid w:val="00B53CDB"/>
    <w:rsid w:val="00B53D29"/>
    <w:rsid w:val="00B541DE"/>
    <w:rsid w:val="00B54771"/>
    <w:rsid w:val="00B55277"/>
    <w:rsid w:val="00B55346"/>
    <w:rsid w:val="00B55402"/>
    <w:rsid w:val="00B557DC"/>
    <w:rsid w:val="00B560A2"/>
    <w:rsid w:val="00B5706B"/>
    <w:rsid w:val="00B57F0D"/>
    <w:rsid w:val="00B60038"/>
    <w:rsid w:val="00B605D3"/>
    <w:rsid w:val="00B6165E"/>
    <w:rsid w:val="00B62065"/>
    <w:rsid w:val="00B63F13"/>
    <w:rsid w:val="00B63FB2"/>
    <w:rsid w:val="00B64509"/>
    <w:rsid w:val="00B64C67"/>
    <w:rsid w:val="00B6640E"/>
    <w:rsid w:val="00B667D3"/>
    <w:rsid w:val="00B6758E"/>
    <w:rsid w:val="00B67894"/>
    <w:rsid w:val="00B701AD"/>
    <w:rsid w:val="00B7196C"/>
    <w:rsid w:val="00B71E48"/>
    <w:rsid w:val="00B71F94"/>
    <w:rsid w:val="00B72BAF"/>
    <w:rsid w:val="00B745DC"/>
    <w:rsid w:val="00B74E62"/>
    <w:rsid w:val="00B772C5"/>
    <w:rsid w:val="00B77E5C"/>
    <w:rsid w:val="00B8035E"/>
    <w:rsid w:val="00B82E5A"/>
    <w:rsid w:val="00B82FD1"/>
    <w:rsid w:val="00B838F1"/>
    <w:rsid w:val="00B83E25"/>
    <w:rsid w:val="00B847A4"/>
    <w:rsid w:val="00B8514D"/>
    <w:rsid w:val="00B87125"/>
    <w:rsid w:val="00B87979"/>
    <w:rsid w:val="00B87A13"/>
    <w:rsid w:val="00B87FEA"/>
    <w:rsid w:val="00B90D9C"/>
    <w:rsid w:val="00B92003"/>
    <w:rsid w:val="00B92398"/>
    <w:rsid w:val="00B928C3"/>
    <w:rsid w:val="00B93333"/>
    <w:rsid w:val="00B936FA"/>
    <w:rsid w:val="00B937E8"/>
    <w:rsid w:val="00B963FA"/>
    <w:rsid w:val="00B974FC"/>
    <w:rsid w:val="00BA0345"/>
    <w:rsid w:val="00BA0ED9"/>
    <w:rsid w:val="00BA16D8"/>
    <w:rsid w:val="00BA246F"/>
    <w:rsid w:val="00BA269E"/>
    <w:rsid w:val="00BA3D3D"/>
    <w:rsid w:val="00BA5AAE"/>
    <w:rsid w:val="00BA763E"/>
    <w:rsid w:val="00BB0FCB"/>
    <w:rsid w:val="00BB1820"/>
    <w:rsid w:val="00BB24D7"/>
    <w:rsid w:val="00BB277A"/>
    <w:rsid w:val="00BB29B6"/>
    <w:rsid w:val="00BB4CE3"/>
    <w:rsid w:val="00BB57CA"/>
    <w:rsid w:val="00BB70AE"/>
    <w:rsid w:val="00BB73E7"/>
    <w:rsid w:val="00BB7428"/>
    <w:rsid w:val="00BB7765"/>
    <w:rsid w:val="00BB78B2"/>
    <w:rsid w:val="00BB79A3"/>
    <w:rsid w:val="00BB7D91"/>
    <w:rsid w:val="00BC0008"/>
    <w:rsid w:val="00BC0EEB"/>
    <w:rsid w:val="00BC0F8D"/>
    <w:rsid w:val="00BC16C9"/>
    <w:rsid w:val="00BC2A99"/>
    <w:rsid w:val="00BC33F5"/>
    <w:rsid w:val="00BC39B0"/>
    <w:rsid w:val="00BC3E44"/>
    <w:rsid w:val="00BC3FC4"/>
    <w:rsid w:val="00BC41FD"/>
    <w:rsid w:val="00BC4330"/>
    <w:rsid w:val="00BC4632"/>
    <w:rsid w:val="00BC46F5"/>
    <w:rsid w:val="00BC4ABF"/>
    <w:rsid w:val="00BC4C09"/>
    <w:rsid w:val="00BC56FA"/>
    <w:rsid w:val="00BC5869"/>
    <w:rsid w:val="00BC64E5"/>
    <w:rsid w:val="00BC6654"/>
    <w:rsid w:val="00BC6DD7"/>
    <w:rsid w:val="00BC7F2B"/>
    <w:rsid w:val="00BD08DE"/>
    <w:rsid w:val="00BD0AD7"/>
    <w:rsid w:val="00BD12F3"/>
    <w:rsid w:val="00BD3AFE"/>
    <w:rsid w:val="00BD4986"/>
    <w:rsid w:val="00BD4B6D"/>
    <w:rsid w:val="00BD4B6F"/>
    <w:rsid w:val="00BD524E"/>
    <w:rsid w:val="00BD5E4A"/>
    <w:rsid w:val="00BD6152"/>
    <w:rsid w:val="00BD6AB2"/>
    <w:rsid w:val="00BD73B0"/>
    <w:rsid w:val="00BE0730"/>
    <w:rsid w:val="00BE11BC"/>
    <w:rsid w:val="00BE164D"/>
    <w:rsid w:val="00BE2887"/>
    <w:rsid w:val="00BE5373"/>
    <w:rsid w:val="00BE5B92"/>
    <w:rsid w:val="00BE6018"/>
    <w:rsid w:val="00BE68CC"/>
    <w:rsid w:val="00BE70CD"/>
    <w:rsid w:val="00BF0551"/>
    <w:rsid w:val="00BF0E92"/>
    <w:rsid w:val="00BF2812"/>
    <w:rsid w:val="00BF46EF"/>
    <w:rsid w:val="00BF60B4"/>
    <w:rsid w:val="00BF6BDD"/>
    <w:rsid w:val="00C014BE"/>
    <w:rsid w:val="00C01781"/>
    <w:rsid w:val="00C02D09"/>
    <w:rsid w:val="00C04DC7"/>
    <w:rsid w:val="00C050B0"/>
    <w:rsid w:val="00C05C16"/>
    <w:rsid w:val="00C06161"/>
    <w:rsid w:val="00C0691E"/>
    <w:rsid w:val="00C07D87"/>
    <w:rsid w:val="00C10281"/>
    <w:rsid w:val="00C10A64"/>
    <w:rsid w:val="00C11B0E"/>
    <w:rsid w:val="00C1231B"/>
    <w:rsid w:val="00C12528"/>
    <w:rsid w:val="00C14F05"/>
    <w:rsid w:val="00C165A6"/>
    <w:rsid w:val="00C166FD"/>
    <w:rsid w:val="00C16A1A"/>
    <w:rsid w:val="00C17011"/>
    <w:rsid w:val="00C2103B"/>
    <w:rsid w:val="00C2120F"/>
    <w:rsid w:val="00C212B6"/>
    <w:rsid w:val="00C222FA"/>
    <w:rsid w:val="00C235EB"/>
    <w:rsid w:val="00C24580"/>
    <w:rsid w:val="00C24EBF"/>
    <w:rsid w:val="00C250C3"/>
    <w:rsid w:val="00C271E2"/>
    <w:rsid w:val="00C27F48"/>
    <w:rsid w:val="00C3040A"/>
    <w:rsid w:val="00C313C4"/>
    <w:rsid w:val="00C324BE"/>
    <w:rsid w:val="00C32973"/>
    <w:rsid w:val="00C336B7"/>
    <w:rsid w:val="00C34983"/>
    <w:rsid w:val="00C349E0"/>
    <w:rsid w:val="00C34BF2"/>
    <w:rsid w:val="00C34E1F"/>
    <w:rsid w:val="00C371FC"/>
    <w:rsid w:val="00C4006D"/>
    <w:rsid w:val="00C42B70"/>
    <w:rsid w:val="00C43047"/>
    <w:rsid w:val="00C430E4"/>
    <w:rsid w:val="00C44742"/>
    <w:rsid w:val="00C44DAC"/>
    <w:rsid w:val="00C44EFC"/>
    <w:rsid w:val="00C45D36"/>
    <w:rsid w:val="00C45D5A"/>
    <w:rsid w:val="00C463C9"/>
    <w:rsid w:val="00C4726A"/>
    <w:rsid w:val="00C47BF3"/>
    <w:rsid w:val="00C47CF5"/>
    <w:rsid w:val="00C47DF2"/>
    <w:rsid w:val="00C5066D"/>
    <w:rsid w:val="00C5189F"/>
    <w:rsid w:val="00C51985"/>
    <w:rsid w:val="00C52B9F"/>
    <w:rsid w:val="00C530B6"/>
    <w:rsid w:val="00C538E5"/>
    <w:rsid w:val="00C547CC"/>
    <w:rsid w:val="00C54FB3"/>
    <w:rsid w:val="00C55658"/>
    <w:rsid w:val="00C558FD"/>
    <w:rsid w:val="00C55CE5"/>
    <w:rsid w:val="00C569C3"/>
    <w:rsid w:val="00C57522"/>
    <w:rsid w:val="00C60405"/>
    <w:rsid w:val="00C60914"/>
    <w:rsid w:val="00C61FC2"/>
    <w:rsid w:val="00C6388E"/>
    <w:rsid w:val="00C63C1E"/>
    <w:rsid w:val="00C6454D"/>
    <w:rsid w:val="00C6475F"/>
    <w:rsid w:val="00C64B0E"/>
    <w:rsid w:val="00C6554F"/>
    <w:rsid w:val="00C670E8"/>
    <w:rsid w:val="00C676EF"/>
    <w:rsid w:val="00C701AC"/>
    <w:rsid w:val="00C70503"/>
    <w:rsid w:val="00C70D26"/>
    <w:rsid w:val="00C70DD9"/>
    <w:rsid w:val="00C71990"/>
    <w:rsid w:val="00C733B7"/>
    <w:rsid w:val="00C7385E"/>
    <w:rsid w:val="00C7419E"/>
    <w:rsid w:val="00C7482B"/>
    <w:rsid w:val="00C764C2"/>
    <w:rsid w:val="00C80173"/>
    <w:rsid w:val="00C805A7"/>
    <w:rsid w:val="00C81A27"/>
    <w:rsid w:val="00C81B29"/>
    <w:rsid w:val="00C8228D"/>
    <w:rsid w:val="00C82813"/>
    <w:rsid w:val="00C82BE5"/>
    <w:rsid w:val="00C830B3"/>
    <w:rsid w:val="00C847BB"/>
    <w:rsid w:val="00C8612F"/>
    <w:rsid w:val="00C9070F"/>
    <w:rsid w:val="00C90997"/>
    <w:rsid w:val="00C9184E"/>
    <w:rsid w:val="00C91DDE"/>
    <w:rsid w:val="00C9257C"/>
    <w:rsid w:val="00C94193"/>
    <w:rsid w:val="00C942B3"/>
    <w:rsid w:val="00C94637"/>
    <w:rsid w:val="00C94872"/>
    <w:rsid w:val="00C94EB4"/>
    <w:rsid w:val="00C96F59"/>
    <w:rsid w:val="00C974C0"/>
    <w:rsid w:val="00CA00E8"/>
    <w:rsid w:val="00CA16A2"/>
    <w:rsid w:val="00CA7DF2"/>
    <w:rsid w:val="00CB0520"/>
    <w:rsid w:val="00CB0E34"/>
    <w:rsid w:val="00CB26D7"/>
    <w:rsid w:val="00CB2D93"/>
    <w:rsid w:val="00CB3BA7"/>
    <w:rsid w:val="00CB3DB0"/>
    <w:rsid w:val="00CB3FF0"/>
    <w:rsid w:val="00CB49A0"/>
    <w:rsid w:val="00CB5836"/>
    <w:rsid w:val="00CB7201"/>
    <w:rsid w:val="00CB7A0F"/>
    <w:rsid w:val="00CB7B6D"/>
    <w:rsid w:val="00CB7BF0"/>
    <w:rsid w:val="00CB7F3B"/>
    <w:rsid w:val="00CC00B9"/>
    <w:rsid w:val="00CC2806"/>
    <w:rsid w:val="00CC4309"/>
    <w:rsid w:val="00CC51D8"/>
    <w:rsid w:val="00CC52DA"/>
    <w:rsid w:val="00CC67AC"/>
    <w:rsid w:val="00CC7554"/>
    <w:rsid w:val="00CD0386"/>
    <w:rsid w:val="00CD04B3"/>
    <w:rsid w:val="00CD0D15"/>
    <w:rsid w:val="00CD183D"/>
    <w:rsid w:val="00CD3362"/>
    <w:rsid w:val="00CD338F"/>
    <w:rsid w:val="00CD4CFC"/>
    <w:rsid w:val="00CD5479"/>
    <w:rsid w:val="00CD5AC9"/>
    <w:rsid w:val="00CD6642"/>
    <w:rsid w:val="00CD71CE"/>
    <w:rsid w:val="00CD7404"/>
    <w:rsid w:val="00CD7696"/>
    <w:rsid w:val="00CD7995"/>
    <w:rsid w:val="00CD7B9D"/>
    <w:rsid w:val="00CE0890"/>
    <w:rsid w:val="00CE0A2C"/>
    <w:rsid w:val="00CE1A2B"/>
    <w:rsid w:val="00CE2CA8"/>
    <w:rsid w:val="00CE39E1"/>
    <w:rsid w:val="00CE3C88"/>
    <w:rsid w:val="00CE4957"/>
    <w:rsid w:val="00CE5115"/>
    <w:rsid w:val="00CE5639"/>
    <w:rsid w:val="00CE5EDA"/>
    <w:rsid w:val="00CE6A68"/>
    <w:rsid w:val="00CE72F1"/>
    <w:rsid w:val="00CE7CDA"/>
    <w:rsid w:val="00CE7F4E"/>
    <w:rsid w:val="00CF03F4"/>
    <w:rsid w:val="00CF0556"/>
    <w:rsid w:val="00CF0918"/>
    <w:rsid w:val="00CF2DEC"/>
    <w:rsid w:val="00CF3ABE"/>
    <w:rsid w:val="00CF40A5"/>
    <w:rsid w:val="00CF4432"/>
    <w:rsid w:val="00CF5885"/>
    <w:rsid w:val="00CF69E4"/>
    <w:rsid w:val="00CF6BBE"/>
    <w:rsid w:val="00CF754C"/>
    <w:rsid w:val="00CF7660"/>
    <w:rsid w:val="00D009D9"/>
    <w:rsid w:val="00D00FFE"/>
    <w:rsid w:val="00D0231A"/>
    <w:rsid w:val="00D02844"/>
    <w:rsid w:val="00D02D37"/>
    <w:rsid w:val="00D03D6B"/>
    <w:rsid w:val="00D04F15"/>
    <w:rsid w:val="00D05E1F"/>
    <w:rsid w:val="00D060CF"/>
    <w:rsid w:val="00D06312"/>
    <w:rsid w:val="00D0675B"/>
    <w:rsid w:val="00D067E7"/>
    <w:rsid w:val="00D06AAF"/>
    <w:rsid w:val="00D07058"/>
    <w:rsid w:val="00D106CD"/>
    <w:rsid w:val="00D10A5F"/>
    <w:rsid w:val="00D114E2"/>
    <w:rsid w:val="00D117AE"/>
    <w:rsid w:val="00D11A4D"/>
    <w:rsid w:val="00D11BF6"/>
    <w:rsid w:val="00D129B8"/>
    <w:rsid w:val="00D16DE8"/>
    <w:rsid w:val="00D17AC7"/>
    <w:rsid w:val="00D17C2C"/>
    <w:rsid w:val="00D17EFF"/>
    <w:rsid w:val="00D20AEC"/>
    <w:rsid w:val="00D211DC"/>
    <w:rsid w:val="00D217D2"/>
    <w:rsid w:val="00D21E00"/>
    <w:rsid w:val="00D22029"/>
    <w:rsid w:val="00D24CB2"/>
    <w:rsid w:val="00D25249"/>
    <w:rsid w:val="00D259D2"/>
    <w:rsid w:val="00D263D7"/>
    <w:rsid w:val="00D303E4"/>
    <w:rsid w:val="00D31263"/>
    <w:rsid w:val="00D32BE7"/>
    <w:rsid w:val="00D339BE"/>
    <w:rsid w:val="00D33C9E"/>
    <w:rsid w:val="00D34D74"/>
    <w:rsid w:val="00D34F7B"/>
    <w:rsid w:val="00D3568C"/>
    <w:rsid w:val="00D35DC0"/>
    <w:rsid w:val="00D36446"/>
    <w:rsid w:val="00D36AF9"/>
    <w:rsid w:val="00D36DB9"/>
    <w:rsid w:val="00D4027B"/>
    <w:rsid w:val="00D4182F"/>
    <w:rsid w:val="00D41D20"/>
    <w:rsid w:val="00D43B84"/>
    <w:rsid w:val="00D44AB5"/>
    <w:rsid w:val="00D44AFF"/>
    <w:rsid w:val="00D44D28"/>
    <w:rsid w:val="00D46450"/>
    <w:rsid w:val="00D46F82"/>
    <w:rsid w:val="00D47535"/>
    <w:rsid w:val="00D47914"/>
    <w:rsid w:val="00D500DD"/>
    <w:rsid w:val="00D52840"/>
    <w:rsid w:val="00D52ACB"/>
    <w:rsid w:val="00D53D6B"/>
    <w:rsid w:val="00D544E3"/>
    <w:rsid w:val="00D544EA"/>
    <w:rsid w:val="00D5470C"/>
    <w:rsid w:val="00D560FB"/>
    <w:rsid w:val="00D567F7"/>
    <w:rsid w:val="00D57B89"/>
    <w:rsid w:val="00D57C05"/>
    <w:rsid w:val="00D602D9"/>
    <w:rsid w:val="00D60A94"/>
    <w:rsid w:val="00D61000"/>
    <w:rsid w:val="00D61622"/>
    <w:rsid w:val="00D61F45"/>
    <w:rsid w:val="00D632DB"/>
    <w:rsid w:val="00D6344B"/>
    <w:rsid w:val="00D63737"/>
    <w:rsid w:val="00D64268"/>
    <w:rsid w:val="00D64516"/>
    <w:rsid w:val="00D648AE"/>
    <w:rsid w:val="00D659BE"/>
    <w:rsid w:val="00D6624B"/>
    <w:rsid w:val="00D6639E"/>
    <w:rsid w:val="00D6695D"/>
    <w:rsid w:val="00D66E88"/>
    <w:rsid w:val="00D675A7"/>
    <w:rsid w:val="00D67DAB"/>
    <w:rsid w:val="00D704B0"/>
    <w:rsid w:val="00D71129"/>
    <w:rsid w:val="00D726E3"/>
    <w:rsid w:val="00D73ECD"/>
    <w:rsid w:val="00D74026"/>
    <w:rsid w:val="00D74328"/>
    <w:rsid w:val="00D74536"/>
    <w:rsid w:val="00D7517D"/>
    <w:rsid w:val="00D7591B"/>
    <w:rsid w:val="00D75EEB"/>
    <w:rsid w:val="00D77A08"/>
    <w:rsid w:val="00D77B9F"/>
    <w:rsid w:val="00D77BF5"/>
    <w:rsid w:val="00D8030C"/>
    <w:rsid w:val="00D803B4"/>
    <w:rsid w:val="00D805A6"/>
    <w:rsid w:val="00D83EFA"/>
    <w:rsid w:val="00D8682F"/>
    <w:rsid w:val="00D86AF9"/>
    <w:rsid w:val="00D90B01"/>
    <w:rsid w:val="00D91BA2"/>
    <w:rsid w:val="00D91D17"/>
    <w:rsid w:val="00D93345"/>
    <w:rsid w:val="00D93B17"/>
    <w:rsid w:val="00D9528F"/>
    <w:rsid w:val="00D9568F"/>
    <w:rsid w:val="00D95C0A"/>
    <w:rsid w:val="00D96E31"/>
    <w:rsid w:val="00DA04A2"/>
    <w:rsid w:val="00DA057A"/>
    <w:rsid w:val="00DA0D38"/>
    <w:rsid w:val="00DA1B80"/>
    <w:rsid w:val="00DA2FC3"/>
    <w:rsid w:val="00DA39F5"/>
    <w:rsid w:val="00DA3DA9"/>
    <w:rsid w:val="00DA4524"/>
    <w:rsid w:val="00DA5326"/>
    <w:rsid w:val="00DA5DA4"/>
    <w:rsid w:val="00DA64B4"/>
    <w:rsid w:val="00DA6ACA"/>
    <w:rsid w:val="00DB00B7"/>
    <w:rsid w:val="00DB00C0"/>
    <w:rsid w:val="00DB0411"/>
    <w:rsid w:val="00DB06D7"/>
    <w:rsid w:val="00DB1962"/>
    <w:rsid w:val="00DB267B"/>
    <w:rsid w:val="00DB27BF"/>
    <w:rsid w:val="00DB2902"/>
    <w:rsid w:val="00DB3800"/>
    <w:rsid w:val="00DB3AF0"/>
    <w:rsid w:val="00DB5F32"/>
    <w:rsid w:val="00DB6730"/>
    <w:rsid w:val="00DB6A9F"/>
    <w:rsid w:val="00DB6B7F"/>
    <w:rsid w:val="00DB6D6E"/>
    <w:rsid w:val="00DC0AEA"/>
    <w:rsid w:val="00DC1108"/>
    <w:rsid w:val="00DC1AE5"/>
    <w:rsid w:val="00DC44C8"/>
    <w:rsid w:val="00DC4EA6"/>
    <w:rsid w:val="00DC57CB"/>
    <w:rsid w:val="00DC58AA"/>
    <w:rsid w:val="00DC72AC"/>
    <w:rsid w:val="00DD0EF6"/>
    <w:rsid w:val="00DD1F60"/>
    <w:rsid w:val="00DD217B"/>
    <w:rsid w:val="00DD27AF"/>
    <w:rsid w:val="00DD3351"/>
    <w:rsid w:val="00DD428F"/>
    <w:rsid w:val="00DD4922"/>
    <w:rsid w:val="00DD4E71"/>
    <w:rsid w:val="00DD5250"/>
    <w:rsid w:val="00DD5462"/>
    <w:rsid w:val="00DD61A6"/>
    <w:rsid w:val="00DD68E7"/>
    <w:rsid w:val="00DD6D30"/>
    <w:rsid w:val="00DD6E76"/>
    <w:rsid w:val="00DD722E"/>
    <w:rsid w:val="00DD7BB9"/>
    <w:rsid w:val="00DE11E5"/>
    <w:rsid w:val="00DE1800"/>
    <w:rsid w:val="00DE1D9E"/>
    <w:rsid w:val="00DE276D"/>
    <w:rsid w:val="00DE2A5B"/>
    <w:rsid w:val="00DE2EED"/>
    <w:rsid w:val="00DE3342"/>
    <w:rsid w:val="00DE4720"/>
    <w:rsid w:val="00DE497B"/>
    <w:rsid w:val="00DE5A9C"/>
    <w:rsid w:val="00DE5D1F"/>
    <w:rsid w:val="00DE6886"/>
    <w:rsid w:val="00DE6AFF"/>
    <w:rsid w:val="00DF0BF7"/>
    <w:rsid w:val="00DF1A54"/>
    <w:rsid w:val="00DF1EC5"/>
    <w:rsid w:val="00DF23DE"/>
    <w:rsid w:val="00DF31ED"/>
    <w:rsid w:val="00DF32A1"/>
    <w:rsid w:val="00DF3930"/>
    <w:rsid w:val="00DF3BF0"/>
    <w:rsid w:val="00DF512A"/>
    <w:rsid w:val="00DF5352"/>
    <w:rsid w:val="00DF5F8B"/>
    <w:rsid w:val="00DF60A2"/>
    <w:rsid w:val="00DF645E"/>
    <w:rsid w:val="00DF7640"/>
    <w:rsid w:val="00E01949"/>
    <w:rsid w:val="00E01A41"/>
    <w:rsid w:val="00E02E97"/>
    <w:rsid w:val="00E03F76"/>
    <w:rsid w:val="00E04FD2"/>
    <w:rsid w:val="00E05247"/>
    <w:rsid w:val="00E053CC"/>
    <w:rsid w:val="00E0638B"/>
    <w:rsid w:val="00E07175"/>
    <w:rsid w:val="00E073CF"/>
    <w:rsid w:val="00E1043C"/>
    <w:rsid w:val="00E1073C"/>
    <w:rsid w:val="00E115F2"/>
    <w:rsid w:val="00E13CB5"/>
    <w:rsid w:val="00E16438"/>
    <w:rsid w:val="00E17959"/>
    <w:rsid w:val="00E20595"/>
    <w:rsid w:val="00E20DBC"/>
    <w:rsid w:val="00E214CA"/>
    <w:rsid w:val="00E22B5D"/>
    <w:rsid w:val="00E23D8B"/>
    <w:rsid w:val="00E23F89"/>
    <w:rsid w:val="00E25564"/>
    <w:rsid w:val="00E25F6F"/>
    <w:rsid w:val="00E2647B"/>
    <w:rsid w:val="00E275C4"/>
    <w:rsid w:val="00E2780F"/>
    <w:rsid w:val="00E27C19"/>
    <w:rsid w:val="00E305A0"/>
    <w:rsid w:val="00E305D7"/>
    <w:rsid w:val="00E308C5"/>
    <w:rsid w:val="00E31605"/>
    <w:rsid w:val="00E31B95"/>
    <w:rsid w:val="00E32A10"/>
    <w:rsid w:val="00E32BB5"/>
    <w:rsid w:val="00E331E0"/>
    <w:rsid w:val="00E3349E"/>
    <w:rsid w:val="00E334BA"/>
    <w:rsid w:val="00E33BFC"/>
    <w:rsid w:val="00E368B0"/>
    <w:rsid w:val="00E37B20"/>
    <w:rsid w:val="00E40429"/>
    <w:rsid w:val="00E42073"/>
    <w:rsid w:val="00E421D1"/>
    <w:rsid w:val="00E46EBE"/>
    <w:rsid w:val="00E47133"/>
    <w:rsid w:val="00E47656"/>
    <w:rsid w:val="00E479CD"/>
    <w:rsid w:val="00E5049E"/>
    <w:rsid w:val="00E5065D"/>
    <w:rsid w:val="00E51156"/>
    <w:rsid w:val="00E5518E"/>
    <w:rsid w:val="00E55C98"/>
    <w:rsid w:val="00E56E3B"/>
    <w:rsid w:val="00E56F94"/>
    <w:rsid w:val="00E57C8A"/>
    <w:rsid w:val="00E57CDF"/>
    <w:rsid w:val="00E57FDD"/>
    <w:rsid w:val="00E6112E"/>
    <w:rsid w:val="00E61682"/>
    <w:rsid w:val="00E61BF3"/>
    <w:rsid w:val="00E61E2A"/>
    <w:rsid w:val="00E63023"/>
    <w:rsid w:val="00E63384"/>
    <w:rsid w:val="00E63478"/>
    <w:rsid w:val="00E656EB"/>
    <w:rsid w:val="00E710DD"/>
    <w:rsid w:val="00E72698"/>
    <w:rsid w:val="00E727DB"/>
    <w:rsid w:val="00E72C5D"/>
    <w:rsid w:val="00E739C8"/>
    <w:rsid w:val="00E754DC"/>
    <w:rsid w:val="00E755CC"/>
    <w:rsid w:val="00E758AE"/>
    <w:rsid w:val="00E76A22"/>
    <w:rsid w:val="00E76C32"/>
    <w:rsid w:val="00E76FC0"/>
    <w:rsid w:val="00E771DA"/>
    <w:rsid w:val="00E777F1"/>
    <w:rsid w:val="00E801E1"/>
    <w:rsid w:val="00E80537"/>
    <w:rsid w:val="00E81EE2"/>
    <w:rsid w:val="00E82B89"/>
    <w:rsid w:val="00E84690"/>
    <w:rsid w:val="00E847DF"/>
    <w:rsid w:val="00E84E83"/>
    <w:rsid w:val="00E8577E"/>
    <w:rsid w:val="00E86781"/>
    <w:rsid w:val="00E904FC"/>
    <w:rsid w:val="00E90F20"/>
    <w:rsid w:val="00E920B2"/>
    <w:rsid w:val="00E92618"/>
    <w:rsid w:val="00E92E24"/>
    <w:rsid w:val="00E9342D"/>
    <w:rsid w:val="00E9353D"/>
    <w:rsid w:val="00E94001"/>
    <w:rsid w:val="00E9461E"/>
    <w:rsid w:val="00E9473C"/>
    <w:rsid w:val="00E958E7"/>
    <w:rsid w:val="00E95905"/>
    <w:rsid w:val="00E95977"/>
    <w:rsid w:val="00E95C4C"/>
    <w:rsid w:val="00EA05AD"/>
    <w:rsid w:val="00EA159D"/>
    <w:rsid w:val="00EA2041"/>
    <w:rsid w:val="00EA2383"/>
    <w:rsid w:val="00EA2633"/>
    <w:rsid w:val="00EA3B0A"/>
    <w:rsid w:val="00EA45C8"/>
    <w:rsid w:val="00EA5C0F"/>
    <w:rsid w:val="00EA6C14"/>
    <w:rsid w:val="00EA7510"/>
    <w:rsid w:val="00EB0765"/>
    <w:rsid w:val="00EB110A"/>
    <w:rsid w:val="00EB13E8"/>
    <w:rsid w:val="00EB17CC"/>
    <w:rsid w:val="00EB186B"/>
    <w:rsid w:val="00EB18E6"/>
    <w:rsid w:val="00EB280C"/>
    <w:rsid w:val="00EB2B5F"/>
    <w:rsid w:val="00EB2C5A"/>
    <w:rsid w:val="00EB61B7"/>
    <w:rsid w:val="00EB6398"/>
    <w:rsid w:val="00EB679F"/>
    <w:rsid w:val="00EB74F4"/>
    <w:rsid w:val="00EB7B11"/>
    <w:rsid w:val="00EC0F39"/>
    <w:rsid w:val="00EC11EE"/>
    <w:rsid w:val="00EC1377"/>
    <w:rsid w:val="00EC15F1"/>
    <w:rsid w:val="00EC1BB1"/>
    <w:rsid w:val="00EC234F"/>
    <w:rsid w:val="00EC3270"/>
    <w:rsid w:val="00EC47BD"/>
    <w:rsid w:val="00EC4F22"/>
    <w:rsid w:val="00EC5096"/>
    <w:rsid w:val="00EC5B6D"/>
    <w:rsid w:val="00EC600C"/>
    <w:rsid w:val="00EC7740"/>
    <w:rsid w:val="00ED0004"/>
    <w:rsid w:val="00ED045D"/>
    <w:rsid w:val="00ED0824"/>
    <w:rsid w:val="00ED0B8C"/>
    <w:rsid w:val="00ED142B"/>
    <w:rsid w:val="00ED148F"/>
    <w:rsid w:val="00ED1FD4"/>
    <w:rsid w:val="00ED210E"/>
    <w:rsid w:val="00ED22DB"/>
    <w:rsid w:val="00ED278D"/>
    <w:rsid w:val="00ED2922"/>
    <w:rsid w:val="00ED3353"/>
    <w:rsid w:val="00ED5706"/>
    <w:rsid w:val="00ED5B09"/>
    <w:rsid w:val="00ED6040"/>
    <w:rsid w:val="00ED7B68"/>
    <w:rsid w:val="00ED7CCF"/>
    <w:rsid w:val="00ED7EA4"/>
    <w:rsid w:val="00EE0357"/>
    <w:rsid w:val="00EE0620"/>
    <w:rsid w:val="00EE11AB"/>
    <w:rsid w:val="00EE148B"/>
    <w:rsid w:val="00EE271F"/>
    <w:rsid w:val="00EE3B61"/>
    <w:rsid w:val="00EE4BBD"/>
    <w:rsid w:val="00EF0733"/>
    <w:rsid w:val="00EF0A0A"/>
    <w:rsid w:val="00EF1628"/>
    <w:rsid w:val="00EF41E3"/>
    <w:rsid w:val="00EF48A9"/>
    <w:rsid w:val="00EF4B74"/>
    <w:rsid w:val="00EF6587"/>
    <w:rsid w:val="00EF65D7"/>
    <w:rsid w:val="00EF6AB6"/>
    <w:rsid w:val="00EF7652"/>
    <w:rsid w:val="00EF7806"/>
    <w:rsid w:val="00F01328"/>
    <w:rsid w:val="00F014E1"/>
    <w:rsid w:val="00F02B4B"/>
    <w:rsid w:val="00F02CFD"/>
    <w:rsid w:val="00F037E8"/>
    <w:rsid w:val="00F03EE2"/>
    <w:rsid w:val="00F044AC"/>
    <w:rsid w:val="00F05064"/>
    <w:rsid w:val="00F05299"/>
    <w:rsid w:val="00F0614C"/>
    <w:rsid w:val="00F066D8"/>
    <w:rsid w:val="00F06937"/>
    <w:rsid w:val="00F077C4"/>
    <w:rsid w:val="00F07C48"/>
    <w:rsid w:val="00F1026E"/>
    <w:rsid w:val="00F10721"/>
    <w:rsid w:val="00F10CFD"/>
    <w:rsid w:val="00F110D8"/>
    <w:rsid w:val="00F111ED"/>
    <w:rsid w:val="00F1197D"/>
    <w:rsid w:val="00F11B7A"/>
    <w:rsid w:val="00F12209"/>
    <w:rsid w:val="00F14FB6"/>
    <w:rsid w:val="00F1710C"/>
    <w:rsid w:val="00F171E5"/>
    <w:rsid w:val="00F179A4"/>
    <w:rsid w:val="00F20F15"/>
    <w:rsid w:val="00F311AE"/>
    <w:rsid w:val="00F31611"/>
    <w:rsid w:val="00F3377B"/>
    <w:rsid w:val="00F3487F"/>
    <w:rsid w:val="00F34CE5"/>
    <w:rsid w:val="00F35F6F"/>
    <w:rsid w:val="00F3638D"/>
    <w:rsid w:val="00F373DE"/>
    <w:rsid w:val="00F37B50"/>
    <w:rsid w:val="00F37C4D"/>
    <w:rsid w:val="00F4062C"/>
    <w:rsid w:val="00F40F7C"/>
    <w:rsid w:val="00F41001"/>
    <w:rsid w:val="00F413FB"/>
    <w:rsid w:val="00F41CEF"/>
    <w:rsid w:val="00F43E10"/>
    <w:rsid w:val="00F43F28"/>
    <w:rsid w:val="00F44562"/>
    <w:rsid w:val="00F44B7E"/>
    <w:rsid w:val="00F45C6F"/>
    <w:rsid w:val="00F45E23"/>
    <w:rsid w:val="00F46006"/>
    <w:rsid w:val="00F4631D"/>
    <w:rsid w:val="00F50113"/>
    <w:rsid w:val="00F51435"/>
    <w:rsid w:val="00F51AE8"/>
    <w:rsid w:val="00F51C09"/>
    <w:rsid w:val="00F52148"/>
    <w:rsid w:val="00F52D60"/>
    <w:rsid w:val="00F53CF1"/>
    <w:rsid w:val="00F53ECE"/>
    <w:rsid w:val="00F54CAE"/>
    <w:rsid w:val="00F554F3"/>
    <w:rsid w:val="00F57E81"/>
    <w:rsid w:val="00F6200F"/>
    <w:rsid w:val="00F62A42"/>
    <w:rsid w:val="00F63012"/>
    <w:rsid w:val="00F63F1E"/>
    <w:rsid w:val="00F64142"/>
    <w:rsid w:val="00F65A37"/>
    <w:rsid w:val="00F665E7"/>
    <w:rsid w:val="00F66F6B"/>
    <w:rsid w:val="00F70200"/>
    <w:rsid w:val="00F7023A"/>
    <w:rsid w:val="00F7047A"/>
    <w:rsid w:val="00F70BAF"/>
    <w:rsid w:val="00F70E44"/>
    <w:rsid w:val="00F70F20"/>
    <w:rsid w:val="00F71649"/>
    <w:rsid w:val="00F71B07"/>
    <w:rsid w:val="00F733D1"/>
    <w:rsid w:val="00F73BB9"/>
    <w:rsid w:val="00F73F2B"/>
    <w:rsid w:val="00F74DBC"/>
    <w:rsid w:val="00F753F2"/>
    <w:rsid w:val="00F7593C"/>
    <w:rsid w:val="00F75E3B"/>
    <w:rsid w:val="00F763A8"/>
    <w:rsid w:val="00F765A4"/>
    <w:rsid w:val="00F76AD6"/>
    <w:rsid w:val="00F77DF4"/>
    <w:rsid w:val="00F8026F"/>
    <w:rsid w:val="00F8072F"/>
    <w:rsid w:val="00F810D8"/>
    <w:rsid w:val="00F817CE"/>
    <w:rsid w:val="00F82A52"/>
    <w:rsid w:val="00F8400A"/>
    <w:rsid w:val="00F84407"/>
    <w:rsid w:val="00F84465"/>
    <w:rsid w:val="00F85269"/>
    <w:rsid w:val="00F85AE2"/>
    <w:rsid w:val="00F85E94"/>
    <w:rsid w:val="00F86585"/>
    <w:rsid w:val="00F86FE9"/>
    <w:rsid w:val="00F90D08"/>
    <w:rsid w:val="00F90DB4"/>
    <w:rsid w:val="00F91481"/>
    <w:rsid w:val="00F91DC4"/>
    <w:rsid w:val="00F926ED"/>
    <w:rsid w:val="00F92CDD"/>
    <w:rsid w:val="00F92E0D"/>
    <w:rsid w:val="00F9356B"/>
    <w:rsid w:val="00F936F4"/>
    <w:rsid w:val="00F93D39"/>
    <w:rsid w:val="00F95E01"/>
    <w:rsid w:val="00F95E5F"/>
    <w:rsid w:val="00F95F2A"/>
    <w:rsid w:val="00F965DF"/>
    <w:rsid w:val="00F9728D"/>
    <w:rsid w:val="00F97505"/>
    <w:rsid w:val="00F97ED7"/>
    <w:rsid w:val="00FA051F"/>
    <w:rsid w:val="00FA08DD"/>
    <w:rsid w:val="00FA1C7F"/>
    <w:rsid w:val="00FA1F94"/>
    <w:rsid w:val="00FA3236"/>
    <w:rsid w:val="00FA3310"/>
    <w:rsid w:val="00FA3504"/>
    <w:rsid w:val="00FA3AA9"/>
    <w:rsid w:val="00FA3FE5"/>
    <w:rsid w:val="00FA40C7"/>
    <w:rsid w:val="00FA45F4"/>
    <w:rsid w:val="00FA4A26"/>
    <w:rsid w:val="00FA4BA2"/>
    <w:rsid w:val="00FA4E0B"/>
    <w:rsid w:val="00FA4E6B"/>
    <w:rsid w:val="00FA55CA"/>
    <w:rsid w:val="00FA6DE4"/>
    <w:rsid w:val="00FA7F2A"/>
    <w:rsid w:val="00FB0009"/>
    <w:rsid w:val="00FB0184"/>
    <w:rsid w:val="00FB0903"/>
    <w:rsid w:val="00FB1D41"/>
    <w:rsid w:val="00FB3E4D"/>
    <w:rsid w:val="00FB413A"/>
    <w:rsid w:val="00FB4A2B"/>
    <w:rsid w:val="00FB4FA9"/>
    <w:rsid w:val="00FB53CA"/>
    <w:rsid w:val="00FB54AA"/>
    <w:rsid w:val="00FB5599"/>
    <w:rsid w:val="00FB561C"/>
    <w:rsid w:val="00FB6164"/>
    <w:rsid w:val="00FB70C2"/>
    <w:rsid w:val="00FB720B"/>
    <w:rsid w:val="00FB75F6"/>
    <w:rsid w:val="00FB78E6"/>
    <w:rsid w:val="00FB7F97"/>
    <w:rsid w:val="00FC03A5"/>
    <w:rsid w:val="00FC087A"/>
    <w:rsid w:val="00FC09E4"/>
    <w:rsid w:val="00FC1CC3"/>
    <w:rsid w:val="00FC2869"/>
    <w:rsid w:val="00FC48F6"/>
    <w:rsid w:val="00FC4A1C"/>
    <w:rsid w:val="00FC4D8C"/>
    <w:rsid w:val="00FC5300"/>
    <w:rsid w:val="00FC5679"/>
    <w:rsid w:val="00FC5A7A"/>
    <w:rsid w:val="00FC65F2"/>
    <w:rsid w:val="00FC67D4"/>
    <w:rsid w:val="00FD0671"/>
    <w:rsid w:val="00FD1FA2"/>
    <w:rsid w:val="00FD2E23"/>
    <w:rsid w:val="00FD48F1"/>
    <w:rsid w:val="00FD5EAA"/>
    <w:rsid w:val="00FD65CD"/>
    <w:rsid w:val="00FD7F24"/>
    <w:rsid w:val="00FE0720"/>
    <w:rsid w:val="00FE138C"/>
    <w:rsid w:val="00FE152E"/>
    <w:rsid w:val="00FE25F8"/>
    <w:rsid w:val="00FE2A6D"/>
    <w:rsid w:val="00FE3CCF"/>
    <w:rsid w:val="00FE4103"/>
    <w:rsid w:val="00FE599C"/>
    <w:rsid w:val="00FE70F0"/>
    <w:rsid w:val="00FE7203"/>
    <w:rsid w:val="00FE7DAB"/>
    <w:rsid w:val="00FF20E0"/>
    <w:rsid w:val="00FF2223"/>
    <w:rsid w:val="00FF243C"/>
    <w:rsid w:val="00FF296E"/>
    <w:rsid w:val="00FF2AA1"/>
    <w:rsid w:val="00FF2FBB"/>
    <w:rsid w:val="00FF3113"/>
    <w:rsid w:val="00FF3977"/>
    <w:rsid w:val="00FF3F74"/>
    <w:rsid w:val="00FF4067"/>
    <w:rsid w:val="00FF507B"/>
    <w:rsid w:val="00FF7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B60E4"/>
  <w15:chartTrackingRefBased/>
  <w15:docId w15:val="{AEAA02EB-EA6F-4B0F-8DFA-FA128AF6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3EF"/>
    <w:pPr>
      <w:spacing w:after="0" w:line="240" w:lineRule="auto"/>
    </w:pPr>
    <w:rPr>
      <w:rFonts w:ascii="Times New Roman" w:eastAsia="Times New Roman" w:hAnsi="Times New Roman" w:cs="Times New Roman"/>
      <w:sz w:val="24"/>
      <w:szCs w:val="24"/>
      <w:lang w:eastAsia="nl-NL"/>
    </w:rPr>
  </w:style>
  <w:style w:type="paragraph" w:styleId="berschrift1">
    <w:name w:val="heading 1"/>
    <w:basedOn w:val="Standard"/>
    <w:next w:val="Standard"/>
    <w:link w:val="berschrift1Zchn"/>
    <w:uiPriority w:val="9"/>
    <w:qFormat/>
    <w:rsid w:val="003D29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Ü2"/>
    <w:basedOn w:val="berschrift1"/>
    <w:next w:val="Standard"/>
    <w:link w:val="berschrift2Zchn"/>
    <w:uiPriority w:val="9"/>
    <w:qFormat/>
    <w:rsid w:val="003D2970"/>
    <w:pPr>
      <w:keepNext w:val="0"/>
      <w:keepLines w:val="0"/>
      <w:widowControl w:val="0"/>
      <w:pBdr>
        <w:bottom w:val="single" w:sz="6" w:space="1" w:color="002060"/>
      </w:pBdr>
      <w:spacing w:before="200" w:after="100"/>
      <w:ind w:left="709" w:hanging="709"/>
      <w:outlineLvl w:val="1"/>
    </w:pPr>
    <w:rPr>
      <w:rFonts w:ascii="DejaVu Sans" w:hAnsi="DejaVu Sans" w:cs="DejaVu Sans"/>
      <w:b/>
      <w:color w:val="002060"/>
      <w:sz w:val="22"/>
      <w:szCs w:val="26"/>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A3BD0"/>
    <w:rPr>
      <w:sz w:val="16"/>
      <w:szCs w:val="16"/>
    </w:rPr>
  </w:style>
  <w:style w:type="paragraph" w:styleId="Kommentartext">
    <w:name w:val="annotation text"/>
    <w:basedOn w:val="Standard"/>
    <w:link w:val="KommentartextZchn"/>
    <w:uiPriority w:val="99"/>
    <w:unhideWhenUsed/>
    <w:rsid w:val="007A3BD0"/>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A3BD0"/>
    <w:rPr>
      <w:sz w:val="20"/>
      <w:szCs w:val="20"/>
    </w:rPr>
  </w:style>
  <w:style w:type="paragraph" w:styleId="Kommentarthema">
    <w:name w:val="annotation subject"/>
    <w:basedOn w:val="Kommentartext"/>
    <w:next w:val="Kommentartext"/>
    <w:link w:val="KommentarthemaZchn"/>
    <w:uiPriority w:val="99"/>
    <w:semiHidden/>
    <w:unhideWhenUsed/>
    <w:rsid w:val="007A3BD0"/>
    <w:rPr>
      <w:b/>
      <w:bCs/>
    </w:rPr>
  </w:style>
  <w:style w:type="character" w:customStyle="1" w:styleId="KommentarthemaZchn">
    <w:name w:val="Kommentarthema Zchn"/>
    <w:basedOn w:val="KommentartextZchn"/>
    <w:link w:val="Kommentarthema"/>
    <w:uiPriority w:val="99"/>
    <w:semiHidden/>
    <w:rsid w:val="007A3BD0"/>
    <w:rPr>
      <w:b/>
      <w:bCs/>
      <w:sz w:val="20"/>
      <w:szCs w:val="20"/>
    </w:rPr>
  </w:style>
  <w:style w:type="paragraph" w:styleId="Listenabsatz">
    <w:name w:val="List Paragraph"/>
    <w:basedOn w:val="Standard"/>
    <w:uiPriority w:val="34"/>
    <w:qFormat/>
    <w:rsid w:val="007421D3"/>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0A612A"/>
    <w:rPr>
      <w:color w:val="0563C1" w:themeColor="hyperlink"/>
      <w:u w:val="single"/>
    </w:rPr>
  </w:style>
  <w:style w:type="character" w:customStyle="1" w:styleId="UnresolvedMention1">
    <w:name w:val="Unresolved Mention1"/>
    <w:basedOn w:val="Absatz-Standardschriftart"/>
    <w:uiPriority w:val="99"/>
    <w:semiHidden/>
    <w:unhideWhenUsed/>
    <w:rsid w:val="000A612A"/>
    <w:rPr>
      <w:color w:val="605E5C"/>
      <w:shd w:val="clear" w:color="auto" w:fill="E1DFDD"/>
    </w:rPr>
  </w:style>
  <w:style w:type="paragraph" w:styleId="Sprechblasentext">
    <w:name w:val="Balloon Text"/>
    <w:basedOn w:val="Standard"/>
    <w:link w:val="SprechblasentextZchn"/>
    <w:uiPriority w:val="99"/>
    <w:semiHidden/>
    <w:unhideWhenUsed/>
    <w:rsid w:val="00F044AC"/>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F044AC"/>
    <w:rPr>
      <w:rFonts w:ascii="Times New Roman" w:hAnsi="Times New Roman" w:cs="Times New Roman"/>
      <w:sz w:val="18"/>
      <w:szCs w:val="18"/>
    </w:rPr>
  </w:style>
  <w:style w:type="paragraph" w:styleId="StandardWeb">
    <w:name w:val="Normal (Web)"/>
    <w:basedOn w:val="Standard"/>
    <w:uiPriority w:val="99"/>
    <w:semiHidden/>
    <w:unhideWhenUsed/>
    <w:rsid w:val="00434560"/>
    <w:pPr>
      <w:spacing w:before="100" w:beforeAutospacing="1" w:after="100" w:afterAutospacing="1"/>
    </w:pPr>
  </w:style>
  <w:style w:type="character" w:customStyle="1" w:styleId="apple-converted-space">
    <w:name w:val="apple-converted-space"/>
    <w:basedOn w:val="Absatz-Standardschriftart"/>
    <w:rsid w:val="00434560"/>
  </w:style>
  <w:style w:type="paragraph" w:styleId="berarbeitung">
    <w:name w:val="Revision"/>
    <w:hidden/>
    <w:uiPriority w:val="99"/>
    <w:semiHidden/>
    <w:rsid w:val="004D0E7E"/>
    <w:pPr>
      <w:spacing w:after="0" w:line="240" w:lineRule="auto"/>
    </w:pPr>
  </w:style>
  <w:style w:type="paragraph" w:styleId="Funotentext">
    <w:name w:val="footnote text"/>
    <w:basedOn w:val="Standard"/>
    <w:link w:val="FunotentextZchn"/>
    <w:uiPriority w:val="99"/>
    <w:semiHidden/>
    <w:unhideWhenUsed/>
    <w:rsid w:val="004F46F4"/>
    <w:rPr>
      <w:sz w:val="20"/>
      <w:szCs w:val="20"/>
    </w:rPr>
  </w:style>
  <w:style w:type="character" w:customStyle="1" w:styleId="FunotentextZchn">
    <w:name w:val="Fußnotentext Zchn"/>
    <w:basedOn w:val="Absatz-Standardschriftart"/>
    <w:link w:val="Funotentext"/>
    <w:uiPriority w:val="99"/>
    <w:semiHidden/>
    <w:rsid w:val="004F46F4"/>
    <w:rPr>
      <w:rFonts w:ascii="Times New Roman" w:eastAsia="Times New Roman" w:hAnsi="Times New Roman" w:cs="Times New Roman"/>
      <w:sz w:val="20"/>
      <w:szCs w:val="20"/>
      <w:lang w:eastAsia="nl-NL"/>
    </w:rPr>
  </w:style>
  <w:style w:type="character" w:styleId="Funotenzeichen">
    <w:name w:val="footnote reference"/>
    <w:basedOn w:val="Absatz-Standardschriftart"/>
    <w:uiPriority w:val="99"/>
    <w:semiHidden/>
    <w:unhideWhenUsed/>
    <w:rsid w:val="004F46F4"/>
    <w:rPr>
      <w:vertAlign w:val="superscript"/>
    </w:rPr>
  </w:style>
  <w:style w:type="paragraph" w:styleId="Literaturverzeichnis">
    <w:name w:val="Bibliography"/>
    <w:basedOn w:val="Standard"/>
    <w:next w:val="Standard"/>
    <w:uiPriority w:val="37"/>
    <w:semiHidden/>
    <w:unhideWhenUsed/>
    <w:rsid w:val="002E4726"/>
  </w:style>
  <w:style w:type="character" w:customStyle="1" w:styleId="Onopgelostemelding1">
    <w:name w:val="Onopgeloste melding1"/>
    <w:basedOn w:val="Absatz-Standardschriftart"/>
    <w:uiPriority w:val="99"/>
    <w:semiHidden/>
    <w:unhideWhenUsed/>
    <w:rsid w:val="0033418E"/>
    <w:rPr>
      <w:color w:val="605E5C"/>
      <w:shd w:val="clear" w:color="auto" w:fill="E1DFDD"/>
    </w:rPr>
  </w:style>
  <w:style w:type="character" w:customStyle="1" w:styleId="berschrift2Zchn">
    <w:name w:val="Überschrift 2 Zchn"/>
    <w:aliases w:val="Ü2 Zchn"/>
    <w:basedOn w:val="Absatz-Standardschriftart"/>
    <w:link w:val="berschrift2"/>
    <w:uiPriority w:val="9"/>
    <w:rsid w:val="003D2970"/>
    <w:rPr>
      <w:rFonts w:ascii="DejaVu Sans" w:eastAsiaTheme="majorEastAsia" w:hAnsi="DejaVu Sans" w:cs="DejaVu Sans"/>
      <w:b/>
      <w:color w:val="002060"/>
      <w:szCs w:val="26"/>
      <w:lang w:val="en-US" w:eastAsia="de-DE"/>
    </w:rPr>
  </w:style>
  <w:style w:type="character" w:customStyle="1" w:styleId="berschrift1Zchn">
    <w:name w:val="Überschrift 1 Zchn"/>
    <w:basedOn w:val="Absatz-Standardschriftart"/>
    <w:link w:val="berschrift1"/>
    <w:uiPriority w:val="9"/>
    <w:rsid w:val="003D2970"/>
    <w:rPr>
      <w:rFonts w:asciiTheme="majorHAnsi" w:eastAsiaTheme="majorEastAsia" w:hAnsiTheme="majorHAnsi" w:cstheme="majorBidi"/>
      <w:color w:val="2F5496" w:themeColor="accent1" w:themeShade="BF"/>
      <w:sz w:val="32"/>
      <w:szCs w:val="32"/>
      <w:lang w:eastAsia="nl-NL"/>
    </w:rPr>
  </w:style>
  <w:style w:type="character" w:styleId="Hervorhebung">
    <w:name w:val="Emphasis"/>
    <w:basedOn w:val="Absatz-Standardschriftart"/>
    <w:uiPriority w:val="20"/>
    <w:qFormat/>
    <w:rsid w:val="008E7B1F"/>
    <w:rPr>
      <w:i/>
      <w:iCs/>
    </w:rPr>
  </w:style>
  <w:style w:type="character" w:customStyle="1" w:styleId="UnresolvedMention2">
    <w:name w:val="Unresolved Mention2"/>
    <w:basedOn w:val="Absatz-Standardschriftart"/>
    <w:uiPriority w:val="99"/>
    <w:semiHidden/>
    <w:unhideWhenUsed/>
    <w:rsid w:val="000326D5"/>
    <w:rPr>
      <w:color w:val="605E5C"/>
      <w:shd w:val="clear" w:color="auto" w:fill="E1DFDD"/>
    </w:rPr>
  </w:style>
  <w:style w:type="paragraph" w:customStyle="1" w:styleId="berschrift1bc">
    <w:name w:val="Überschrift 1_bc"/>
    <w:basedOn w:val="berschrift1"/>
    <w:link w:val="berschrift1bcZchn"/>
    <w:autoRedefine/>
    <w:qFormat/>
    <w:rsid w:val="00BE5373"/>
    <w:pPr>
      <w:spacing w:after="240" w:line="256" w:lineRule="auto"/>
    </w:pPr>
    <w:rPr>
      <w:rFonts w:ascii="Times New Roman" w:hAnsi="Times New Roman"/>
      <w:b/>
      <w:color w:val="auto"/>
      <w:sz w:val="24"/>
      <w:lang w:val="en-US"/>
    </w:rPr>
  </w:style>
  <w:style w:type="character" w:customStyle="1" w:styleId="berschrift1bcZchn">
    <w:name w:val="Überschrift 1_bc Zchn"/>
    <w:basedOn w:val="berschrift1Zchn"/>
    <w:link w:val="berschrift1bc"/>
    <w:rsid w:val="00BE5373"/>
    <w:rPr>
      <w:rFonts w:ascii="Times New Roman" w:eastAsiaTheme="majorEastAsia" w:hAnsi="Times New Roman" w:cstheme="majorBidi"/>
      <w:b/>
      <w:color w:val="2F5496" w:themeColor="accent1" w:themeShade="BF"/>
      <w:sz w:val="24"/>
      <w:szCs w:val="3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91">
      <w:bodyDiv w:val="1"/>
      <w:marLeft w:val="0"/>
      <w:marRight w:val="0"/>
      <w:marTop w:val="0"/>
      <w:marBottom w:val="0"/>
      <w:divBdr>
        <w:top w:val="none" w:sz="0" w:space="0" w:color="auto"/>
        <w:left w:val="none" w:sz="0" w:space="0" w:color="auto"/>
        <w:bottom w:val="none" w:sz="0" w:space="0" w:color="auto"/>
        <w:right w:val="none" w:sz="0" w:space="0" w:color="auto"/>
      </w:divBdr>
    </w:div>
    <w:div w:id="168301131">
      <w:bodyDiv w:val="1"/>
      <w:marLeft w:val="0"/>
      <w:marRight w:val="0"/>
      <w:marTop w:val="0"/>
      <w:marBottom w:val="0"/>
      <w:divBdr>
        <w:top w:val="none" w:sz="0" w:space="0" w:color="auto"/>
        <w:left w:val="none" w:sz="0" w:space="0" w:color="auto"/>
        <w:bottom w:val="none" w:sz="0" w:space="0" w:color="auto"/>
        <w:right w:val="none" w:sz="0" w:space="0" w:color="auto"/>
      </w:divBdr>
    </w:div>
    <w:div w:id="249778600">
      <w:bodyDiv w:val="1"/>
      <w:marLeft w:val="0"/>
      <w:marRight w:val="0"/>
      <w:marTop w:val="0"/>
      <w:marBottom w:val="0"/>
      <w:divBdr>
        <w:top w:val="none" w:sz="0" w:space="0" w:color="auto"/>
        <w:left w:val="none" w:sz="0" w:space="0" w:color="auto"/>
        <w:bottom w:val="none" w:sz="0" w:space="0" w:color="auto"/>
        <w:right w:val="none" w:sz="0" w:space="0" w:color="auto"/>
      </w:divBdr>
    </w:div>
    <w:div w:id="319307545">
      <w:bodyDiv w:val="1"/>
      <w:marLeft w:val="0"/>
      <w:marRight w:val="0"/>
      <w:marTop w:val="0"/>
      <w:marBottom w:val="0"/>
      <w:divBdr>
        <w:top w:val="none" w:sz="0" w:space="0" w:color="auto"/>
        <w:left w:val="none" w:sz="0" w:space="0" w:color="auto"/>
        <w:bottom w:val="none" w:sz="0" w:space="0" w:color="auto"/>
        <w:right w:val="none" w:sz="0" w:space="0" w:color="auto"/>
      </w:divBdr>
    </w:div>
    <w:div w:id="338775671">
      <w:bodyDiv w:val="1"/>
      <w:marLeft w:val="0"/>
      <w:marRight w:val="0"/>
      <w:marTop w:val="0"/>
      <w:marBottom w:val="0"/>
      <w:divBdr>
        <w:top w:val="none" w:sz="0" w:space="0" w:color="auto"/>
        <w:left w:val="none" w:sz="0" w:space="0" w:color="auto"/>
        <w:bottom w:val="none" w:sz="0" w:space="0" w:color="auto"/>
        <w:right w:val="none" w:sz="0" w:space="0" w:color="auto"/>
      </w:divBdr>
      <w:divsChild>
        <w:div w:id="1538078361">
          <w:marLeft w:val="0"/>
          <w:marRight w:val="0"/>
          <w:marTop w:val="0"/>
          <w:marBottom w:val="0"/>
          <w:divBdr>
            <w:top w:val="none" w:sz="0" w:space="0" w:color="auto"/>
            <w:left w:val="none" w:sz="0" w:space="0" w:color="auto"/>
            <w:bottom w:val="none" w:sz="0" w:space="0" w:color="auto"/>
            <w:right w:val="none" w:sz="0" w:space="0" w:color="auto"/>
          </w:divBdr>
          <w:divsChild>
            <w:div w:id="2114133777">
              <w:marLeft w:val="0"/>
              <w:marRight w:val="0"/>
              <w:marTop w:val="0"/>
              <w:marBottom w:val="0"/>
              <w:divBdr>
                <w:top w:val="none" w:sz="0" w:space="0" w:color="auto"/>
                <w:left w:val="none" w:sz="0" w:space="0" w:color="auto"/>
                <w:bottom w:val="none" w:sz="0" w:space="0" w:color="auto"/>
                <w:right w:val="none" w:sz="0" w:space="0" w:color="auto"/>
              </w:divBdr>
              <w:divsChild>
                <w:div w:id="1317995397">
                  <w:marLeft w:val="0"/>
                  <w:marRight w:val="0"/>
                  <w:marTop w:val="0"/>
                  <w:marBottom w:val="0"/>
                  <w:divBdr>
                    <w:top w:val="none" w:sz="0" w:space="0" w:color="auto"/>
                    <w:left w:val="none" w:sz="0" w:space="0" w:color="auto"/>
                    <w:bottom w:val="none" w:sz="0" w:space="0" w:color="auto"/>
                    <w:right w:val="none" w:sz="0" w:space="0" w:color="auto"/>
                  </w:divBdr>
                  <w:divsChild>
                    <w:div w:id="259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59437">
      <w:bodyDiv w:val="1"/>
      <w:marLeft w:val="0"/>
      <w:marRight w:val="0"/>
      <w:marTop w:val="0"/>
      <w:marBottom w:val="0"/>
      <w:divBdr>
        <w:top w:val="none" w:sz="0" w:space="0" w:color="auto"/>
        <w:left w:val="none" w:sz="0" w:space="0" w:color="auto"/>
        <w:bottom w:val="none" w:sz="0" w:space="0" w:color="auto"/>
        <w:right w:val="none" w:sz="0" w:space="0" w:color="auto"/>
      </w:divBdr>
      <w:divsChild>
        <w:div w:id="273220956">
          <w:marLeft w:val="0"/>
          <w:marRight w:val="0"/>
          <w:marTop w:val="0"/>
          <w:marBottom w:val="0"/>
          <w:divBdr>
            <w:top w:val="none" w:sz="0" w:space="0" w:color="auto"/>
            <w:left w:val="none" w:sz="0" w:space="0" w:color="auto"/>
            <w:bottom w:val="none" w:sz="0" w:space="0" w:color="auto"/>
            <w:right w:val="none" w:sz="0" w:space="0" w:color="auto"/>
          </w:divBdr>
          <w:divsChild>
            <w:div w:id="1809712255">
              <w:marLeft w:val="0"/>
              <w:marRight w:val="0"/>
              <w:marTop w:val="0"/>
              <w:marBottom w:val="0"/>
              <w:divBdr>
                <w:top w:val="none" w:sz="0" w:space="0" w:color="auto"/>
                <w:left w:val="none" w:sz="0" w:space="0" w:color="auto"/>
                <w:bottom w:val="none" w:sz="0" w:space="0" w:color="auto"/>
                <w:right w:val="none" w:sz="0" w:space="0" w:color="auto"/>
              </w:divBdr>
              <w:divsChild>
                <w:div w:id="1368289307">
                  <w:marLeft w:val="0"/>
                  <w:marRight w:val="0"/>
                  <w:marTop w:val="0"/>
                  <w:marBottom w:val="0"/>
                  <w:divBdr>
                    <w:top w:val="none" w:sz="0" w:space="0" w:color="auto"/>
                    <w:left w:val="none" w:sz="0" w:space="0" w:color="auto"/>
                    <w:bottom w:val="none" w:sz="0" w:space="0" w:color="auto"/>
                    <w:right w:val="none" w:sz="0" w:space="0" w:color="auto"/>
                  </w:divBdr>
                  <w:divsChild>
                    <w:div w:id="629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90466">
      <w:bodyDiv w:val="1"/>
      <w:marLeft w:val="0"/>
      <w:marRight w:val="0"/>
      <w:marTop w:val="0"/>
      <w:marBottom w:val="0"/>
      <w:divBdr>
        <w:top w:val="none" w:sz="0" w:space="0" w:color="auto"/>
        <w:left w:val="none" w:sz="0" w:space="0" w:color="auto"/>
        <w:bottom w:val="none" w:sz="0" w:space="0" w:color="auto"/>
        <w:right w:val="none" w:sz="0" w:space="0" w:color="auto"/>
      </w:divBdr>
      <w:divsChild>
        <w:div w:id="1750615629">
          <w:marLeft w:val="0"/>
          <w:marRight w:val="0"/>
          <w:marTop w:val="0"/>
          <w:marBottom w:val="0"/>
          <w:divBdr>
            <w:top w:val="none" w:sz="0" w:space="0" w:color="auto"/>
            <w:left w:val="none" w:sz="0" w:space="0" w:color="auto"/>
            <w:bottom w:val="none" w:sz="0" w:space="0" w:color="auto"/>
            <w:right w:val="none" w:sz="0" w:space="0" w:color="auto"/>
          </w:divBdr>
          <w:divsChild>
            <w:div w:id="134878122">
              <w:marLeft w:val="0"/>
              <w:marRight w:val="0"/>
              <w:marTop w:val="0"/>
              <w:marBottom w:val="0"/>
              <w:divBdr>
                <w:top w:val="none" w:sz="0" w:space="0" w:color="auto"/>
                <w:left w:val="none" w:sz="0" w:space="0" w:color="auto"/>
                <w:bottom w:val="none" w:sz="0" w:space="0" w:color="auto"/>
                <w:right w:val="none" w:sz="0" w:space="0" w:color="auto"/>
              </w:divBdr>
              <w:divsChild>
                <w:div w:id="295569198">
                  <w:marLeft w:val="0"/>
                  <w:marRight w:val="0"/>
                  <w:marTop w:val="0"/>
                  <w:marBottom w:val="0"/>
                  <w:divBdr>
                    <w:top w:val="none" w:sz="0" w:space="0" w:color="auto"/>
                    <w:left w:val="none" w:sz="0" w:space="0" w:color="auto"/>
                    <w:bottom w:val="none" w:sz="0" w:space="0" w:color="auto"/>
                    <w:right w:val="none" w:sz="0" w:space="0" w:color="auto"/>
                  </w:divBdr>
                  <w:divsChild>
                    <w:div w:id="9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5953">
      <w:bodyDiv w:val="1"/>
      <w:marLeft w:val="0"/>
      <w:marRight w:val="0"/>
      <w:marTop w:val="0"/>
      <w:marBottom w:val="0"/>
      <w:divBdr>
        <w:top w:val="none" w:sz="0" w:space="0" w:color="auto"/>
        <w:left w:val="none" w:sz="0" w:space="0" w:color="auto"/>
        <w:bottom w:val="none" w:sz="0" w:space="0" w:color="auto"/>
        <w:right w:val="none" w:sz="0" w:space="0" w:color="auto"/>
      </w:divBdr>
    </w:div>
    <w:div w:id="648293969">
      <w:bodyDiv w:val="1"/>
      <w:marLeft w:val="0"/>
      <w:marRight w:val="0"/>
      <w:marTop w:val="0"/>
      <w:marBottom w:val="0"/>
      <w:divBdr>
        <w:top w:val="none" w:sz="0" w:space="0" w:color="auto"/>
        <w:left w:val="none" w:sz="0" w:space="0" w:color="auto"/>
        <w:bottom w:val="none" w:sz="0" w:space="0" w:color="auto"/>
        <w:right w:val="none" w:sz="0" w:space="0" w:color="auto"/>
      </w:divBdr>
    </w:div>
    <w:div w:id="681128727">
      <w:bodyDiv w:val="1"/>
      <w:marLeft w:val="0"/>
      <w:marRight w:val="0"/>
      <w:marTop w:val="0"/>
      <w:marBottom w:val="0"/>
      <w:divBdr>
        <w:top w:val="none" w:sz="0" w:space="0" w:color="auto"/>
        <w:left w:val="none" w:sz="0" w:space="0" w:color="auto"/>
        <w:bottom w:val="none" w:sz="0" w:space="0" w:color="auto"/>
        <w:right w:val="none" w:sz="0" w:space="0" w:color="auto"/>
      </w:divBdr>
      <w:divsChild>
        <w:div w:id="1674992020">
          <w:marLeft w:val="0"/>
          <w:marRight w:val="0"/>
          <w:marTop w:val="0"/>
          <w:marBottom w:val="0"/>
          <w:divBdr>
            <w:top w:val="none" w:sz="0" w:space="0" w:color="auto"/>
            <w:left w:val="none" w:sz="0" w:space="0" w:color="auto"/>
            <w:bottom w:val="none" w:sz="0" w:space="0" w:color="auto"/>
            <w:right w:val="none" w:sz="0" w:space="0" w:color="auto"/>
          </w:divBdr>
        </w:div>
      </w:divsChild>
    </w:div>
    <w:div w:id="727726872">
      <w:bodyDiv w:val="1"/>
      <w:marLeft w:val="0"/>
      <w:marRight w:val="0"/>
      <w:marTop w:val="0"/>
      <w:marBottom w:val="0"/>
      <w:divBdr>
        <w:top w:val="none" w:sz="0" w:space="0" w:color="auto"/>
        <w:left w:val="none" w:sz="0" w:space="0" w:color="auto"/>
        <w:bottom w:val="none" w:sz="0" w:space="0" w:color="auto"/>
        <w:right w:val="none" w:sz="0" w:space="0" w:color="auto"/>
      </w:divBdr>
      <w:divsChild>
        <w:div w:id="1337420765">
          <w:marLeft w:val="0"/>
          <w:marRight w:val="0"/>
          <w:marTop w:val="0"/>
          <w:marBottom w:val="0"/>
          <w:divBdr>
            <w:top w:val="none" w:sz="0" w:space="0" w:color="auto"/>
            <w:left w:val="none" w:sz="0" w:space="0" w:color="auto"/>
            <w:bottom w:val="none" w:sz="0" w:space="0" w:color="auto"/>
            <w:right w:val="none" w:sz="0" w:space="0" w:color="auto"/>
          </w:divBdr>
        </w:div>
      </w:divsChild>
    </w:div>
    <w:div w:id="773210203">
      <w:bodyDiv w:val="1"/>
      <w:marLeft w:val="0"/>
      <w:marRight w:val="0"/>
      <w:marTop w:val="0"/>
      <w:marBottom w:val="0"/>
      <w:divBdr>
        <w:top w:val="none" w:sz="0" w:space="0" w:color="auto"/>
        <w:left w:val="none" w:sz="0" w:space="0" w:color="auto"/>
        <w:bottom w:val="none" w:sz="0" w:space="0" w:color="auto"/>
        <w:right w:val="none" w:sz="0" w:space="0" w:color="auto"/>
      </w:divBdr>
    </w:div>
    <w:div w:id="983002196">
      <w:bodyDiv w:val="1"/>
      <w:marLeft w:val="0"/>
      <w:marRight w:val="0"/>
      <w:marTop w:val="0"/>
      <w:marBottom w:val="0"/>
      <w:divBdr>
        <w:top w:val="none" w:sz="0" w:space="0" w:color="auto"/>
        <w:left w:val="none" w:sz="0" w:space="0" w:color="auto"/>
        <w:bottom w:val="none" w:sz="0" w:space="0" w:color="auto"/>
        <w:right w:val="none" w:sz="0" w:space="0" w:color="auto"/>
      </w:divBdr>
      <w:divsChild>
        <w:div w:id="1023439891">
          <w:marLeft w:val="0"/>
          <w:marRight w:val="0"/>
          <w:marTop w:val="0"/>
          <w:marBottom w:val="0"/>
          <w:divBdr>
            <w:top w:val="none" w:sz="0" w:space="0" w:color="auto"/>
            <w:left w:val="none" w:sz="0" w:space="0" w:color="auto"/>
            <w:bottom w:val="none" w:sz="0" w:space="0" w:color="auto"/>
            <w:right w:val="none" w:sz="0" w:space="0" w:color="auto"/>
          </w:divBdr>
          <w:divsChild>
            <w:div w:id="1272861293">
              <w:marLeft w:val="0"/>
              <w:marRight w:val="0"/>
              <w:marTop w:val="0"/>
              <w:marBottom w:val="0"/>
              <w:divBdr>
                <w:top w:val="none" w:sz="0" w:space="0" w:color="auto"/>
                <w:left w:val="none" w:sz="0" w:space="0" w:color="auto"/>
                <w:bottom w:val="none" w:sz="0" w:space="0" w:color="auto"/>
                <w:right w:val="none" w:sz="0" w:space="0" w:color="auto"/>
              </w:divBdr>
              <w:divsChild>
                <w:div w:id="164563290">
                  <w:marLeft w:val="0"/>
                  <w:marRight w:val="0"/>
                  <w:marTop w:val="0"/>
                  <w:marBottom w:val="0"/>
                  <w:divBdr>
                    <w:top w:val="none" w:sz="0" w:space="0" w:color="auto"/>
                    <w:left w:val="none" w:sz="0" w:space="0" w:color="auto"/>
                    <w:bottom w:val="none" w:sz="0" w:space="0" w:color="auto"/>
                    <w:right w:val="none" w:sz="0" w:space="0" w:color="auto"/>
                  </w:divBdr>
                  <w:divsChild>
                    <w:div w:id="966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2078">
      <w:bodyDiv w:val="1"/>
      <w:marLeft w:val="0"/>
      <w:marRight w:val="0"/>
      <w:marTop w:val="0"/>
      <w:marBottom w:val="0"/>
      <w:divBdr>
        <w:top w:val="none" w:sz="0" w:space="0" w:color="auto"/>
        <w:left w:val="none" w:sz="0" w:space="0" w:color="auto"/>
        <w:bottom w:val="none" w:sz="0" w:space="0" w:color="auto"/>
        <w:right w:val="none" w:sz="0" w:space="0" w:color="auto"/>
      </w:divBdr>
      <w:divsChild>
        <w:div w:id="1217157235">
          <w:marLeft w:val="0"/>
          <w:marRight w:val="0"/>
          <w:marTop w:val="0"/>
          <w:marBottom w:val="0"/>
          <w:divBdr>
            <w:top w:val="none" w:sz="0" w:space="0" w:color="auto"/>
            <w:left w:val="none" w:sz="0" w:space="0" w:color="auto"/>
            <w:bottom w:val="none" w:sz="0" w:space="0" w:color="auto"/>
            <w:right w:val="none" w:sz="0" w:space="0" w:color="auto"/>
          </w:divBdr>
          <w:divsChild>
            <w:div w:id="933435746">
              <w:marLeft w:val="0"/>
              <w:marRight w:val="0"/>
              <w:marTop w:val="0"/>
              <w:marBottom w:val="0"/>
              <w:divBdr>
                <w:top w:val="none" w:sz="0" w:space="0" w:color="auto"/>
                <w:left w:val="none" w:sz="0" w:space="0" w:color="auto"/>
                <w:bottom w:val="none" w:sz="0" w:space="0" w:color="auto"/>
                <w:right w:val="none" w:sz="0" w:space="0" w:color="auto"/>
              </w:divBdr>
              <w:divsChild>
                <w:div w:id="583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371">
      <w:bodyDiv w:val="1"/>
      <w:marLeft w:val="0"/>
      <w:marRight w:val="0"/>
      <w:marTop w:val="0"/>
      <w:marBottom w:val="0"/>
      <w:divBdr>
        <w:top w:val="none" w:sz="0" w:space="0" w:color="auto"/>
        <w:left w:val="none" w:sz="0" w:space="0" w:color="auto"/>
        <w:bottom w:val="none" w:sz="0" w:space="0" w:color="auto"/>
        <w:right w:val="none" w:sz="0" w:space="0" w:color="auto"/>
      </w:divBdr>
      <w:divsChild>
        <w:div w:id="768040409">
          <w:marLeft w:val="0"/>
          <w:marRight w:val="0"/>
          <w:marTop w:val="0"/>
          <w:marBottom w:val="0"/>
          <w:divBdr>
            <w:top w:val="none" w:sz="0" w:space="0" w:color="auto"/>
            <w:left w:val="none" w:sz="0" w:space="0" w:color="auto"/>
            <w:bottom w:val="none" w:sz="0" w:space="0" w:color="auto"/>
            <w:right w:val="none" w:sz="0" w:space="0" w:color="auto"/>
          </w:divBdr>
        </w:div>
      </w:divsChild>
    </w:div>
    <w:div w:id="174556812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03">
          <w:marLeft w:val="0"/>
          <w:marRight w:val="0"/>
          <w:marTop w:val="0"/>
          <w:marBottom w:val="0"/>
          <w:divBdr>
            <w:top w:val="none" w:sz="0" w:space="0" w:color="auto"/>
            <w:left w:val="none" w:sz="0" w:space="0" w:color="auto"/>
            <w:bottom w:val="none" w:sz="0" w:space="0" w:color="auto"/>
            <w:right w:val="none" w:sz="0" w:space="0" w:color="auto"/>
          </w:divBdr>
          <w:divsChild>
            <w:div w:id="1830361942">
              <w:marLeft w:val="0"/>
              <w:marRight w:val="0"/>
              <w:marTop w:val="0"/>
              <w:marBottom w:val="0"/>
              <w:divBdr>
                <w:top w:val="none" w:sz="0" w:space="0" w:color="auto"/>
                <w:left w:val="none" w:sz="0" w:space="0" w:color="auto"/>
                <w:bottom w:val="none" w:sz="0" w:space="0" w:color="auto"/>
                <w:right w:val="none" w:sz="0" w:space="0" w:color="auto"/>
              </w:divBdr>
              <w:divsChild>
                <w:div w:id="6624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6263">
      <w:bodyDiv w:val="1"/>
      <w:marLeft w:val="0"/>
      <w:marRight w:val="0"/>
      <w:marTop w:val="0"/>
      <w:marBottom w:val="0"/>
      <w:divBdr>
        <w:top w:val="none" w:sz="0" w:space="0" w:color="auto"/>
        <w:left w:val="none" w:sz="0" w:space="0" w:color="auto"/>
        <w:bottom w:val="none" w:sz="0" w:space="0" w:color="auto"/>
        <w:right w:val="none" w:sz="0" w:space="0" w:color="auto"/>
      </w:divBdr>
    </w:div>
    <w:div w:id="1984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sycnet.apa.org/doi/10.1016/j.jbtep.2012.08.003" TargetMode="External"/><Relationship Id="rId18" Type="http://schemas.openxmlformats.org/officeDocument/2006/relationships/hyperlink" Target="https://psycnet.apa.org/doi/10.1037/0021-843X.104.1.55" TargetMode="External"/><Relationship Id="rId26" Type="http://schemas.openxmlformats.org/officeDocument/2006/relationships/hyperlink" Target="https://psycnet.apa.org/doi/10.1007/s10862-012-9284-7" TargetMode="External"/><Relationship Id="rId3" Type="http://schemas.openxmlformats.org/officeDocument/2006/relationships/styles" Target="styles.xml"/><Relationship Id="rId21" Type="http://schemas.openxmlformats.org/officeDocument/2006/relationships/hyperlink" Target="https://psycnet.apa.org/doi/10.1037/abn000026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ycnet.apa.org/doi/10.1080/02699931.2016.1204990" TargetMode="External"/><Relationship Id="rId17" Type="http://schemas.openxmlformats.org/officeDocument/2006/relationships/hyperlink" Target="https://psycnet.apa.org/doi/10.1177/1745691619855638" TargetMode="External"/><Relationship Id="rId25" Type="http://schemas.openxmlformats.org/officeDocument/2006/relationships/hyperlink" Target="https://psycnet.apa.org/doi/10.1016/j.brat.2017.03.0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net.apa.org/doi/10.1016/j.cpr.2015.10.003" TargetMode="External"/><Relationship Id="rId20" Type="http://schemas.openxmlformats.org/officeDocument/2006/relationships/hyperlink" Target="https://psycnet.apa.org/doi/10.1016/S0005-7967(98)00099-0" TargetMode="External"/><Relationship Id="rId29" Type="http://schemas.openxmlformats.org/officeDocument/2006/relationships/hyperlink" Target="https://psycnet.apa.org/doi/10.1016/j.biopsycho.2005.11.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16/j.janxdis.2016.10.003" TargetMode="External"/><Relationship Id="rId24" Type="http://schemas.openxmlformats.org/officeDocument/2006/relationships/hyperlink" Target="https://psycnet.apa.org/doi/10.1016/j.biopsycho.2012.11.006" TargetMode="External"/><Relationship Id="rId32" Type="http://schemas.openxmlformats.org/officeDocument/2006/relationships/hyperlink" Target="https://psycnet.apa.org/doi/10.1007/s10578-021-01268-6" TargetMode="External"/><Relationship Id="rId5" Type="http://schemas.openxmlformats.org/officeDocument/2006/relationships/webSettings" Target="webSettings.xml"/><Relationship Id="rId15" Type="http://schemas.openxmlformats.org/officeDocument/2006/relationships/hyperlink" Target="https://psycnet.apa.org/doi/10.1080/23311908.2015.1011905" TargetMode="External"/><Relationship Id="rId23" Type="http://schemas.openxmlformats.org/officeDocument/2006/relationships/hyperlink" Target="https://psycnet.apa.org/doi/10.1037/0735-7044.115.2.358" TargetMode="External"/><Relationship Id="rId28" Type="http://schemas.openxmlformats.org/officeDocument/2006/relationships/hyperlink" Target="https://psycnet.apa.org/doi/10.1016/j.janxdis.2014.09.006" TargetMode="External"/><Relationship Id="rId36" Type="http://schemas.microsoft.com/office/2016/09/relationships/commentsIds" Target="commentsIds.xml"/><Relationship Id="rId10" Type="http://schemas.openxmlformats.org/officeDocument/2006/relationships/image" Target="media/image3.emf"/><Relationship Id="rId19" Type="http://schemas.openxmlformats.org/officeDocument/2006/relationships/hyperlink" Target="https://psycnet.apa.org/doi/10.1037/0021-843X.101.4.724" TargetMode="External"/><Relationship Id="rId31" Type="http://schemas.openxmlformats.org/officeDocument/2006/relationships/hyperlink" Target="https://psycnet.apa.org/doi/10.1016/j.neubiorev.2017.02.02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sycnet.apa.org/doi/10.1016/j.neubiorev.2020.02.009" TargetMode="External"/><Relationship Id="rId22" Type="http://schemas.openxmlformats.org/officeDocument/2006/relationships/hyperlink" Target="https://psycnet.apa.org/doi/10.1080/17470919.2016.1167123" TargetMode="External"/><Relationship Id="rId27" Type="http://schemas.openxmlformats.org/officeDocument/2006/relationships/hyperlink" Target="https://psycnet.apa.org/doi/10.1001/archpsyc.62.6.593" TargetMode="External"/><Relationship Id="rId30" Type="http://schemas.openxmlformats.org/officeDocument/2006/relationships/hyperlink" Target="https://psycnet.apa.org/doi/10.1016/j.paid.2010.08.012"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1111-D102-4834-8E28-A32A7B7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54246</Words>
  <Characters>341754</Characters>
  <Application>Microsoft Office Word</Application>
  <DocSecurity>0</DocSecurity>
  <Lines>2847</Lines>
  <Paragraphs>790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395210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Scheveneels</dc:creator>
  <cp:keywords/>
  <dc:description/>
  <cp:lastModifiedBy>marcella woud</cp:lastModifiedBy>
  <cp:revision>6</cp:revision>
  <dcterms:created xsi:type="dcterms:W3CDTF">2022-07-11T18:45:00Z</dcterms:created>
  <dcterms:modified xsi:type="dcterms:W3CDTF">2022-07-11T18:51:00Z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78469b59-b777-3c48-91fb-f0f298efb619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